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FD9" w:rsidRDefault="008B1FD9" w:rsidP="008B1FD9">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Pr>
          <w:rFonts w:ascii="Times New Roman" w:eastAsia="Times New Roman" w:hAnsi="Times New Roman" w:cs="Times New Roman"/>
          <w:b/>
          <w:bCs/>
          <w:sz w:val="36"/>
          <w:szCs w:val="36"/>
          <w:lang w:eastAsia="en-SG"/>
        </w:rPr>
        <w:t xml:space="preserve">Topic 2: Supplementary notes. About Scatter plots. </w:t>
      </w:r>
    </w:p>
    <w:p w:rsidR="008B1FD9" w:rsidRPr="002674C1" w:rsidRDefault="008B1FD9" w:rsidP="008B1FD9">
      <w:pPr>
        <w:spacing w:before="100" w:beforeAutospacing="1" w:after="100" w:afterAutospacing="1" w:line="240" w:lineRule="auto"/>
        <w:outlineLvl w:val="1"/>
        <w:rPr>
          <w:rFonts w:ascii="Times New Roman" w:eastAsia="Times New Roman" w:hAnsi="Times New Roman" w:cs="Times New Roman"/>
          <w:b/>
          <w:bCs/>
          <w:sz w:val="24"/>
          <w:szCs w:val="24"/>
          <w:lang w:eastAsia="en-SG"/>
        </w:rPr>
      </w:pPr>
      <w:r w:rsidRPr="002674C1">
        <w:rPr>
          <w:rFonts w:ascii="Times New Roman" w:eastAsia="Times New Roman" w:hAnsi="Times New Roman" w:cs="Times New Roman"/>
          <w:b/>
          <w:bCs/>
          <w:sz w:val="24"/>
          <w:szCs w:val="24"/>
          <w:lang w:eastAsia="en-SG"/>
        </w:rPr>
        <w:t>URL</w:t>
      </w:r>
    </w:p>
    <w:p w:rsidR="008B1FD9" w:rsidRPr="002674C1" w:rsidRDefault="008B1FD9" w:rsidP="008B1FD9">
      <w:pPr>
        <w:spacing w:before="100" w:beforeAutospacing="1" w:after="100" w:afterAutospacing="1" w:line="240" w:lineRule="auto"/>
        <w:outlineLvl w:val="1"/>
        <w:rPr>
          <w:rFonts w:ascii="Times New Roman" w:eastAsia="Times New Roman" w:hAnsi="Times New Roman" w:cs="Times New Roman"/>
          <w:b/>
          <w:bCs/>
          <w:sz w:val="24"/>
          <w:szCs w:val="24"/>
          <w:lang w:eastAsia="en-SG"/>
        </w:rPr>
      </w:pPr>
      <w:r w:rsidRPr="002674C1">
        <w:rPr>
          <w:rFonts w:ascii="Times New Roman" w:eastAsia="Times New Roman" w:hAnsi="Times New Roman" w:cs="Times New Roman"/>
          <w:b/>
          <w:bCs/>
          <w:sz w:val="24"/>
          <w:szCs w:val="24"/>
          <w:lang w:eastAsia="en-SG"/>
        </w:rPr>
        <w:t>http://www.uow.edu.au/student/qualities/statlit/module3/5.4interpret/index.html</w:t>
      </w:r>
    </w:p>
    <w:p w:rsidR="008B1FD9" w:rsidRDefault="008B1FD9" w:rsidP="008B1FD9">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bookmarkStart w:id="0" w:name="_GoBack"/>
      <w:bookmarkEnd w:id="0"/>
    </w:p>
    <w:p w:rsidR="008B1FD9" w:rsidRPr="008B1FD9" w:rsidRDefault="008B1FD9" w:rsidP="008B1FD9">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8B1FD9">
        <w:rPr>
          <w:rFonts w:ascii="Times New Roman" w:eastAsia="Times New Roman" w:hAnsi="Times New Roman" w:cs="Times New Roman"/>
          <w:b/>
          <w:bCs/>
          <w:sz w:val="36"/>
          <w:szCs w:val="36"/>
          <w:lang w:eastAsia="en-SG"/>
        </w:rPr>
        <w:t>5.4 Scatterplots: How can you interpret a scatter plot?</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xml:space="preserve">To read a scatter plot you need to look for the overall pattern. This tells you something about the </w:t>
      </w:r>
      <w:r w:rsidRPr="008B1FD9">
        <w:rPr>
          <w:rFonts w:ascii="Times New Roman" w:eastAsia="Times New Roman" w:hAnsi="Times New Roman" w:cs="Times New Roman"/>
          <w:b/>
          <w:bCs/>
          <w:sz w:val="24"/>
          <w:szCs w:val="24"/>
          <w:lang w:eastAsia="en-SG"/>
        </w:rPr>
        <w:t>direction, form</w:t>
      </w:r>
      <w:r w:rsidRPr="008B1FD9">
        <w:rPr>
          <w:rFonts w:ascii="Times New Roman" w:eastAsia="Times New Roman" w:hAnsi="Times New Roman" w:cs="Times New Roman"/>
          <w:sz w:val="24"/>
          <w:szCs w:val="24"/>
          <w:lang w:eastAsia="en-SG"/>
        </w:rPr>
        <w:t xml:space="preserve"> and </w:t>
      </w:r>
      <w:proofErr w:type="spellStart"/>
      <w:r w:rsidRPr="008B1FD9">
        <w:rPr>
          <w:rFonts w:ascii="Times New Roman" w:eastAsia="Times New Roman" w:hAnsi="Times New Roman" w:cs="Times New Roman"/>
          <w:b/>
          <w:bCs/>
          <w:sz w:val="24"/>
          <w:szCs w:val="24"/>
          <w:lang w:eastAsia="en-SG"/>
        </w:rPr>
        <w:t>strength</w:t>
      </w:r>
      <w:r w:rsidRPr="008B1FD9">
        <w:rPr>
          <w:rFonts w:ascii="Times New Roman" w:eastAsia="Times New Roman" w:hAnsi="Times New Roman" w:cs="Times New Roman"/>
          <w:sz w:val="24"/>
          <w:szCs w:val="24"/>
          <w:lang w:eastAsia="en-SG"/>
        </w:rPr>
        <w:t>of</w:t>
      </w:r>
      <w:proofErr w:type="spellEnd"/>
      <w:r w:rsidRPr="008B1FD9">
        <w:rPr>
          <w:rFonts w:ascii="Times New Roman" w:eastAsia="Times New Roman" w:hAnsi="Times New Roman" w:cs="Times New Roman"/>
          <w:sz w:val="24"/>
          <w:szCs w:val="24"/>
          <w:lang w:eastAsia="en-SG"/>
        </w:rPr>
        <w:t xml:space="preserve"> the relationship.</w:t>
      </w:r>
    </w:p>
    <w:p w:rsidR="008B1FD9" w:rsidRPr="008B1FD9" w:rsidRDefault="008B1FD9" w:rsidP="008B1FD9">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8B1FD9">
        <w:rPr>
          <w:rFonts w:ascii="Times New Roman" w:eastAsia="Times New Roman" w:hAnsi="Times New Roman" w:cs="Times New Roman"/>
          <w:b/>
          <w:bCs/>
          <w:sz w:val="24"/>
          <w:szCs w:val="24"/>
          <w:lang w:eastAsia="en-SG"/>
        </w:rPr>
        <w:t>(a) Direction</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i/>
          <w:iCs/>
          <w:sz w:val="24"/>
          <w:szCs w:val="24"/>
          <w:lang w:eastAsia="en-SG"/>
        </w:rPr>
        <w:t xml:space="preserve">Positive gradient:  </w:t>
      </w:r>
      <w:r w:rsidRPr="008B1FD9">
        <w:rPr>
          <w:rFonts w:ascii="Times New Roman" w:eastAsia="Times New Roman" w:hAnsi="Times New Roman" w:cs="Times New Roman"/>
          <w:sz w:val="24"/>
          <w:szCs w:val="24"/>
          <w:lang w:eastAsia="en-SG"/>
        </w:rPr>
        <w:t>When the larger values of the horizontal (explanatory) variable are associated with larger values of the vertical (response) variable. As the explanatory variable increases, so does the response variable. Can you see how the data, as we move from left to right, are gradually rising?</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i/>
          <w:iCs/>
          <w:sz w:val="24"/>
          <w:szCs w:val="24"/>
          <w:lang w:eastAsia="en-SG"/>
        </w:rPr>
        <w:t xml:space="preserve">Negative gradient:  </w:t>
      </w:r>
      <w:r w:rsidRPr="008B1FD9">
        <w:rPr>
          <w:rFonts w:ascii="Times New Roman" w:eastAsia="Times New Roman" w:hAnsi="Times New Roman" w:cs="Times New Roman"/>
          <w:sz w:val="24"/>
          <w:szCs w:val="24"/>
          <w:lang w:eastAsia="en-SG"/>
        </w:rPr>
        <w:t>When the larger values of the explanatory variable are associated with smaller values of the response variable. As the explanatory variable increases, the response variable decreases. Can you see how the data, as we move from left to right, are gradually decreasing?</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(In both cases we always use a consistent method - "</w:t>
      </w:r>
      <w:r w:rsidRPr="008B1FD9">
        <w:rPr>
          <w:rFonts w:ascii="Times New Roman" w:eastAsia="Times New Roman" w:hAnsi="Times New Roman" w:cs="Times New Roman"/>
          <w:sz w:val="24"/>
          <w:szCs w:val="24"/>
          <w:u w:val="single"/>
          <w:lang w:eastAsia="en-SG"/>
        </w:rPr>
        <w:t>explanatory variable increases</w:t>
      </w:r>
      <w:r w:rsidRPr="008B1FD9">
        <w:rPr>
          <w:rFonts w:ascii="Times New Roman" w:eastAsia="Times New Roman" w:hAnsi="Times New Roman" w:cs="Times New Roman"/>
          <w:sz w:val="24"/>
          <w:szCs w:val="24"/>
          <w:lang w:eastAsia="en-SG"/>
        </w:rPr>
        <w:t>" means that we move from left to right - what mathematicians call 'moving in the positive direction'.)</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w:t>
      </w:r>
    </w:p>
    <w:p w:rsidR="008B1FD9" w:rsidRPr="008B1FD9" w:rsidRDefault="008B1FD9" w:rsidP="008B1FD9">
      <w:pPr>
        <w:spacing w:after="0"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xml:space="preserve">Notice that in each of the following two diagrams a trend line has been superimposed on the scatterplot - it helps gives an overall view of the direction in which the data points are sitting. </w:t>
      </w:r>
      <w:r w:rsidRPr="008B1FD9">
        <w:rPr>
          <w:rFonts w:ascii="Times New Roman" w:eastAsia="Times New Roman" w:hAnsi="Times New Roman" w:cs="Times New Roman"/>
          <w:sz w:val="24"/>
          <w:szCs w:val="24"/>
          <w:lang w:eastAsia="en-SG"/>
        </w:rPr>
        <w:br/>
      </w:r>
      <w:r w:rsidRPr="008B1FD9">
        <w:rPr>
          <w:rFonts w:ascii="Times New Roman" w:eastAsia="Times New Roman" w:hAnsi="Times New Roman" w:cs="Times New Roman"/>
          <w:sz w:val="24"/>
          <w:szCs w:val="24"/>
          <w:lang w:eastAsia="en-SG"/>
        </w:rPr>
        <w:lastRenderedPageBreak/>
        <w:br/>
      </w:r>
      <w:r w:rsidRPr="008B1FD9">
        <w:rPr>
          <w:rFonts w:ascii="Times New Roman" w:eastAsia="Times New Roman" w:hAnsi="Times New Roman" w:cs="Times New Roman"/>
          <w:noProof/>
          <w:sz w:val="24"/>
          <w:szCs w:val="24"/>
          <w:lang w:eastAsia="en-SG"/>
        </w:rPr>
        <w:drawing>
          <wp:inline distT="0" distB="0" distL="0" distR="0" wp14:anchorId="5B22E976" wp14:editId="2E32FDDD">
            <wp:extent cx="4695825" cy="1752600"/>
            <wp:effectExtent l="0" t="0" r="9525" b="0"/>
            <wp:docPr id="1" name="Picture 1" descr="statlit -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lit - associ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1752600"/>
                    </a:xfrm>
                    <a:prstGeom prst="rect">
                      <a:avLst/>
                    </a:prstGeom>
                    <a:noFill/>
                    <a:ln>
                      <a:noFill/>
                    </a:ln>
                  </pic:spPr>
                </pic:pic>
              </a:graphicData>
            </a:graphic>
          </wp:inline>
        </w:drawing>
      </w:r>
    </w:p>
    <w:p w:rsidR="008B1FD9" w:rsidRPr="008B1FD9" w:rsidRDefault="008B1FD9" w:rsidP="008B1FD9">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8B1FD9">
        <w:rPr>
          <w:rFonts w:ascii="Times New Roman" w:eastAsia="Times New Roman" w:hAnsi="Times New Roman" w:cs="Times New Roman"/>
          <w:b/>
          <w:bCs/>
          <w:sz w:val="24"/>
          <w:szCs w:val="24"/>
          <w:lang w:eastAsia="en-SG"/>
        </w:rPr>
        <w:t> </w:t>
      </w:r>
    </w:p>
    <w:p w:rsidR="008B1FD9" w:rsidRPr="008B1FD9" w:rsidRDefault="008B1FD9" w:rsidP="008B1FD9">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8B1FD9">
        <w:rPr>
          <w:rFonts w:ascii="Times New Roman" w:eastAsia="Times New Roman" w:hAnsi="Times New Roman" w:cs="Times New Roman"/>
          <w:b/>
          <w:bCs/>
          <w:sz w:val="24"/>
          <w:szCs w:val="24"/>
          <w:lang w:eastAsia="en-SG"/>
        </w:rPr>
        <w:t>(b) Form</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w:t>
      </w:r>
    </w:p>
    <w:p w:rsidR="008B1FD9" w:rsidRPr="008B1FD9" w:rsidRDefault="008B1FD9" w:rsidP="008B1FD9">
      <w:pPr>
        <w:spacing w:after="0"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xml:space="preserve">We need to know whether there is association or not, and whether it is linear or not. The relationship might be linear or curved or there might be no underlying form. In this course we will mainly concentrate on linear relationships, but we must be aware of the existence of non-linear ones. </w:t>
      </w:r>
      <w:r w:rsidRPr="008B1FD9">
        <w:rPr>
          <w:rFonts w:ascii="Times New Roman" w:eastAsia="Times New Roman" w:hAnsi="Times New Roman" w:cs="Times New Roman"/>
          <w:sz w:val="24"/>
          <w:szCs w:val="24"/>
          <w:lang w:eastAsia="en-SG"/>
        </w:rPr>
        <w:br/>
      </w:r>
      <w:r w:rsidRPr="008B1FD9">
        <w:rPr>
          <w:rFonts w:ascii="Times New Roman" w:eastAsia="Times New Roman" w:hAnsi="Times New Roman" w:cs="Times New Roman"/>
          <w:sz w:val="24"/>
          <w:szCs w:val="24"/>
          <w:lang w:eastAsia="en-SG"/>
        </w:rPr>
        <w:br/>
      </w:r>
      <w:r w:rsidRPr="008B1FD9">
        <w:rPr>
          <w:rFonts w:ascii="Times New Roman" w:eastAsia="Times New Roman" w:hAnsi="Times New Roman" w:cs="Times New Roman"/>
          <w:noProof/>
          <w:sz w:val="24"/>
          <w:szCs w:val="24"/>
          <w:lang w:eastAsia="en-SG"/>
        </w:rPr>
        <w:drawing>
          <wp:inline distT="0" distB="0" distL="0" distR="0" wp14:anchorId="65634648" wp14:editId="689A39EE">
            <wp:extent cx="4705350" cy="3457575"/>
            <wp:effectExtent l="0" t="0" r="0" b="9525"/>
            <wp:docPr id="2" name="Picture 2" descr="statlit - associatio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lit - associations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3457575"/>
                    </a:xfrm>
                    <a:prstGeom prst="rect">
                      <a:avLst/>
                    </a:prstGeom>
                    <a:noFill/>
                    <a:ln>
                      <a:noFill/>
                    </a:ln>
                  </pic:spPr>
                </pic:pic>
              </a:graphicData>
            </a:graphic>
          </wp:inline>
        </w:drawing>
      </w:r>
    </w:p>
    <w:p w:rsidR="008B1FD9" w:rsidRDefault="008B1FD9" w:rsidP="008B1FD9">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8B1FD9">
        <w:rPr>
          <w:rFonts w:ascii="Times New Roman" w:eastAsia="Times New Roman" w:hAnsi="Times New Roman" w:cs="Times New Roman"/>
          <w:b/>
          <w:bCs/>
          <w:sz w:val="24"/>
          <w:szCs w:val="24"/>
          <w:lang w:eastAsia="en-SG"/>
        </w:rPr>
        <w:t> </w:t>
      </w:r>
    </w:p>
    <w:p w:rsidR="008B1FD9" w:rsidRDefault="008B1FD9" w:rsidP="008B1FD9">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p>
    <w:p w:rsidR="008B1FD9" w:rsidRPr="008B1FD9" w:rsidRDefault="008B1FD9" w:rsidP="008B1FD9">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p>
    <w:p w:rsidR="008B1FD9" w:rsidRPr="008B1FD9" w:rsidRDefault="008B1FD9" w:rsidP="008B1FD9">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8B1FD9">
        <w:rPr>
          <w:rFonts w:ascii="Times New Roman" w:eastAsia="Times New Roman" w:hAnsi="Times New Roman" w:cs="Times New Roman"/>
          <w:b/>
          <w:bCs/>
          <w:sz w:val="24"/>
          <w:szCs w:val="24"/>
          <w:lang w:eastAsia="en-SG"/>
        </w:rPr>
        <w:lastRenderedPageBreak/>
        <w:t>(c) Strength</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The strength of the pattern is related to how tightly clustered the points are around the underlying form. We often use phrases like those following to describe the strength of the relationship, whether negative or positive. These phrases are of course, subjective.</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w:t>
      </w:r>
    </w:p>
    <w:tbl>
      <w:tblPr>
        <w:tblW w:w="825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45"/>
        <w:gridCol w:w="4005"/>
      </w:tblGrid>
      <w:tr w:rsidR="008B1FD9" w:rsidRPr="008B1FD9" w:rsidTr="008B1FD9">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8B1FD9" w:rsidRPr="008B1FD9" w:rsidRDefault="008B1FD9" w:rsidP="008B1FD9">
            <w:pPr>
              <w:spacing w:after="0" w:line="240" w:lineRule="auto"/>
              <w:jc w:val="center"/>
              <w:rPr>
                <w:rFonts w:ascii="Times New Roman" w:eastAsia="Times New Roman" w:hAnsi="Times New Roman" w:cs="Times New Roman"/>
                <w:sz w:val="24"/>
                <w:szCs w:val="24"/>
                <w:lang w:eastAsia="en-SG"/>
              </w:rPr>
            </w:pPr>
            <w:r w:rsidRPr="008B1FD9">
              <w:rPr>
                <w:rFonts w:ascii="Times New Roman" w:eastAsia="Times New Roman" w:hAnsi="Times New Roman" w:cs="Times New Roman"/>
                <w:b/>
                <w:bCs/>
                <w:sz w:val="24"/>
                <w:szCs w:val="24"/>
                <w:lang w:eastAsia="en-SG"/>
              </w:rPr>
              <w:t>(near) zero correlation</w:t>
            </w:r>
            <w:r w:rsidRPr="008B1FD9">
              <w:rPr>
                <w:rFonts w:ascii="Times New Roman" w:eastAsia="Times New Roman" w:hAnsi="Times New Roman" w:cs="Times New Roman"/>
                <w:sz w:val="24"/>
                <w:szCs w:val="24"/>
                <w:lang w:eastAsia="en-SG"/>
              </w:rPr>
              <w:br/>
            </w:r>
            <w:r w:rsidRPr="008B1FD9">
              <w:rPr>
                <w:rFonts w:ascii="Times New Roman" w:eastAsia="Times New Roman" w:hAnsi="Times New Roman" w:cs="Times New Roman"/>
                <w:noProof/>
                <w:sz w:val="24"/>
                <w:szCs w:val="24"/>
                <w:lang w:eastAsia="en-SG"/>
              </w:rPr>
              <w:drawing>
                <wp:inline distT="0" distB="0" distL="0" distR="0" wp14:anchorId="2C8C2002" wp14:editId="17EF481E">
                  <wp:extent cx="2000250" cy="1771650"/>
                  <wp:effectExtent l="0" t="0" r="0" b="0"/>
                  <wp:docPr id="3" name="Picture 3" descr="statlit - zero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t - zero cor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17716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8B1FD9" w:rsidRPr="008B1FD9" w:rsidRDefault="008B1FD9" w:rsidP="008B1FD9">
            <w:pPr>
              <w:spacing w:after="0" w:line="240" w:lineRule="auto"/>
              <w:jc w:val="center"/>
              <w:rPr>
                <w:rFonts w:ascii="Times New Roman" w:eastAsia="Times New Roman" w:hAnsi="Times New Roman" w:cs="Times New Roman"/>
                <w:sz w:val="24"/>
                <w:szCs w:val="24"/>
                <w:lang w:eastAsia="en-SG"/>
              </w:rPr>
            </w:pPr>
            <w:r w:rsidRPr="008B1FD9">
              <w:rPr>
                <w:rFonts w:ascii="Times New Roman" w:eastAsia="Times New Roman" w:hAnsi="Times New Roman" w:cs="Times New Roman"/>
                <w:b/>
                <w:bCs/>
                <w:sz w:val="24"/>
                <w:szCs w:val="24"/>
                <w:lang w:eastAsia="en-SG"/>
              </w:rPr>
              <w:t>"weak" correlation</w:t>
            </w:r>
            <w:r w:rsidRPr="008B1FD9">
              <w:rPr>
                <w:rFonts w:ascii="Times New Roman" w:eastAsia="Times New Roman" w:hAnsi="Times New Roman" w:cs="Times New Roman"/>
                <w:sz w:val="24"/>
                <w:szCs w:val="24"/>
                <w:lang w:eastAsia="en-SG"/>
              </w:rPr>
              <w:br/>
            </w:r>
            <w:r w:rsidRPr="008B1FD9">
              <w:rPr>
                <w:rFonts w:ascii="Times New Roman" w:eastAsia="Times New Roman" w:hAnsi="Times New Roman" w:cs="Times New Roman"/>
                <w:noProof/>
                <w:sz w:val="24"/>
                <w:szCs w:val="24"/>
                <w:lang w:eastAsia="en-SG"/>
              </w:rPr>
              <w:drawing>
                <wp:inline distT="0" distB="0" distL="0" distR="0" wp14:anchorId="16B4BD21" wp14:editId="653AC4C0">
                  <wp:extent cx="2000250" cy="1762125"/>
                  <wp:effectExtent l="0" t="0" r="0" b="9525"/>
                  <wp:docPr id="4" name="Picture 4" descr="statlit - weak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lit - weak cor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762125"/>
                          </a:xfrm>
                          <a:prstGeom prst="rect">
                            <a:avLst/>
                          </a:prstGeom>
                          <a:noFill/>
                          <a:ln>
                            <a:noFill/>
                          </a:ln>
                        </pic:spPr>
                      </pic:pic>
                    </a:graphicData>
                  </a:graphic>
                </wp:inline>
              </w:drawing>
            </w:r>
            <w:r w:rsidRPr="008B1FD9">
              <w:rPr>
                <w:rFonts w:ascii="Times New Roman" w:eastAsia="Times New Roman" w:hAnsi="Times New Roman" w:cs="Times New Roman"/>
                <w:sz w:val="24"/>
                <w:szCs w:val="24"/>
                <w:lang w:eastAsia="en-SG"/>
              </w:rPr>
              <w:br/>
              <w:t> </w:t>
            </w:r>
          </w:p>
        </w:tc>
      </w:tr>
      <w:tr w:rsidR="008B1FD9" w:rsidRPr="008B1FD9" w:rsidTr="008B1FD9">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8B1FD9" w:rsidRPr="008B1FD9" w:rsidRDefault="008B1FD9" w:rsidP="008B1FD9">
            <w:pPr>
              <w:spacing w:after="0" w:line="240" w:lineRule="auto"/>
              <w:jc w:val="center"/>
              <w:rPr>
                <w:rFonts w:ascii="Times New Roman" w:eastAsia="Times New Roman" w:hAnsi="Times New Roman" w:cs="Times New Roman"/>
                <w:sz w:val="24"/>
                <w:szCs w:val="24"/>
                <w:lang w:eastAsia="en-SG"/>
              </w:rPr>
            </w:pPr>
            <w:r w:rsidRPr="008B1FD9">
              <w:rPr>
                <w:rFonts w:ascii="Times New Roman" w:eastAsia="Times New Roman" w:hAnsi="Times New Roman" w:cs="Times New Roman"/>
                <w:b/>
                <w:bCs/>
                <w:sz w:val="24"/>
                <w:szCs w:val="24"/>
                <w:lang w:eastAsia="en-SG"/>
              </w:rPr>
              <w:t>"moderate" positive correlation</w:t>
            </w:r>
            <w:r w:rsidRPr="008B1FD9">
              <w:rPr>
                <w:rFonts w:ascii="Times New Roman" w:eastAsia="Times New Roman" w:hAnsi="Times New Roman" w:cs="Times New Roman"/>
                <w:sz w:val="24"/>
                <w:szCs w:val="24"/>
                <w:lang w:eastAsia="en-SG"/>
              </w:rPr>
              <w:br/>
            </w:r>
            <w:r w:rsidRPr="008B1FD9">
              <w:rPr>
                <w:rFonts w:ascii="Times New Roman" w:eastAsia="Times New Roman" w:hAnsi="Times New Roman" w:cs="Times New Roman"/>
                <w:noProof/>
                <w:sz w:val="24"/>
                <w:szCs w:val="24"/>
                <w:lang w:eastAsia="en-SG"/>
              </w:rPr>
              <w:drawing>
                <wp:inline distT="0" distB="0" distL="0" distR="0" wp14:anchorId="2EC84AA5" wp14:editId="6258B9DF">
                  <wp:extent cx="2000250" cy="1790700"/>
                  <wp:effectExtent l="0" t="0" r="0" b="0"/>
                  <wp:docPr id="5" name="Picture 5" descr="statlit - moderat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lit - moderate corre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7907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8B1FD9" w:rsidRPr="008B1FD9" w:rsidRDefault="008B1FD9" w:rsidP="008B1FD9">
            <w:pPr>
              <w:spacing w:after="0" w:line="240" w:lineRule="auto"/>
              <w:jc w:val="center"/>
              <w:rPr>
                <w:rFonts w:ascii="Times New Roman" w:eastAsia="Times New Roman" w:hAnsi="Times New Roman" w:cs="Times New Roman"/>
                <w:sz w:val="24"/>
                <w:szCs w:val="24"/>
                <w:lang w:eastAsia="en-SG"/>
              </w:rPr>
            </w:pPr>
            <w:r w:rsidRPr="008B1FD9">
              <w:rPr>
                <w:rFonts w:ascii="Times New Roman" w:eastAsia="Times New Roman" w:hAnsi="Times New Roman" w:cs="Times New Roman"/>
                <w:b/>
                <w:bCs/>
                <w:sz w:val="24"/>
                <w:szCs w:val="24"/>
                <w:lang w:eastAsia="en-SG"/>
              </w:rPr>
              <w:t>"strong" positive correlation</w:t>
            </w:r>
            <w:r w:rsidRPr="008B1FD9">
              <w:rPr>
                <w:rFonts w:ascii="Times New Roman" w:eastAsia="Times New Roman" w:hAnsi="Times New Roman" w:cs="Times New Roman"/>
                <w:sz w:val="24"/>
                <w:szCs w:val="24"/>
                <w:lang w:eastAsia="en-SG"/>
              </w:rPr>
              <w:br/>
            </w:r>
            <w:r w:rsidRPr="008B1FD9">
              <w:rPr>
                <w:rFonts w:ascii="Times New Roman" w:eastAsia="Times New Roman" w:hAnsi="Times New Roman" w:cs="Times New Roman"/>
                <w:noProof/>
                <w:sz w:val="24"/>
                <w:szCs w:val="24"/>
                <w:lang w:eastAsia="en-SG"/>
              </w:rPr>
              <w:drawing>
                <wp:inline distT="0" distB="0" distL="0" distR="0" wp14:anchorId="54E4637F" wp14:editId="2C9606CC">
                  <wp:extent cx="2000250" cy="1762125"/>
                  <wp:effectExtent l="0" t="0" r="0" b="9525"/>
                  <wp:docPr id="6" name="Picture 6" descr="statlit - strong correlation 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lit - strong correlation n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1762125"/>
                          </a:xfrm>
                          <a:prstGeom prst="rect">
                            <a:avLst/>
                          </a:prstGeom>
                          <a:noFill/>
                          <a:ln>
                            <a:noFill/>
                          </a:ln>
                        </pic:spPr>
                      </pic:pic>
                    </a:graphicData>
                  </a:graphic>
                </wp:inline>
              </w:drawing>
            </w:r>
            <w:r w:rsidRPr="008B1FD9">
              <w:rPr>
                <w:rFonts w:ascii="Times New Roman" w:eastAsia="Times New Roman" w:hAnsi="Times New Roman" w:cs="Times New Roman"/>
                <w:sz w:val="24"/>
                <w:szCs w:val="24"/>
                <w:lang w:eastAsia="en-SG"/>
              </w:rPr>
              <w:br/>
              <w:t> </w:t>
            </w:r>
          </w:p>
        </w:tc>
      </w:tr>
      <w:tr w:rsidR="008B1FD9" w:rsidRPr="008B1FD9" w:rsidTr="008B1FD9">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8B1FD9" w:rsidRPr="008B1FD9" w:rsidRDefault="008B1FD9" w:rsidP="008B1FD9">
            <w:pPr>
              <w:spacing w:after="0" w:line="240" w:lineRule="auto"/>
              <w:jc w:val="center"/>
              <w:rPr>
                <w:rFonts w:ascii="Times New Roman" w:eastAsia="Times New Roman" w:hAnsi="Times New Roman" w:cs="Times New Roman"/>
                <w:sz w:val="24"/>
                <w:szCs w:val="24"/>
                <w:lang w:eastAsia="en-SG"/>
              </w:rPr>
            </w:pPr>
            <w:r w:rsidRPr="008B1FD9">
              <w:rPr>
                <w:rFonts w:ascii="Times New Roman" w:eastAsia="Times New Roman" w:hAnsi="Times New Roman" w:cs="Times New Roman"/>
                <w:b/>
                <w:bCs/>
                <w:sz w:val="24"/>
                <w:szCs w:val="24"/>
                <w:lang w:eastAsia="en-SG"/>
              </w:rPr>
              <w:t>"moderate" negative correlation</w:t>
            </w:r>
            <w:r w:rsidRPr="008B1FD9">
              <w:rPr>
                <w:rFonts w:ascii="Times New Roman" w:eastAsia="Times New Roman" w:hAnsi="Times New Roman" w:cs="Times New Roman"/>
                <w:sz w:val="24"/>
                <w:szCs w:val="24"/>
                <w:lang w:eastAsia="en-SG"/>
              </w:rPr>
              <w:br/>
            </w:r>
            <w:r w:rsidRPr="008B1FD9">
              <w:rPr>
                <w:rFonts w:ascii="Times New Roman" w:eastAsia="Times New Roman" w:hAnsi="Times New Roman" w:cs="Times New Roman"/>
                <w:noProof/>
                <w:sz w:val="24"/>
                <w:szCs w:val="24"/>
                <w:lang w:eastAsia="en-SG"/>
              </w:rPr>
              <w:drawing>
                <wp:inline distT="0" distB="0" distL="0" distR="0" wp14:anchorId="58C9EAE2" wp14:editId="131D5272">
                  <wp:extent cx="2000250" cy="1781175"/>
                  <wp:effectExtent l="0" t="0" r="0" b="9525"/>
                  <wp:docPr id="7" name="Picture 7" descr="statlit - strong correlation 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lit - strong correlation n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7811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8B1FD9" w:rsidRPr="008B1FD9" w:rsidRDefault="008B1FD9" w:rsidP="008B1FD9">
            <w:pPr>
              <w:spacing w:after="0" w:line="240" w:lineRule="auto"/>
              <w:jc w:val="center"/>
              <w:rPr>
                <w:rFonts w:ascii="Times New Roman" w:eastAsia="Times New Roman" w:hAnsi="Times New Roman" w:cs="Times New Roman"/>
                <w:sz w:val="24"/>
                <w:szCs w:val="24"/>
                <w:lang w:eastAsia="en-SG"/>
              </w:rPr>
            </w:pPr>
            <w:r w:rsidRPr="008B1FD9">
              <w:rPr>
                <w:rFonts w:ascii="Times New Roman" w:eastAsia="Times New Roman" w:hAnsi="Times New Roman" w:cs="Times New Roman"/>
                <w:b/>
                <w:bCs/>
                <w:sz w:val="24"/>
                <w:szCs w:val="24"/>
                <w:lang w:eastAsia="en-SG"/>
              </w:rPr>
              <w:t>"strong" negative correlation</w:t>
            </w:r>
            <w:r w:rsidRPr="008B1FD9">
              <w:rPr>
                <w:rFonts w:ascii="Times New Roman" w:eastAsia="Times New Roman" w:hAnsi="Times New Roman" w:cs="Times New Roman"/>
                <w:sz w:val="24"/>
                <w:szCs w:val="24"/>
                <w:lang w:eastAsia="en-SG"/>
              </w:rPr>
              <w:br/>
            </w:r>
            <w:r w:rsidRPr="008B1FD9">
              <w:rPr>
                <w:rFonts w:ascii="Times New Roman" w:eastAsia="Times New Roman" w:hAnsi="Times New Roman" w:cs="Times New Roman"/>
                <w:noProof/>
                <w:sz w:val="24"/>
                <w:szCs w:val="24"/>
                <w:lang w:eastAsia="en-SG"/>
              </w:rPr>
              <w:drawing>
                <wp:inline distT="0" distB="0" distL="0" distR="0" wp14:anchorId="5544C195" wp14:editId="5F7AA3ED">
                  <wp:extent cx="2000250" cy="1790700"/>
                  <wp:effectExtent l="0" t="0" r="0" b="0"/>
                  <wp:docPr id="8" name="Picture 8" descr="statlit - mdoerate correlation 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lit - mdoerate correlation n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790700"/>
                          </a:xfrm>
                          <a:prstGeom prst="rect">
                            <a:avLst/>
                          </a:prstGeom>
                          <a:noFill/>
                          <a:ln>
                            <a:noFill/>
                          </a:ln>
                        </pic:spPr>
                      </pic:pic>
                    </a:graphicData>
                  </a:graphic>
                </wp:inline>
              </w:drawing>
            </w:r>
          </w:p>
        </w:tc>
      </w:tr>
    </w:tbl>
    <w:p w:rsidR="008B1FD9" w:rsidRPr="008B1FD9" w:rsidRDefault="008B1FD9" w:rsidP="008B1FD9">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8B1FD9">
        <w:rPr>
          <w:rFonts w:ascii="Times New Roman" w:eastAsia="Times New Roman" w:hAnsi="Times New Roman" w:cs="Times New Roman"/>
          <w:b/>
          <w:bCs/>
          <w:sz w:val="24"/>
          <w:szCs w:val="24"/>
          <w:lang w:eastAsia="en-SG"/>
        </w:rPr>
        <w:t> </w:t>
      </w:r>
    </w:p>
    <w:p w:rsidR="008B1FD9" w:rsidRPr="008B1FD9" w:rsidRDefault="008B1FD9" w:rsidP="008B1FD9">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8B1FD9">
        <w:rPr>
          <w:rFonts w:ascii="Times New Roman" w:eastAsia="Times New Roman" w:hAnsi="Times New Roman" w:cs="Times New Roman"/>
          <w:b/>
          <w:bCs/>
          <w:sz w:val="24"/>
          <w:szCs w:val="24"/>
          <w:lang w:eastAsia="en-SG"/>
        </w:rPr>
        <w:lastRenderedPageBreak/>
        <w:t>(d) Outliers and influential points</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You can also look for individual points that fall outside the overall pattern of the scatter plot. Outliers can have a big influence on correlation. These should be examined (as far as possible) to determine whether they are real data values, or some kind of data error. It is quite common for a researcher to perform two analyses - the first analysis with outliers remaining in the data set, the second with them removed.</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The implications of removing/retaining the outlier must be clearly stated (it is unethical to simply erase a data point because it is not in the mainstream pattern!). Reasons and justification for any action must be clearly enunciated.</w:t>
      </w:r>
    </w:p>
    <w:tbl>
      <w:tblPr>
        <w:tblW w:w="825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11"/>
        <w:gridCol w:w="5739"/>
      </w:tblGrid>
      <w:tr w:rsidR="008B1FD9" w:rsidRPr="008B1FD9" w:rsidTr="008B1FD9">
        <w:trPr>
          <w:tblCellSpacing w:w="7" w:type="dxa"/>
        </w:trPr>
        <w:tc>
          <w:tcPr>
            <w:tcW w:w="2400" w:type="dxa"/>
            <w:tcBorders>
              <w:top w:val="outset" w:sz="6" w:space="0" w:color="auto"/>
              <w:left w:val="outset" w:sz="6" w:space="0" w:color="auto"/>
              <w:bottom w:val="outset" w:sz="6" w:space="0" w:color="auto"/>
              <w:right w:val="outset" w:sz="6" w:space="0" w:color="auto"/>
            </w:tcBorders>
            <w:hideMark/>
          </w:tcPr>
          <w:p w:rsidR="008B1FD9" w:rsidRPr="008B1FD9" w:rsidRDefault="008B1FD9" w:rsidP="008B1FD9">
            <w:pPr>
              <w:spacing w:after="0"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noProof/>
                <w:sz w:val="24"/>
                <w:szCs w:val="24"/>
                <w:lang w:eastAsia="en-SG"/>
              </w:rPr>
              <w:drawing>
                <wp:inline distT="0" distB="0" distL="0" distR="0" wp14:anchorId="49C35708" wp14:editId="41F6AD81">
                  <wp:extent cx="1524000" cy="885825"/>
                  <wp:effectExtent l="0" t="0" r="0" b="9525"/>
                  <wp:docPr id="9" name="Picture 9" descr="statlit -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lit - outl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85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8B1FD9" w:rsidRPr="008B1FD9" w:rsidRDefault="008B1FD9" w:rsidP="008B1FD9">
            <w:pPr>
              <w:spacing w:after="0" w:line="240" w:lineRule="auto"/>
              <w:rPr>
                <w:rFonts w:ascii="Times New Roman" w:eastAsia="Times New Roman" w:hAnsi="Times New Roman" w:cs="Times New Roman"/>
                <w:sz w:val="24"/>
                <w:szCs w:val="24"/>
                <w:lang w:eastAsia="en-SG"/>
              </w:rPr>
            </w:pP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If the blue outlier were to be removed, we would have a data set with a high level of association. As it is, the outlier has a significant effect on the level of association.</w:t>
            </w:r>
          </w:p>
        </w:tc>
      </w:tr>
    </w:tbl>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w:t>
      </w:r>
    </w:p>
    <w:tbl>
      <w:tblPr>
        <w:tblW w:w="825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611"/>
        <w:gridCol w:w="3639"/>
      </w:tblGrid>
      <w:tr w:rsidR="008B1FD9" w:rsidRPr="008B1FD9" w:rsidTr="008B1FD9">
        <w:trPr>
          <w:tblCellSpacing w:w="7" w:type="dxa"/>
        </w:trPr>
        <w:tc>
          <w:tcPr>
            <w:tcW w:w="4500" w:type="dxa"/>
            <w:tcBorders>
              <w:top w:val="outset" w:sz="6" w:space="0" w:color="auto"/>
              <w:left w:val="outset" w:sz="6" w:space="0" w:color="auto"/>
              <w:bottom w:val="outset" w:sz="6" w:space="0" w:color="auto"/>
              <w:right w:val="outset" w:sz="6" w:space="0" w:color="auto"/>
            </w:tcBorders>
            <w:hideMark/>
          </w:tcPr>
          <w:p w:rsidR="008B1FD9" w:rsidRPr="008B1FD9" w:rsidRDefault="008B1FD9" w:rsidP="008B1FD9">
            <w:pPr>
              <w:spacing w:after="0"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noProof/>
                <w:sz w:val="24"/>
                <w:szCs w:val="24"/>
                <w:lang w:eastAsia="en-SG"/>
              </w:rPr>
              <w:drawing>
                <wp:inline distT="0" distB="0" distL="0" distR="0" wp14:anchorId="65EEA8F1" wp14:editId="7DCF6E2B">
                  <wp:extent cx="2857500" cy="2009775"/>
                  <wp:effectExtent l="0" t="0" r="0" b="9525"/>
                  <wp:docPr id="10" name="Picture 10" descr="statlit - influ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lit - influent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0097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In this graph, influential points lie in the same direction as the major part of the data set, but are a long way removed.</w:t>
            </w:r>
          </w:p>
          <w:p w:rsidR="008B1FD9" w:rsidRPr="008B1FD9" w:rsidRDefault="008B1FD9" w:rsidP="008B1FD9">
            <w:pPr>
              <w:spacing w:before="100" w:beforeAutospacing="1" w:after="100" w:afterAutospacing="1"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xml:space="preserve">For the graph at left questions would have to be asked as to why there is a gap, and whether there are special characteristics causing the two clusters to </w:t>
            </w:r>
            <w:proofErr w:type="gramStart"/>
            <w:r w:rsidRPr="008B1FD9">
              <w:rPr>
                <w:rFonts w:ascii="Times New Roman" w:eastAsia="Times New Roman" w:hAnsi="Times New Roman" w:cs="Times New Roman"/>
                <w:sz w:val="24"/>
                <w:szCs w:val="24"/>
                <w:lang w:eastAsia="en-SG"/>
              </w:rPr>
              <w:t>arise.</w:t>
            </w:r>
            <w:proofErr w:type="gramEnd"/>
          </w:p>
        </w:tc>
      </w:tr>
    </w:tbl>
    <w:p w:rsidR="008B1FD9" w:rsidRPr="008B1FD9" w:rsidRDefault="008B1FD9" w:rsidP="008B1FD9">
      <w:pPr>
        <w:spacing w:after="0" w:line="240" w:lineRule="auto"/>
        <w:rPr>
          <w:rFonts w:ascii="Times New Roman" w:eastAsia="Times New Roman" w:hAnsi="Times New Roman" w:cs="Times New Roman"/>
          <w:sz w:val="24"/>
          <w:szCs w:val="24"/>
          <w:lang w:eastAsia="en-SG"/>
        </w:rPr>
      </w:pPr>
      <w:r w:rsidRPr="008B1FD9">
        <w:rPr>
          <w:rFonts w:ascii="Times New Roman" w:eastAsia="Times New Roman" w:hAnsi="Times New Roman" w:cs="Times New Roman"/>
          <w:sz w:val="24"/>
          <w:szCs w:val="24"/>
          <w:lang w:eastAsia="en-SG"/>
        </w:rPr>
        <w:t xml:space="preserve">Note that changes in the scale of a graph </w:t>
      </w:r>
      <w:r w:rsidRPr="008B1FD9">
        <w:rPr>
          <w:rFonts w:ascii="Times New Roman" w:eastAsia="Times New Roman" w:hAnsi="Times New Roman" w:cs="Times New Roman"/>
          <w:b/>
          <w:bCs/>
          <w:sz w:val="24"/>
          <w:szCs w:val="24"/>
          <w:lang w:eastAsia="en-SG"/>
        </w:rPr>
        <w:t>do not</w:t>
      </w:r>
      <w:r w:rsidRPr="008B1FD9">
        <w:rPr>
          <w:rFonts w:ascii="Times New Roman" w:eastAsia="Times New Roman" w:hAnsi="Times New Roman" w:cs="Times New Roman"/>
          <w:sz w:val="24"/>
          <w:szCs w:val="24"/>
          <w:lang w:eastAsia="en-SG"/>
        </w:rPr>
        <w:t xml:space="preserve"> change the strength of a pattern. Below are two scatter plots of the same data each drawn using different scales. Changes in the relative scale might appear to change the strength of the pattern but note that the line showing the best fit for the trend of the relationship is similar in both cases.</w:t>
      </w:r>
      <w:r w:rsidRPr="008B1FD9">
        <w:rPr>
          <w:rFonts w:ascii="Times New Roman" w:eastAsia="Times New Roman" w:hAnsi="Times New Roman" w:cs="Times New Roman"/>
          <w:sz w:val="24"/>
          <w:szCs w:val="24"/>
          <w:lang w:eastAsia="en-SG"/>
        </w:rPr>
        <w:br/>
      </w:r>
      <w:r w:rsidRPr="008B1FD9">
        <w:rPr>
          <w:rFonts w:ascii="Times New Roman" w:eastAsia="Times New Roman" w:hAnsi="Times New Roman" w:cs="Times New Roman"/>
          <w:sz w:val="24"/>
          <w:szCs w:val="24"/>
          <w:lang w:eastAsia="en-SG"/>
        </w:rPr>
        <w:lastRenderedPageBreak/>
        <w:br/>
      </w:r>
      <w:r w:rsidRPr="008B1FD9">
        <w:rPr>
          <w:rFonts w:ascii="Times New Roman" w:eastAsia="Times New Roman" w:hAnsi="Times New Roman" w:cs="Times New Roman"/>
          <w:noProof/>
          <w:sz w:val="24"/>
          <w:szCs w:val="24"/>
          <w:lang w:eastAsia="en-SG"/>
        </w:rPr>
        <w:drawing>
          <wp:inline distT="0" distB="0" distL="0" distR="0" wp14:anchorId="0FD419FE" wp14:editId="39C692CA">
            <wp:extent cx="5124450" cy="1800225"/>
            <wp:effectExtent l="0" t="0" r="0" b="9525"/>
            <wp:docPr id="11" name="Picture 11" descr="statlit - outlier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lit - outlier sca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1800225"/>
                    </a:xfrm>
                    <a:prstGeom prst="rect">
                      <a:avLst/>
                    </a:prstGeom>
                    <a:noFill/>
                    <a:ln>
                      <a:noFill/>
                    </a:ln>
                  </pic:spPr>
                </pic:pic>
              </a:graphicData>
            </a:graphic>
          </wp:inline>
        </w:drawing>
      </w:r>
    </w:p>
    <w:p w:rsidR="00012A72" w:rsidRPr="00012A72" w:rsidRDefault="00012A72" w:rsidP="00012A72">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r w:rsidRPr="00012A72">
        <w:rPr>
          <w:rFonts w:ascii="Times New Roman" w:eastAsia="Times New Roman" w:hAnsi="Times New Roman" w:cs="Times New Roman"/>
          <w:b/>
          <w:bCs/>
          <w:sz w:val="36"/>
          <w:szCs w:val="36"/>
          <w:lang w:eastAsia="en-SG"/>
        </w:rPr>
        <w:t>5.5 Scatterplots: The correlation coefficient, r</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The strength of linear association can be measured using a number - the correlation co-efficient. Correlation measures the strength and direction of a linear relationship. Rather than use subjective word descriptors such as "strong positive correlation", r gives a numerical measure.</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 </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The correlation coefficient, r, has a specific range of values:</w:t>
      </w:r>
    </w:p>
    <w:p w:rsidR="00012A72" w:rsidRPr="00012A72" w:rsidRDefault="00012A72" w:rsidP="00012A72">
      <w:pPr>
        <w:spacing w:after="0"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drawing>
          <wp:inline distT="0" distB="0" distL="0" distR="0" wp14:anchorId="41D44941" wp14:editId="3881909A">
            <wp:extent cx="1428750" cy="342900"/>
            <wp:effectExtent l="0" t="0" r="0" b="0"/>
            <wp:docPr id="12" name="Picture 12" descr="statlit - r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lit - r ran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342900"/>
                    </a:xfrm>
                    <a:prstGeom prst="rect">
                      <a:avLst/>
                    </a:prstGeom>
                    <a:noFill/>
                    <a:ln>
                      <a:noFill/>
                    </a:ln>
                  </pic:spPr>
                </pic:pic>
              </a:graphicData>
            </a:graphic>
          </wp:inline>
        </w:drawing>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Note that:</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 </w:t>
      </w:r>
    </w:p>
    <w:p w:rsidR="00012A72" w:rsidRPr="00012A72" w:rsidRDefault="00012A72" w:rsidP="00012A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i/>
          <w:iCs/>
          <w:sz w:val="24"/>
          <w:szCs w:val="24"/>
          <w:lang w:eastAsia="en-SG"/>
        </w:rPr>
        <w:t>r</w:t>
      </w:r>
      <w:proofErr w:type="gramStart"/>
      <w:r w:rsidRPr="00012A72">
        <w:rPr>
          <w:rFonts w:ascii="Times New Roman" w:eastAsia="Times New Roman" w:hAnsi="Times New Roman" w:cs="Times New Roman"/>
          <w:sz w:val="24"/>
          <w:szCs w:val="24"/>
          <w:lang w:eastAsia="en-SG"/>
        </w:rPr>
        <w:t>  never</w:t>
      </w:r>
      <w:proofErr w:type="gramEnd"/>
      <w:r w:rsidRPr="00012A72">
        <w:rPr>
          <w:rFonts w:ascii="Times New Roman" w:eastAsia="Times New Roman" w:hAnsi="Times New Roman" w:cs="Times New Roman"/>
          <w:sz w:val="24"/>
          <w:szCs w:val="24"/>
          <w:lang w:eastAsia="en-SG"/>
        </w:rPr>
        <w:t xml:space="preserve"> lies outside this range, therefore </w:t>
      </w:r>
      <w:r w:rsidRPr="00012A72">
        <w:rPr>
          <w:rFonts w:ascii="Times New Roman" w:eastAsia="Times New Roman" w:hAnsi="Times New Roman" w:cs="Times New Roman"/>
          <w:i/>
          <w:iCs/>
          <w:sz w:val="24"/>
          <w:szCs w:val="24"/>
          <w:lang w:eastAsia="en-SG"/>
        </w:rPr>
        <w:t xml:space="preserve">r </w:t>
      </w:r>
      <w:r w:rsidRPr="00012A72">
        <w:rPr>
          <w:rFonts w:ascii="Times New Roman" w:eastAsia="Times New Roman" w:hAnsi="Times New Roman" w:cs="Times New Roman"/>
          <w:sz w:val="24"/>
          <w:szCs w:val="24"/>
          <w:lang w:eastAsia="en-SG"/>
        </w:rPr>
        <w:t>= 2 is a nonsense answer whose only explanation can be "I made an arithmetic error".</w:t>
      </w:r>
    </w:p>
    <w:p w:rsidR="00012A72" w:rsidRPr="00012A72" w:rsidRDefault="00012A72" w:rsidP="00012A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i/>
          <w:iCs/>
          <w:sz w:val="24"/>
          <w:szCs w:val="24"/>
          <w:lang w:eastAsia="en-SG"/>
        </w:rPr>
        <w:t xml:space="preserve">r </w:t>
      </w:r>
      <w:r w:rsidRPr="00012A72">
        <w:rPr>
          <w:rFonts w:ascii="Times New Roman" w:eastAsia="Times New Roman" w:hAnsi="Times New Roman" w:cs="Times New Roman"/>
          <w:sz w:val="24"/>
          <w:szCs w:val="24"/>
          <w:lang w:eastAsia="en-SG"/>
        </w:rPr>
        <w:t>=1 is perfect positive correlation and all the data points lie exactly on a straight line with positive gradient.</w:t>
      </w:r>
    </w:p>
    <w:p w:rsidR="00012A72" w:rsidRPr="00012A72" w:rsidRDefault="00012A72" w:rsidP="00012A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i/>
          <w:iCs/>
          <w:sz w:val="24"/>
          <w:szCs w:val="24"/>
          <w:lang w:eastAsia="en-SG"/>
        </w:rPr>
        <w:t xml:space="preserve">r </w:t>
      </w:r>
      <w:r w:rsidRPr="00012A72">
        <w:rPr>
          <w:rFonts w:ascii="Times New Roman" w:eastAsia="Times New Roman" w:hAnsi="Times New Roman" w:cs="Times New Roman"/>
          <w:sz w:val="24"/>
          <w:szCs w:val="24"/>
          <w:lang w:eastAsia="en-SG"/>
        </w:rPr>
        <w:t>= -1 likewise is perfect negative correlation.</w:t>
      </w:r>
    </w:p>
    <w:p w:rsidR="00012A72" w:rsidRPr="00012A72" w:rsidRDefault="00012A72" w:rsidP="00012A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i/>
          <w:iCs/>
          <w:sz w:val="24"/>
          <w:szCs w:val="24"/>
          <w:lang w:eastAsia="en-SG"/>
        </w:rPr>
        <w:t>r</w:t>
      </w:r>
      <w:proofErr w:type="gramStart"/>
      <w:r w:rsidRPr="00012A72">
        <w:rPr>
          <w:rFonts w:ascii="Times New Roman" w:eastAsia="Times New Roman" w:hAnsi="Times New Roman" w:cs="Times New Roman"/>
          <w:sz w:val="24"/>
          <w:szCs w:val="24"/>
          <w:lang w:eastAsia="en-SG"/>
        </w:rPr>
        <w:t>  is</w:t>
      </w:r>
      <w:proofErr w:type="gramEnd"/>
      <w:r w:rsidRPr="00012A72">
        <w:rPr>
          <w:rFonts w:ascii="Times New Roman" w:eastAsia="Times New Roman" w:hAnsi="Times New Roman" w:cs="Times New Roman"/>
          <w:sz w:val="24"/>
          <w:szCs w:val="24"/>
          <w:lang w:eastAsia="en-SG"/>
        </w:rPr>
        <w:t xml:space="preserve"> often measured or referred to as a percentage. In this case, the range is from -100% to 100% (remembering that 100% is the same as 1)</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 xml:space="preserve">How do I find the </w:t>
      </w:r>
      <w:r w:rsidRPr="00012A72">
        <w:rPr>
          <w:rFonts w:ascii="Times New Roman" w:eastAsia="Times New Roman" w:hAnsi="Times New Roman" w:cs="Times New Roman"/>
          <w:i/>
          <w:iCs/>
          <w:sz w:val="24"/>
          <w:szCs w:val="24"/>
          <w:lang w:eastAsia="en-SG"/>
        </w:rPr>
        <w:t xml:space="preserve">r </w:t>
      </w:r>
      <w:r w:rsidRPr="00012A72">
        <w:rPr>
          <w:rFonts w:ascii="Times New Roman" w:eastAsia="Times New Roman" w:hAnsi="Times New Roman" w:cs="Times New Roman"/>
          <w:sz w:val="24"/>
          <w:szCs w:val="24"/>
          <w:lang w:eastAsia="en-SG"/>
        </w:rPr>
        <w:t>value for a data set?</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 </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Steps you need to follow:</w:t>
      </w:r>
    </w:p>
    <w:p w:rsidR="00012A72" w:rsidRPr="00012A72" w:rsidRDefault="00012A72" w:rsidP="00012A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draw the scatterplot;</w:t>
      </w:r>
    </w:p>
    <w:p w:rsidR="00012A72" w:rsidRPr="00012A72" w:rsidRDefault="00012A72" w:rsidP="00012A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draw the trend line which describes the direction of the data;</w:t>
      </w:r>
    </w:p>
    <w:p w:rsidR="00012A72" w:rsidRPr="00012A72" w:rsidRDefault="00012A72" w:rsidP="00012A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evaluate how closely the cloud of data points clusters around the line;</w:t>
      </w:r>
    </w:p>
    <w:p w:rsidR="00012A72" w:rsidRPr="00012A72" w:rsidRDefault="00012A72" w:rsidP="00012A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012A72">
        <w:rPr>
          <w:rFonts w:ascii="Times New Roman" w:eastAsia="Times New Roman" w:hAnsi="Times New Roman" w:cs="Times New Roman"/>
          <w:sz w:val="24"/>
          <w:szCs w:val="24"/>
          <w:lang w:eastAsia="en-SG"/>
        </w:rPr>
        <w:t>determine</w:t>
      </w:r>
      <w:proofErr w:type="gramEnd"/>
      <w:r w:rsidRPr="00012A72">
        <w:rPr>
          <w:rFonts w:ascii="Times New Roman" w:eastAsia="Times New Roman" w:hAnsi="Times New Roman" w:cs="Times New Roman"/>
          <w:sz w:val="24"/>
          <w:szCs w:val="24"/>
          <w:lang w:eastAsia="en-SG"/>
        </w:rPr>
        <w:t xml:space="preserve"> what </w:t>
      </w:r>
      <w:r w:rsidRPr="00012A72">
        <w:rPr>
          <w:rFonts w:ascii="Times New Roman" w:eastAsia="Times New Roman" w:hAnsi="Times New Roman" w:cs="Times New Roman"/>
          <w:i/>
          <w:iCs/>
          <w:sz w:val="24"/>
          <w:szCs w:val="24"/>
          <w:lang w:eastAsia="en-SG"/>
        </w:rPr>
        <w:t>r</w:t>
      </w:r>
      <w:r w:rsidRPr="00012A72">
        <w:rPr>
          <w:rFonts w:ascii="Times New Roman" w:eastAsia="Times New Roman" w:hAnsi="Times New Roman" w:cs="Times New Roman"/>
          <w:sz w:val="24"/>
          <w:szCs w:val="24"/>
          <w:lang w:eastAsia="en-SG"/>
        </w:rPr>
        <w:t>  value and what word descriptor best suits the data cloud.</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lastRenderedPageBreak/>
        <w:t xml:space="preserve">The following diagram has a number line of </w:t>
      </w:r>
      <w:r w:rsidRPr="00012A72">
        <w:rPr>
          <w:rFonts w:ascii="Times New Roman" w:eastAsia="Times New Roman" w:hAnsi="Times New Roman" w:cs="Times New Roman"/>
          <w:i/>
          <w:iCs/>
          <w:sz w:val="24"/>
          <w:szCs w:val="24"/>
          <w:lang w:eastAsia="en-SG"/>
        </w:rPr>
        <w:t xml:space="preserve">r </w:t>
      </w:r>
      <w:r w:rsidRPr="00012A72">
        <w:rPr>
          <w:rFonts w:ascii="Times New Roman" w:eastAsia="Times New Roman" w:hAnsi="Times New Roman" w:cs="Times New Roman"/>
          <w:sz w:val="24"/>
          <w:szCs w:val="24"/>
          <w:lang w:eastAsia="en-SG"/>
        </w:rPr>
        <w:t>values to help you assigning the numbers and the word descriptors.</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 </w:t>
      </w:r>
    </w:p>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drawing>
          <wp:inline distT="0" distB="0" distL="0" distR="0" wp14:anchorId="080B29F1" wp14:editId="6AC283E0">
            <wp:extent cx="5057775" cy="2019300"/>
            <wp:effectExtent l="0" t="0" r="9525" b="0"/>
            <wp:docPr id="13" name="Picture 13" descr="statlit - 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lit - r 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2019300"/>
                    </a:xfrm>
                    <a:prstGeom prst="rect">
                      <a:avLst/>
                    </a:prstGeom>
                    <a:noFill/>
                    <a:ln>
                      <a:noFill/>
                    </a:ln>
                  </pic:spPr>
                </pic:pic>
              </a:graphicData>
            </a:graphic>
          </wp:inline>
        </w:drawing>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Consider the following examples of scatterplots.</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These have the cloud of data points and a trend line fitted to show the direction of the data.</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It would be helpful for you to memorise these to assist you describe your own data sets: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55"/>
        <w:gridCol w:w="4455"/>
      </w:tblGrid>
      <w:tr w:rsidR="00012A72" w:rsidRPr="00012A72" w:rsidTr="00012A72">
        <w:trPr>
          <w:tblCellSpacing w:w="0" w:type="dxa"/>
        </w:trPr>
        <w:tc>
          <w:tcPr>
            <w:tcW w:w="4710" w:type="dxa"/>
            <w:tcBorders>
              <w:top w:val="outset" w:sz="6" w:space="0" w:color="auto"/>
              <w:left w:val="outset" w:sz="6" w:space="0" w:color="auto"/>
              <w:bottom w:val="outset" w:sz="6" w:space="0" w:color="auto"/>
              <w:right w:val="outset" w:sz="6" w:space="0" w:color="auto"/>
            </w:tcBorders>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zero correlation</w:t>
            </w:r>
          </w:p>
        </w:tc>
        <w:tc>
          <w:tcPr>
            <w:tcW w:w="4710" w:type="dxa"/>
            <w:tcBorders>
              <w:top w:val="outset" w:sz="6" w:space="0" w:color="auto"/>
              <w:left w:val="outset" w:sz="6" w:space="0" w:color="auto"/>
              <w:bottom w:val="outset" w:sz="6" w:space="0" w:color="auto"/>
              <w:right w:val="outset" w:sz="6" w:space="0" w:color="auto"/>
            </w:tcBorders>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moderate positive correlation</w:t>
            </w:r>
          </w:p>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r=0.5</w:t>
            </w:r>
          </w:p>
        </w:tc>
      </w:tr>
      <w:tr w:rsidR="00012A72" w:rsidRPr="00012A72" w:rsidTr="00012A72">
        <w:trPr>
          <w:tblCellSpacing w:w="0" w:type="dxa"/>
        </w:trPr>
        <w:tc>
          <w:tcPr>
            <w:tcW w:w="4710" w:type="dxa"/>
            <w:tcBorders>
              <w:top w:val="outset" w:sz="6" w:space="0" w:color="auto"/>
              <w:left w:val="outset" w:sz="6" w:space="0" w:color="auto"/>
              <w:bottom w:val="single" w:sz="6" w:space="0" w:color="000000"/>
              <w:right w:val="outset" w:sz="6" w:space="0" w:color="auto"/>
            </w:tcBorders>
            <w:vAlign w:val="center"/>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drawing>
                <wp:inline distT="0" distB="0" distL="0" distR="0" wp14:anchorId="2F54C889" wp14:editId="2A96B0AF">
                  <wp:extent cx="2400300" cy="2371725"/>
                  <wp:effectExtent l="0" t="0" r="0" b="9525"/>
                  <wp:docPr id="14" name="Picture 14" descr="statlit - cor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t - corr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2371725"/>
                          </a:xfrm>
                          <a:prstGeom prst="rect">
                            <a:avLst/>
                          </a:prstGeom>
                          <a:noFill/>
                          <a:ln>
                            <a:noFill/>
                          </a:ln>
                        </pic:spPr>
                      </pic:pic>
                    </a:graphicData>
                  </a:graphic>
                </wp:inline>
              </w:drawing>
            </w:r>
          </w:p>
        </w:tc>
        <w:tc>
          <w:tcPr>
            <w:tcW w:w="4710" w:type="dxa"/>
            <w:tcBorders>
              <w:top w:val="outset" w:sz="6" w:space="0" w:color="auto"/>
              <w:left w:val="outset" w:sz="6" w:space="0" w:color="auto"/>
              <w:bottom w:val="single" w:sz="6" w:space="0" w:color="000000"/>
              <w:right w:val="outset" w:sz="6" w:space="0" w:color="auto"/>
            </w:tcBorders>
            <w:vAlign w:val="center"/>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drawing>
                <wp:inline distT="0" distB="0" distL="0" distR="0" wp14:anchorId="629DFC45" wp14:editId="17B9BA39">
                  <wp:extent cx="2514600" cy="2495550"/>
                  <wp:effectExtent l="0" t="0" r="0" b="0"/>
                  <wp:docPr id="15" name="Picture 15" descr="statlit - cor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lit - corr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2495550"/>
                          </a:xfrm>
                          <a:prstGeom prst="rect">
                            <a:avLst/>
                          </a:prstGeom>
                          <a:noFill/>
                          <a:ln>
                            <a:noFill/>
                          </a:ln>
                        </pic:spPr>
                      </pic:pic>
                    </a:graphicData>
                  </a:graphic>
                </wp:inline>
              </w:drawing>
            </w:r>
          </w:p>
        </w:tc>
      </w:tr>
      <w:tr w:rsidR="00012A72" w:rsidRPr="00012A72" w:rsidTr="00012A72">
        <w:trPr>
          <w:tblCellSpacing w:w="0" w:type="dxa"/>
        </w:trPr>
        <w:tc>
          <w:tcPr>
            <w:tcW w:w="4710" w:type="dxa"/>
            <w:tcBorders>
              <w:top w:val="outset" w:sz="6" w:space="0" w:color="auto"/>
              <w:left w:val="outset" w:sz="6" w:space="0" w:color="auto"/>
              <w:bottom w:val="outset" w:sz="6" w:space="0" w:color="auto"/>
              <w:right w:val="outset" w:sz="6" w:space="0" w:color="auto"/>
            </w:tcBorders>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strong positive correlation</w:t>
            </w:r>
          </w:p>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r=0.8</w:t>
            </w:r>
          </w:p>
        </w:tc>
        <w:tc>
          <w:tcPr>
            <w:tcW w:w="4710" w:type="dxa"/>
            <w:tcBorders>
              <w:top w:val="outset" w:sz="6" w:space="0" w:color="auto"/>
              <w:left w:val="outset" w:sz="6" w:space="0" w:color="auto"/>
              <w:bottom w:val="outset" w:sz="6" w:space="0" w:color="auto"/>
              <w:right w:val="outset" w:sz="6" w:space="0" w:color="auto"/>
            </w:tcBorders>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strong positive correlation</w:t>
            </w:r>
          </w:p>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r=0.95</w:t>
            </w:r>
          </w:p>
        </w:tc>
      </w:tr>
      <w:tr w:rsidR="00012A72" w:rsidRPr="00012A72" w:rsidTr="00012A72">
        <w:trPr>
          <w:tblCellSpacing w:w="0" w:type="dxa"/>
        </w:trPr>
        <w:tc>
          <w:tcPr>
            <w:tcW w:w="4710" w:type="dxa"/>
            <w:tcBorders>
              <w:top w:val="outset" w:sz="6" w:space="0" w:color="auto"/>
              <w:left w:val="outset" w:sz="6" w:space="0" w:color="auto"/>
              <w:bottom w:val="single" w:sz="6" w:space="0" w:color="000000"/>
              <w:right w:val="outset" w:sz="6" w:space="0" w:color="auto"/>
            </w:tcBorders>
            <w:vAlign w:val="center"/>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lastRenderedPageBreak/>
              <w:drawing>
                <wp:inline distT="0" distB="0" distL="0" distR="0" wp14:anchorId="61E3CE5D" wp14:editId="57791BA4">
                  <wp:extent cx="2619375" cy="2628900"/>
                  <wp:effectExtent l="0" t="0" r="9525" b="0"/>
                  <wp:docPr id="16" name="Picture 16" descr="statlit - cor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lit - corr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2628900"/>
                          </a:xfrm>
                          <a:prstGeom prst="rect">
                            <a:avLst/>
                          </a:prstGeom>
                          <a:noFill/>
                          <a:ln>
                            <a:noFill/>
                          </a:ln>
                        </pic:spPr>
                      </pic:pic>
                    </a:graphicData>
                  </a:graphic>
                </wp:inline>
              </w:drawing>
            </w:r>
          </w:p>
        </w:tc>
        <w:tc>
          <w:tcPr>
            <w:tcW w:w="4710" w:type="dxa"/>
            <w:tcBorders>
              <w:top w:val="outset" w:sz="6" w:space="0" w:color="auto"/>
              <w:left w:val="outset" w:sz="6" w:space="0" w:color="auto"/>
              <w:bottom w:val="single" w:sz="6" w:space="0" w:color="000000"/>
              <w:right w:val="outset" w:sz="6" w:space="0" w:color="auto"/>
            </w:tcBorders>
            <w:vAlign w:val="center"/>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drawing>
                <wp:inline distT="0" distB="0" distL="0" distR="0" wp14:anchorId="7B70A3D1" wp14:editId="2D974D9B">
                  <wp:extent cx="2638425" cy="2638425"/>
                  <wp:effectExtent l="0" t="0" r="9525" b="9525"/>
                  <wp:docPr id="17" name="Picture 17" descr="statlit - cor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lit - corr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tc>
      </w:tr>
      <w:tr w:rsidR="00012A72" w:rsidRPr="00012A72" w:rsidTr="00012A72">
        <w:trPr>
          <w:tblCellSpacing w:w="0" w:type="dxa"/>
        </w:trPr>
        <w:tc>
          <w:tcPr>
            <w:tcW w:w="9435" w:type="dxa"/>
            <w:gridSpan w:val="2"/>
            <w:tcBorders>
              <w:top w:val="outset" w:sz="6" w:space="0" w:color="auto"/>
              <w:left w:val="outset" w:sz="6" w:space="0" w:color="auto"/>
              <w:bottom w:val="outset" w:sz="6" w:space="0" w:color="auto"/>
              <w:right w:val="outset" w:sz="6" w:space="0" w:color="auto"/>
            </w:tcBorders>
            <w:hideMark/>
          </w:tcPr>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 </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And now consider some negative gradients:</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 </w:t>
            </w:r>
          </w:p>
        </w:tc>
      </w:tr>
      <w:tr w:rsidR="00012A72" w:rsidRPr="00012A72" w:rsidTr="00012A72">
        <w:trPr>
          <w:tblCellSpacing w:w="0" w:type="dxa"/>
        </w:trPr>
        <w:tc>
          <w:tcPr>
            <w:tcW w:w="4710" w:type="dxa"/>
            <w:tcBorders>
              <w:top w:val="outset" w:sz="6" w:space="0" w:color="auto"/>
              <w:left w:val="outset" w:sz="6" w:space="0" w:color="auto"/>
              <w:bottom w:val="outset" w:sz="6" w:space="0" w:color="auto"/>
              <w:right w:val="outset" w:sz="6" w:space="0" w:color="auto"/>
            </w:tcBorders>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weak negative correlation</w:t>
            </w:r>
          </w:p>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r=-0.40</w:t>
            </w:r>
          </w:p>
        </w:tc>
        <w:tc>
          <w:tcPr>
            <w:tcW w:w="4710" w:type="dxa"/>
            <w:tcBorders>
              <w:top w:val="outset" w:sz="6" w:space="0" w:color="auto"/>
              <w:left w:val="outset" w:sz="6" w:space="0" w:color="auto"/>
              <w:bottom w:val="outset" w:sz="6" w:space="0" w:color="auto"/>
              <w:right w:val="outset" w:sz="6" w:space="0" w:color="auto"/>
            </w:tcBorders>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moderate negative correlation</w:t>
            </w:r>
          </w:p>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r=-0.65</w:t>
            </w:r>
          </w:p>
        </w:tc>
      </w:tr>
      <w:tr w:rsidR="00012A72" w:rsidRPr="00012A72" w:rsidTr="00012A72">
        <w:trPr>
          <w:tblCellSpacing w:w="0" w:type="dxa"/>
        </w:trPr>
        <w:tc>
          <w:tcPr>
            <w:tcW w:w="4710" w:type="dxa"/>
            <w:tcBorders>
              <w:top w:val="outset" w:sz="6" w:space="0" w:color="auto"/>
              <w:left w:val="outset" w:sz="6" w:space="0" w:color="auto"/>
              <w:bottom w:val="single" w:sz="6" w:space="0" w:color="000000"/>
              <w:right w:val="outset" w:sz="6" w:space="0" w:color="auto"/>
            </w:tcBorders>
            <w:vAlign w:val="center"/>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drawing>
                <wp:inline distT="0" distB="0" distL="0" distR="0" wp14:anchorId="2B49878E" wp14:editId="168A025A">
                  <wp:extent cx="2505075" cy="2486025"/>
                  <wp:effectExtent l="0" t="0" r="9525" b="9525"/>
                  <wp:docPr id="18" name="Picture 18" descr="statlit - cor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lit - corr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5075" cy="2486025"/>
                          </a:xfrm>
                          <a:prstGeom prst="rect">
                            <a:avLst/>
                          </a:prstGeom>
                          <a:noFill/>
                          <a:ln>
                            <a:noFill/>
                          </a:ln>
                        </pic:spPr>
                      </pic:pic>
                    </a:graphicData>
                  </a:graphic>
                </wp:inline>
              </w:drawing>
            </w:r>
          </w:p>
        </w:tc>
        <w:tc>
          <w:tcPr>
            <w:tcW w:w="4710" w:type="dxa"/>
            <w:tcBorders>
              <w:top w:val="outset" w:sz="6" w:space="0" w:color="auto"/>
              <w:left w:val="outset" w:sz="6" w:space="0" w:color="auto"/>
              <w:bottom w:val="single" w:sz="6" w:space="0" w:color="000000"/>
              <w:right w:val="outset" w:sz="6" w:space="0" w:color="auto"/>
            </w:tcBorders>
            <w:vAlign w:val="center"/>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drawing>
                <wp:inline distT="0" distB="0" distL="0" distR="0" wp14:anchorId="3EE22B87" wp14:editId="59E81643">
                  <wp:extent cx="2495550" cy="2476500"/>
                  <wp:effectExtent l="0" t="0" r="0" b="0"/>
                  <wp:docPr id="19" name="Picture 19" descr="statlit - cor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lit - corr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2476500"/>
                          </a:xfrm>
                          <a:prstGeom prst="rect">
                            <a:avLst/>
                          </a:prstGeom>
                          <a:noFill/>
                          <a:ln>
                            <a:noFill/>
                          </a:ln>
                        </pic:spPr>
                      </pic:pic>
                    </a:graphicData>
                  </a:graphic>
                </wp:inline>
              </w:drawing>
            </w:r>
          </w:p>
        </w:tc>
      </w:tr>
      <w:tr w:rsidR="00012A72" w:rsidRPr="00012A72" w:rsidTr="00012A72">
        <w:trPr>
          <w:tblCellSpacing w:w="0" w:type="dxa"/>
        </w:trPr>
        <w:tc>
          <w:tcPr>
            <w:tcW w:w="4710" w:type="dxa"/>
            <w:tcBorders>
              <w:top w:val="outset" w:sz="6" w:space="0" w:color="auto"/>
              <w:left w:val="outset" w:sz="6" w:space="0" w:color="auto"/>
              <w:bottom w:val="outset" w:sz="6" w:space="0" w:color="auto"/>
              <w:right w:val="outset" w:sz="6" w:space="0" w:color="auto"/>
            </w:tcBorders>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moderate negative correlation</w:t>
            </w:r>
          </w:p>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r=-0.75</w:t>
            </w:r>
          </w:p>
        </w:tc>
        <w:tc>
          <w:tcPr>
            <w:tcW w:w="4710" w:type="dxa"/>
            <w:tcBorders>
              <w:top w:val="outset" w:sz="6" w:space="0" w:color="auto"/>
              <w:left w:val="outset" w:sz="6" w:space="0" w:color="auto"/>
              <w:bottom w:val="outset" w:sz="6" w:space="0" w:color="auto"/>
              <w:right w:val="outset" w:sz="6" w:space="0" w:color="auto"/>
            </w:tcBorders>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strong negative correlation</w:t>
            </w:r>
          </w:p>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r=-0.85</w:t>
            </w:r>
          </w:p>
        </w:tc>
      </w:tr>
      <w:tr w:rsidR="00012A72" w:rsidRPr="00012A72" w:rsidTr="00012A72">
        <w:trPr>
          <w:tblCellSpacing w:w="0" w:type="dxa"/>
        </w:trPr>
        <w:tc>
          <w:tcPr>
            <w:tcW w:w="4710" w:type="dxa"/>
            <w:tcBorders>
              <w:top w:val="outset" w:sz="6" w:space="0" w:color="auto"/>
              <w:left w:val="outset" w:sz="6" w:space="0" w:color="auto"/>
              <w:bottom w:val="single" w:sz="6" w:space="0" w:color="000000"/>
              <w:right w:val="outset" w:sz="6" w:space="0" w:color="auto"/>
            </w:tcBorders>
            <w:vAlign w:val="center"/>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lastRenderedPageBreak/>
              <w:drawing>
                <wp:inline distT="0" distB="0" distL="0" distR="0" wp14:anchorId="05ACA4D3" wp14:editId="6DBB8BE9">
                  <wp:extent cx="2771775" cy="2743200"/>
                  <wp:effectExtent l="0" t="0" r="9525" b="0"/>
                  <wp:docPr id="20" name="Picture 20" descr="statlit - cor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lit - corr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2743200"/>
                          </a:xfrm>
                          <a:prstGeom prst="rect">
                            <a:avLst/>
                          </a:prstGeom>
                          <a:noFill/>
                          <a:ln>
                            <a:noFill/>
                          </a:ln>
                        </pic:spPr>
                      </pic:pic>
                    </a:graphicData>
                  </a:graphic>
                </wp:inline>
              </w:drawing>
            </w:r>
          </w:p>
        </w:tc>
        <w:tc>
          <w:tcPr>
            <w:tcW w:w="4710" w:type="dxa"/>
            <w:tcBorders>
              <w:top w:val="outset" w:sz="6" w:space="0" w:color="auto"/>
              <w:left w:val="outset" w:sz="6" w:space="0" w:color="auto"/>
              <w:bottom w:val="single" w:sz="6" w:space="0" w:color="000000"/>
              <w:right w:val="outset" w:sz="6" w:space="0" w:color="auto"/>
            </w:tcBorders>
            <w:vAlign w:val="center"/>
            <w:hideMark/>
          </w:tcPr>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drawing>
                <wp:inline distT="0" distB="0" distL="0" distR="0" wp14:anchorId="4B3BF0C4" wp14:editId="7FDE4D0A">
                  <wp:extent cx="2476500" cy="2476500"/>
                  <wp:effectExtent l="0" t="0" r="0" b="0"/>
                  <wp:docPr id="21" name="Picture 21" descr="statlit - cor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lit - corr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tc>
      </w:tr>
    </w:tbl>
    <w:p w:rsidR="00012A72" w:rsidRPr="00012A72" w:rsidRDefault="00012A72" w:rsidP="00012A72">
      <w:pPr>
        <w:spacing w:after="0" w:line="240" w:lineRule="auto"/>
        <w:rPr>
          <w:rFonts w:ascii="Times New Roman" w:eastAsia="Times New Roman" w:hAnsi="Times New Roman" w:cs="Times New Roman"/>
          <w:vanish/>
          <w:sz w:val="24"/>
          <w:szCs w:val="24"/>
          <w:lang w:eastAsia="en-SG"/>
        </w:rPr>
      </w:pPr>
    </w:p>
    <w:tbl>
      <w:tblPr>
        <w:tblW w:w="0" w:type="auto"/>
        <w:tblCellSpacing w:w="15" w:type="dxa"/>
        <w:tblCellMar>
          <w:left w:w="0" w:type="dxa"/>
          <w:right w:w="0" w:type="dxa"/>
        </w:tblCellMar>
        <w:tblLook w:val="04A0" w:firstRow="1" w:lastRow="0" w:firstColumn="1" w:lastColumn="0" w:noHBand="0" w:noVBand="1"/>
      </w:tblPr>
      <w:tblGrid>
        <w:gridCol w:w="9026"/>
      </w:tblGrid>
      <w:tr w:rsidR="00012A72" w:rsidRPr="00012A72" w:rsidTr="00012A72">
        <w:trPr>
          <w:tblCellSpacing w:w="15" w:type="dxa"/>
        </w:trPr>
        <w:tc>
          <w:tcPr>
            <w:tcW w:w="0" w:type="auto"/>
            <w:shd w:val="clear" w:color="auto" w:fill="B6D9BF"/>
            <w:vAlign w:val="center"/>
            <w:hideMark/>
          </w:tcPr>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b/>
                <w:bCs/>
                <w:sz w:val="24"/>
                <w:szCs w:val="24"/>
                <w:lang w:eastAsia="en-SG"/>
              </w:rPr>
              <w:t xml:space="preserve">SCENARIO [Moore, 1995] </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i/>
                <w:iCs/>
                <w:sz w:val="24"/>
                <w:szCs w:val="24"/>
                <w:lang w:eastAsia="en-SG"/>
              </w:rPr>
              <w:t xml:space="preserve">Archaeopteryx </w:t>
            </w:r>
            <w:r w:rsidRPr="00012A72">
              <w:rPr>
                <w:rFonts w:ascii="Times New Roman" w:eastAsia="Times New Roman" w:hAnsi="Times New Roman" w:cs="Times New Roman"/>
                <w:sz w:val="24"/>
                <w:szCs w:val="24"/>
                <w:lang w:eastAsia="en-SG"/>
              </w:rPr>
              <w:t xml:space="preserve">is an extinct animal that possessed both scales and feathers and at one stage was thought to be the 'missing link' between lizards and birds. Only six fossil specimens exist and they vary greatly in size. As a result, there has been a lot of discussion about whether the fossils all belong to one species or to different species. In order to help answer this question, data from the length (cm) of the femur (a leg bone) was plotted against the length of the </w:t>
            </w:r>
            <w:proofErr w:type="spellStart"/>
            <w:r w:rsidRPr="00012A72">
              <w:rPr>
                <w:rFonts w:ascii="Times New Roman" w:eastAsia="Times New Roman" w:hAnsi="Times New Roman" w:cs="Times New Roman"/>
                <w:sz w:val="24"/>
                <w:szCs w:val="24"/>
                <w:lang w:eastAsia="en-SG"/>
              </w:rPr>
              <w:t>humerus</w:t>
            </w:r>
            <w:proofErr w:type="spellEnd"/>
            <w:r w:rsidRPr="00012A72">
              <w:rPr>
                <w:rFonts w:ascii="Times New Roman" w:eastAsia="Times New Roman" w:hAnsi="Times New Roman" w:cs="Times New Roman"/>
                <w:sz w:val="24"/>
                <w:szCs w:val="24"/>
                <w:lang w:eastAsia="en-SG"/>
              </w:rPr>
              <w:t xml:space="preserve"> (a bone in the arm) on a scatter plot. Data were available for five of the specimens.</w:t>
            </w:r>
          </w:p>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b/>
                <w:bCs/>
                <w:sz w:val="24"/>
                <w:szCs w:val="24"/>
                <w:lang w:eastAsia="en-SG"/>
              </w:rPr>
              <w:t xml:space="preserve">Comment: </w:t>
            </w:r>
            <w:r w:rsidRPr="00012A72">
              <w:rPr>
                <w:rFonts w:ascii="Times New Roman" w:eastAsia="Times New Roman" w:hAnsi="Times New Roman" w:cs="Times New Roman"/>
                <w:sz w:val="24"/>
                <w:szCs w:val="24"/>
                <w:lang w:eastAsia="en-SG"/>
              </w:rPr>
              <w:t>If the specimens belong to the same species and the differences are due to differences in size because of age, then the points should show a positive (but not necessarily linear) relationship. If any of the plotted points was an outlier from the bivariate pattern shown by the other points, this might suggest (but not prove) that the point represented a specimen from a different species.</w:t>
            </w:r>
          </w:p>
          <w:p w:rsidR="00012A72" w:rsidRPr="00012A72" w:rsidRDefault="00012A72" w:rsidP="00012A72">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noProof/>
                <w:sz w:val="24"/>
                <w:szCs w:val="24"/>
                <w:lang w:eastAsia="en-SG"/>
              </w:rPr>
              <w:drawing>
                <wp:inline distT="0" distB="0" distL="0" distR="0" wp14:anchorId="55907F4B" wp14:editId="43798994">
                  <wp:extent cx="3333750" cy="2209800"/>
                  <wp:effectExtent l="0" t="0" r="0" b="0"/>
                  <wp:docPr id="22" name="Picture 22" descr="statlit - hume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lit - humeru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750" cy="2209800"/>
                          </a:xfrm>
                          <a:prstGeom prst="rect">
                            <a:avLst/>
                          </a:prstGeom>
                          <a:noFill/>
                          <a:ln>
                            <a:noFill/>
                          </a:ln>
                        </pic:spPr>
                      </pic:pic>
                    </a:graphicData>
                  </a:graphic>
                </wp:inline>
              </w:drawing>
            </w:r>
          </w:p>
        </w:tc>
      </w:tr>
    </w:tbl>
    <w:p w:rsidR="00012A72" w:rsidRPr="00012A72" w:rsidRDefault="00012A72" w:rsidP="00012A72">
      <w:pPr>
        <w:spacing w:before="100" w:beforeAutospacing="1" w:after="100" w:afterAutospacing="1" w:line="240" w:lineRule="auto"/>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 </w:t>
      </w:r>
    </w:p>
    <w:p w:rsidR="00012A72" w:rsidRPr="00012A72" w:rsidRDefault="00012A72" w:rsidP="00012A72">
      <w:pPr>
        <w:spacing w:after="0" w:line="240" w:lineRule="auto"/>
        <w:jc w:val="center"/>
        <w:rPr>
          <w:rFonts w:ascii="Times New Roman" w:eastAsia="Times New Roman" w:hAnsi="Times New Roman" w:cs="Times New Roman"/>
          <w:sz w:val="24"/>
          <w:szCs w:val="24"/>
          <w:lang w:eastAsia="en-SG"/>
        </w:rPr>
      </w:pPr>
      <w:r w:rsidRPr="00012A72">
        <w:rPr>
          <w:rFonts w:ascii="Times New Roman" w:eastAsia="Times New Roman" w:hAnsi="Times New Roman" w:cs="Times New Roman"/>
          <w:sz w:val="24"/>
          <w:szCs w:val="24"/>
          <w:lang w:eastAsia="en-SG"/>
        </w:rPr>
        <w:t> </w:t>
      </w:r>
    </w:p>
    <w:p w:rsidR="009474A3" w:rsidRPr="009474A3" w:rsidRDefault="009474A3" w:rsidP="009474A3">
      <w:pPr>
        <w:pBdr>
          <w:bottom w:val="single" w:sz="24" w:space="0" w:color="E5B216"/>
        </w:pBdr>
        <w:shd w:val="clear" w:color="auto" w:fill="EEEEEE"/>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9474A3">
        <w:rPr>
          <w:rFonts w:ascii="Times New Roman" w:eastAsia="Times New Roman" w:hAnsi="Times New Roman" w:cs="Times New Roman"/>
          <w:b/>
          <w:bCs/>
          <w:sz w:val="27"/>
          <w:szCs w:val="27"/>
          <w:lang w:eastAsia="en-SG"/>
        </w:rPr>
        <w:lastRenderedPageBreak/>
        <w:t>Question</w:t>
      </w:r>
    </w:p>
    <w:p w:rsidR="009474A3" w:rsidRPr="009474A3" w:rsidRDefault="009474A3" w:rsidP="009474A3">
      <w:pPr>
        <w:shd w:val="clear" w:color="auto" w:fill="EEEEEE"/>
        <w:spacing w:before="100" w:beforeAutospacing="1" w:after="100" w:afterAutospacing="1" w:line="240" w:lineRule="auto"/>
        <w:rPr>
          <w:rFonts w:ascii="Times New Roman" w:eastAsia="Times New Roman" w:hAnsi="Times New Roman" w:cs="Times New Roman"/>
          <w:sz w:val="24"/>
          <w:szCs w:val="24"/>
          <w:lang w:eastAsia="en-SG"/>
        </w:rPr>
      </w:pPr>
      <w:r w:rsidRPr="009474A3">
        <w:rPr>
          <w:rFonts w:ascii="Times New Roman" w:eastAsia="Times New Roman" w:hAnsi="Times New Roman" w:cs="Times New Roman"/>
          <w:sz w:val="24"/>
          <w:szCs w:val="24"/>
          <w:lang w:eastAsia="en-SG"/>
        </w:rPr>
        <w:t>What does the scatterplot indicate?</w:t>
      </w:r>
      <w:r w:rsidRPr="009474A3">
        <w:rPr>
          <w:rFonts w:ascii="Times New Roman" w:eastAsia="Times New Roman" w:hAnsi="Times New Roman" w:cs="Times New Roman"/>
          <w:sz w:val="24"/>
          <w:szCs w:val="24"/>
          <w:lang w:eastAsia="en-SG"/>
        </w:rPr>
        <w:br/>
      </w:r>
      <w:r w:rsidRPr="009474A3">
        <w:rPr>
          <w:rFonts w:ascii="Times New Roman" w:eastAsia="Times New Roman" w:hAnsi="Times New Roman" w:cs="Times New Roman"/>
          <w:sz w:val="24"/>
          <w:szCs w:val="24"/>
          <w:lang w:eastAsia="en-SG"/>
        </w:rPr>
        <w:br/>
        <w:t>(a) No association indicates that five separate species are present.</w:t>
      </w:r>
      <w:r w:rsidRPr="009474A3">
        <w:rPr>
          <w:rFonts w:ascii="Times New Roman" w:eastAsia="Times New Roman" w:hAnsi="Times New Roman" w:cs="Times New Roman"/>
          <w:sz w:val="24"/>
          <w:szCs w:val="24"/>
          <w:lang w:eastAsia="en-SG"/>
        </w:rPr>
        <w:br/>
        <w:t>(b) An outlier can be observed indicating the presence of two separate species</w:t>
      </w:r>
      <w:r w:rsidRPr="009474A3">
        <w:rPr>
          <w:rFonts w:ascii="Times New Roman" w:eastAsia="Times New Roman" w:hAnsi="Times New Roman" w:cs="Times New Roman"/>
          <w:sz w:val="24"/>
          <w:szCs w:val="24"/>
          <w:lang w:eastAsia="en-SG"/>
        </w:rPr>
        <w:br/>
        <w:t>(c) There is a strong positive association indicating that the specimens belong to one species.</w:t>
      </w:r>
      <w:r w:rsidRPr="009474A3">
        <w:rPr>
          <w:rFonts w:ascii="Times New Roman" w:eastAsia="Times New Roman" w:hAnsi="Times New Roman" w:cs="Times New Roman"/>
          <w:sz w:val="24"/>
          <w:szCs w:val="24"/>
          <w:lang w:eastAsia="en-SG"/>
        </w:rPr>
        <w:br/>
        <w:t>(d) It is not possible to make any statement about the possible number of species present from the data provided.</w:t>
      </w:r>
    </w:p>
    <w:p w:rsidR="009474A3" w:rsidRPr="009474A3" w:rsidRDefault="009474A3" w:rsidP="009474A3">
      <w:pPr>
        <w:pBdr>
          <w:bottom w:val="single" w:sz="24" w:space="0" w:color="E5B216"/>
        </w:pBdr>
        <w:shd w:val="clear" w:color="auto" w:fill="EEEEEE"/>
        <w:spacing w:before="100" w:beforeAutospacing="1" w:after="100" w:afterAutospacing="1" w:line="240" w:lineRule="auto"/>
        <w:outlineLvl w:val="2"/>
        <w:rPr>
          <w:rFonts w:ascii="Times New Roman" w:eastAsia="Times New Roman" w:hAnsi="Times New Roman" w:cs="Times New Roman"/>
          <w:b/>
          <w:bCs/>
          <w:vanish/>
          <w:sz w:val="27"/>
          <w:szCs w:val="27"/>
          <w:lang w:eastAsia="en-SG"/>
        </w:rPr>
      </w:pPr>
      <w:r w:rsidRPr="009474A3">
        <w:rPr>
          <w:rFonts w:ascii="Times New Roman" w:eastAsia="Times New Roman" w:hAnsi="Times New Roman" w:cs="Times New Roman"/>
          <w:b/>
          <w:bCs/>
          <w:vanish/>
          <w:sz w:val="27"/>
          <w:szCs w:val="27"/>
          <w:lang w:eastAsia="en-SG"/>
        </w:rPr>
        <w:t>Answer</w:t>
      </w:r>
    </w:p>
    <w:p w:rsidR="009474A3" w:rsidRPr="009474A3" w:rsidRDefault="009474A3" w:rsidP="009474A3">
      <w:pPr>
        <w:shd w:val="clear" w:color="auto" w:fill="EEEEEE"/>
        <w:spacing w:before="100" w:beforeAutospacing="1" w:after="100" w:afterAutospacing="1" w:line="240" w:lineRule="auto"/>
        <w:rPr>
          <w:rFonts w:ascii="Times New Roman" w:eastAsia="Times New Roman" w:hAnsi="Times New Roman" w:cs="Times New Roman"/>
          <w:vanish/>
          <w:sz w:val="24"/>
          <w:szCs w:val="24"/>
          <w:lang w:eastAsia="en-SG"/>
        </w:rPr>
      </w:pPr>
      <w:r w:rsidRPr="009474A3">
        <w:rPr>
          <w:rFonts w:ascii="Times New Roman" w:eastAsia="Times New Roman" w:hAnsi="Times New Roman" w:cs="Times New Roman"/>
          <w:vanish/>
          <w:sz w:val="24"/>
          <w:szCs w:val="24"/>
          <w:lang w:eastAsia="en-SG"/>
        </w:rPr>
        <w:t>Did you select C as your answer? Well done! There are no obvious outliers. The researchers (Houck, M. A., Gauthier, et.al 1990) also produced scatter plots of the length of other bones such as the ulna, tibia and teeth against femur length and obtained similar relationships. These results led them to conclude that the fossils were consistent with a single species of different sizes none of which was fully grown.</w:t>
      </w:r>
    </w:p>
    <w:p w:rsidR="009474A3" w:rsidRPr="009474A3" w:rsidRDefault="009474A3" w:rsidP="005827AA">
      <w:pPr>
        <w:spacing w:before="100" w:beforeAutospacing="1" w:after="100" w:afterAutospacing="1" w:line="240" w:lineRule="auto"/>
        <w:rPr>
          <w:rFonts w:ascii="Times New Roman" w:eastAsia="Times New Roman" w:hAnsi="Times New Roman" w:cs="Times New Roman"/>
          <w:sz w:val="24"/>
          <w:szCs w:val="24"/>
          <w:lang w:eastAsia="en-SG"/>
        </w:rPr>
      </w:pPr>
      <w:r w:rsidRPr="009474A3">
        <w:rPr>
          <w:rFonts w:ascii="Times New Roman" w:eastAsia="Times New Roman" w:hAnsi="Times New Roman" w:cs="Times New Roman"/>
          <w:sz w:val="24"/>
          <w:szCs w:val="24"/>
          <w:lang w:eastAsia="en-SG"/>
        </w:rPr>
        <w:br/>
      </w:r>
    </w:p>
    <w:p w:rsidR="00C8207A" w:rsidRDefault="002674C1"/>
    <w:sectPr w:rsidR="00C8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5771"/>
    <w:multiLevelType w:val="multilevel"/>
    <w:tmpl w:val="9754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E6A6E"/>
    <w:multiLevelType w:val="multilevel"/>
    <w:tmpl w:val="B526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FC269D"/>
    <w:multiLevelType w:val="multilevel"/>
    <w:tmpl w:val="32D4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40494"/>
    <w:multiLevelType w:val="multilevel"/>
    <w:tmpl w:val="858A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6613CC"/>
    <w:multiLevelType w:val="multilevel"/>
    <w:tmpl w:val="7096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C93882"/>
    <w:multiLevelType w:val="multilevel"/>
    <w:tmpl w:val="42BC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0E6BC3"/>
    <w:multiLevelType w:val="multilevel"/>
    <w:tmpl w:val="EA7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3D61FE"/>
    <w:multiLevelType w:val="multilevel"/>
    <w:tmpl w:val="4FC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D9"/>
    <w:rsid w:val="00012A72"/>
    <w:rsid w:val="0004677C"/>
    <w:rsid w:val="000954AB"/>
    <w:rsid w:val="002674C1"/>
    <w:rsid w:val="00396AF8"/>
    <w:rsid w:val="005827AA"/>
    <w:rsid w:val="008B1FD9"/>
    <w:rsid w:val="009474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D8C8AFF1-1697-4C69-B0AA-EB23086A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28404">
      <w:bodyDiv w:val="1"/>
      <w:marLeft w:val="0"/>
      <w:marRight w:val="0"/>
      <w:marTop w:val="0"/>
      <w:marBottom w:val="0"/>
      <w:divBdr>
        <w:top w:val="none" w:sz="0" w:space="0" w:color="auto"/>
        <w:left w:val="none" w:sz="0" w:space="0" w:color="auto"/>
        <w:bottom w:val="none" w:sz="0" w:space="0" w:color="auto"/>
        <w:right w:val="none" w:sz="0" w:space="0" w:color="auto"/>
      </w:divBdr>
      <w:divsChild>
        <w:div w:id="2043093328">
          <w:marLeft w:val="0"/>
          <w:marRight w:val="0"/>
          <w:marTop w:val="0"/>
          <w:marBottom w:val="0"/>
          <w:divBdr>
            <w:top w:val="none" w:sz="0" w:space="0" w:color="auto"/>
            <w:left w:val="none" w:sz="0" w:space="0" w:color="auto"/>
            <w:bottom w:val="none" w:sz="0" w:space="0" w:color="auto"/>
            <w:right w:val="none" w:sz="0" w:space="0" w:color="auto"/>
          </w:divBdr>
          <w:divsChild>
            <w:div w:id="1912957249">
              <w:marLeft w:val="0"/>
              <w:marRight w:val="0"/>
              <w:marTop w:val="0"/>
              <w:marBottom w:val="0"/>
              <w:divBdr>
                <w:top w:val="none" w:sz="0" w:space="0" w:color="auto"/>
                <w:left w:val="none" w:sz="0" w:space="0" w:color="auto"/>
                <w:bottom w:val="none" w:sz="0" w:space="0" w:color="auto"/>
                <w:right w:val="none" w:sz="0" w:space="0" w:color="auto"/>
              </w:divBdr>
              <w:divsChild>
                <w:div w:id="1002464599">
                  <w:marLeft w:val="0"/>
                  <w:marRight w:val="0"/>
                  <w:marTop w:val="0"/>
                  <w:marBottom w:val="0"/>
                  <w:divBdr>
                    <w:top w:val="none" w:sz="0" w:space="0" w:color="auto"/>
                    <w:left w:val="none" w:sz="0" w:space="0" w:color="auto"/>
                    <w:bottom w:val="none" w:sz="0" w:space="0" w:color="auto"/>
                    <w:right w:val="none" w:sz="0" w:space="0" w:color="auto"/>
                  </w:divBdr>
                  <w:divsChild>
                    <w:div w:id="595557860">
                      <w:marLeft w:val="0"/>
                      <w:marRight w:val="0"/>
                      <w:marTop w:val="0"/>
                      <w:marBottom w:val="0"/>
                      <w:divBdr>
                        <w:top w:val="none" w:sz="0" w:space="0" w:color="auto"/>
                        <w:left w:val="none" w:sz="0" w:space="0" w:color="auto"/>
                        <w:bottom w:val="none" w:sz="0" w:space="0" w:color="auto"/>
                        <w:right w:val="none" w:sz="0" w:space="0" w:color="auto"/>
                      </w:divBdr>
                      <w:divsChild>
                        <w:div w:id="16599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1706">
      <w:bodyDiv w:val="1"/>
      <w:marLeft w:val="0"/>
      <w:marRight w:val="0"/>
      <w:marTop w:val="0"/>
      <w:marBottom w:val="0"/>
      <w:divBdr>
        <w:top w:val="none" w:sz="0" w:space="0" w:color="auto"/>
        <w:left w:val="none" w:sz="0" w:space="0" w:color="auto"/>
        <w:bottom w:val="none" w:sz="0" w:space="0" w:color="auto"/>
        <w:right w:val="none" w:sz="0" w:space="0" w:color="auto"/>
      </w:divBdr>
      <w:divsChild>
        <w:div w:id="1948391593">
          <w:marLeft w:val="0"/>
          <w:marRight w:val="0"/>
          <w:marTop w:val="0"/>
          <w:marBottom w:val="0"/>
          <w:divBdr>
            <w:top w:val="none" w:sz="0" w:space="0" w:color="auto"/>
            <w:left w:val="none" w:sz="0" w:space="0" w:color="auto"/>
            <w:bottom w:val="none" w:sz="0" w:space="0" w:color="auto"/>
            <w:right w:val="none" w:sz="0" w:space="0" w:color="auto"/>
          </w:divBdr>
          <w:divsChild>
            <w:div w:id="839538217">
              <w:marLeft w:val="0"/>
              <w:marRight w:val="0"/>
              <w:marTop w:val="0"/>
              <w:marBottom w:val="0"/>
              <w:divBdr>
                <w:top w:val="none" w:sz="0" w:space="0" w:color="auto"/>
                <w:left w:val="none" w:sz="0" w:space="0" w:color="auto"/>
                <w:bottom w:val="none" w:sz="0" w:space="0" w:color="auto"/>
                <w:right w:val="none" w:sz="0" w:space="0" w:color="auto"/>
              </w:divBdr>
              <w:divsChild>
                <w:div w:id="1527015002">
                  <w:marLeft w:val="0"/>
                  <w:marRight w:val="0"/>
                  <w:marTop w:val="0"/>
                  <w:marBottom w:val="0"/>
                  <w:divBdr>
                    <w:top w:val="none" w:sz="0" w:space="0" w:color="auto"/>
                    <w:left w:val="none" w:sz="0" w:space="0" w:color="auto"/>
                    <w:bottom w:val="none" w:sz="0" w:space="0" w:color="auto"/>
                    <w:right w:val="none" w:sz="0" w:space="0" w:color="auto"/>
                  </w:divBdr>
                  <w:divsChild>
                    <w:div w:id="620576431">
                      <w:marLeft w:val="0"/>
                      <w:marRight w:val="0"/>
                      <w:marTop w:val="0"/>
                      <w:marBottom w:val="0"/>
                      <w:divBdr>
                        <w:top w:val="none" w:sz="0" w:space="0" w:color="auto"/>
                        <w:left w:val="none" w:sz="0" w:space="0" w:color="auto"/>
                        <w:bottom w:val="none" w:sz="0" w:space="0" w:color="auto"/>
                        <w:right w:val="none" w:sz="0" w:space="0" w:color="auto"/>
                      </w:divBdr>
                      <w:divsChild>
                        <w:div w:id="14916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06990">
      <w:bodyDiv w:val="1"/>
      <w:marLeft w:val="0"/>
      <w:marRight w:val="0"/>
      <w:marTop w:val="0"/>
      <w:marBottom w:val="0"/>
      <w:divBdr>
        <w:top w:val="none" w:sz="0" w:space="0" w:color="auto"/>
        <w:left w:val="none" w:sz="0" w:space="0" w:color="auto"/>
        <w:bottom w:val="none" w:sz="0" w:space="0" w:color="auto"/>
        <w:right w:val="none" w:sz="0" w:space="0" w:color="auto"/>
      </w:divBdr>
      <w:divsChild>
        <w:div w:id="1398017740">
          <w:marLeft w:val="0"/>
          <w:marRight w:val="0"/>
          <w:marTop w:val="0"/>
          <w:marBottom w:val="0"/>
          <w:divBdr>
            <w:top w:val="none" w:sz="0" w:space="0" w:color="auto"/>
            <w:left w:val="none" w:sz="0" w:space="0" w:color="auto"/>
            <w:bottom w:val="none" w:sz="0" w:space="0" w:color="auto"/>
            <w:right w:val="none" w:sz="0" w:space="0" w:color="auto"/>
          </w:divBdr>
          <w:divsChild>
            <w:div w:id="667825875">
              <w:marLeft w:val="0"/>
              <w:marRight w:val="0"/>
              <w:marTop w:val="0"/>
              <w:marBottom w:val="0"/>
              <w:divBdr>
                <w:top w:val="none" w:sz="0" w:space="0" w:color="auto"/>
                <w:left w:val="none" w:sz="0" w:space="0" w:color="auto"/>
                <w:bottom w:val="none" w:sz="0" w:space="0" w:color="auto"/>
                <w:right w:val="none" w:sz="0" w:space="0" w:color="auto"/>
              </w:divBdr>
              <w:divsChild>
                <w:div w:id="1599217901">
                  <w:marLeft w:val="0"/>
                  <w:marRight w:val="0"/>
                  <w:marTop w:val="0"/>
                  <w:marBottom w:val="0"/>
                  <w:divBdr>
                    <w:top w:val="none" w:sz="0" w:space="0" w:color="auto"/>
                    <w:left w:val="none" w:sz="0" w:space="0" w:color="auto"/>
                    <w:bottom w:val="none" w:sz="0" w:space="0" w:color="auto"/>
                    <w:right w:val="none" w:sz="0" w:space="0" w:color="auto"/>
                  </w:divBdr>
                  <w:divsChild>
                    <w:div w:id="1229344294">
                      <w:marLeft w:val="0"/>
                      <w:marRight w:val="0"/>
                      <w:marTop w:val="0"/>
                      <w:marBottom w:val="0"/>
                      <w:divBdr>
                        <w:top w:val="none" w:sz="0" w:space="0" w:color="auto"/>
                        <w:left w:val="none" w:sz="0" w:space="0" w:color="auto"/>
                        <w:bottom w:val="none" w:sz="0" w:space="0" w:color="auto"/>
                        <w:right w:val="none" w:sz="0" w:space="0" w:color="auto"/>
                      </w:divBdr>
                      <w:divsChild>
                        <w:div w:id="1973054917">
                          <w:marLeft w:val="0"/>
                          <w:marRight w:val="0"/>
                          <w:marTop w:val="0"/>
                          <w:marBottom w:val="0"/>
                          <w:divBdr>
                            <w:top w:val="none" w:sz="0" w:space="0" w:color="auto"/>
                            <w:left w:val="none" w:sz="0" w:space="0" w:color="auto"/>
                            <w:bottom w:val="none" w:sz="0" w:space="0" w:color="auto"/>
                            <w:right w:val="none" w:sz="0" w:space="0" w:color="auto"/>
                          </w:divBdr>
                          <w:divsChild>
                            <w:div w:id="2040277621">
                              <w:marLeft w:val="0"/>
                              <w:marRight w:val="0"/>
                              <w:marTop w:val="0"/>
                              <w:marBottom w:val="0"/>
                              <w:divBdr>
                                <w:top w:val="single" w:sz="6" w:space="8" w:color="333333"/>
                                <w:left w:val="single" w:sz="6" w:space="8" w:color="333333"/>
                                <w:bottom w:val="single" w:sz="6" w:space="8" w:color="333333"/>
                                <w:right w:val="single" w:sz="6" w:space="8" w:color="333333"/>
                              </w:divBdr>
                              <w:divsChild>
                                <w:div w:id="2051489243">
                                  <w:marLeft w:val="0"/>
                                  <w:marRight w:val="0"/>
                                  <w:marTop w:val="0"/>
                                  <w:marBottom w:val="0"/>
                                  <w:divBdr>
                                    <w:top w:val="single" w:sz="18" w:space="0" w:color="E5B216"/>
                                    <w:left w:val="single" w:sz="18" w:space="0" w:color="E5B216"/>
                                    <w:bottom w:val="single" w:sz="18" w:space="0" w:color="E5B216"/>
                                    <w:right w:val="single" w:sz="18" w:space="0" w:color="E5B216"/>
                                  </w:divBdr>
                                </w:div>
                                <w:div w:id="131943552">
                                  <w:marLeft w:val="0"/>
                                  <w:marRight w:val="0"/>
                                  <w:marTop w:val="0"/>
                                  <w:marBottom w:val="0"/>
                                  <w:divBdr>
                                    <w:top w:val="none" w:sz="0" w:space="0" w:color="auto"/>
                                    <w:left w:val="none" w:sz="0" w:space="0" w:color="auto"/>
                                    <w:bottom w:val="none" w:sz="0" w:space="0" w:color="auto"/>
                                    <w:right w:val="none" w:sz="0" w:space="0" w:color="auto"/>
                                  </w:divBdr>
                                </w:div>
                              </w:divsChild>
                            </w:div>
                            <w:div w:id="317081067">
                              <w:marLeft w:val="0"/>
                              <w:marRight w:val="0"/>
                              <w:marTop w:val="0"/>
                              <w:marBottom w:val="0"/>
                              <w:divBdr>
                                <w:top w:val="single" w:sz="6" w:space="8" w:color="333333"/>
                                <w:left w:val="single" w:sz="6" w:space="8" w:color="333333"/>
                                <w:bottom w:val="single" w:sz="6" w:space="8" w:color="333333"/>
                                <w:right w:val="single" w:sz="6" w:space="8" w:color="333333"/>
                              </w:divBdr>
                              <w:divsChild>
                                <w:div w:id="1017730396">
                                  <w:marLeft w:val="0"/>
                                  <w:marRight w:val="0"/>
                                  <w:marTop w:val="0"/>
                                  <w:marBottom w:val="0"/>
                                  <w:divBdr>
                                    <w:top w:val="single" w:sz="18" w:space="0" w:color="E5B216"/>
                                    <w:left w:val="single" w:sz="18" w:space="0" w:color="E5B216"/>
                                    <w:bottom w:val="single" w:sz="18" w:space="0" w:color="E5B216"/>
                                    <w:right w:val="single" w:sz="18" w:space="0" w:color="E5B216"/>
                                  </w:divBdr>
                                </w:div>
                                <w:div w:id="1174607917">
                                  <w:marLeft w:val="0"/>
                                  <w:marRight w:val="0"/>
                                  <w:marTop w:val="0"/>
                                  <w:marBottom w:val="0"/>
                                  <w:divBdr>
                                    <w:top w:val="none" w:sz="0" w:space="0" w:color="auto"/>
                                    <w:left w:val="none" w:sz="0" w:space="0" w:color="auto"/>
                                    <w:bottom w:val="none" w:sz="0" w:space="0" w:color="auto"/>
                                    <w:right w:val="none" w:sz="0" w:space="0" w:color="auto"/>
                                  </w:divBdr>
                                </w:div>
                              </w:divsChild>
                            </w:div>
                            <w:div w:id="230621381">
                              <w:marLeft w:val="0"/>
                              <w:marRight w:val="0"/>
                              <w:marTop w:val="0"/>
                              <w:marBottom w:val="0"/>
                              <w:divBdr>
                                <w:top w:val="single" w:sz="6" w:space="8" w:color="333333"/>
                                <w:left w:val="single" w:sz="6" w:space="8" w:color="333333"/>
                                <w:bottom w:val="single" w:sz="6" w:space="8" w:color="333333"/>
                                <w:right w:val="single" w:sz="6" w:space="8" w:color="333333"/>
                              </w:divBdr>
                              <w:divsChild>
                                <w:div w:id="1408647979">
                                  <w:marLeft w:val="0"/>
                                  <w:marRight w:val="0"/>
                                  <w:marTop w:val="0"/>
                                  <w:marBottom w:val="0"/>
                                  <w:divBdr>
                                    <w:top w:val="single" w:sz="18" w:space="0" w:color="E5B216"/>
                                    <w:left w:val="single" w:sz="18" w:space="0" w:color="E5B216"/>
                                    <w:bottom w:val="single" w:sz="18" w:space="0" w:color="E5B216"/>
                                    <w:right w:val="single" w:sz="18" w:space="0" w:color="E5B216"/>
                                  </w:divBdr>
                                </w:div>
                                <w:div w:id="1587837988">
                                  <w:marLeft w:val="0"/>
                                  <w:marRight w:val="0"/>
                                  <w:marTop w:val="0"/>
                                  <w:marBottom w:val="0"/>
                                  <w:divBdr>
                                    <w:top w:val="none" w:sz="0" w:space="0" w:color="auto"/>
                                    <w:left w:val="none" w:sz="0" w:space="0" w:color="auto"/>
                                    <w:bottom w:val="none" w:sz="0" w:space="0" w:color="auto"/>
                                    <w:right w:val="none" w:sz="0" w:space="0" w:color="auto"/>
                                  </w:divBdr>
                                </w:div>
                              </w:divsChild>
                            </w:div>
                            <w:div w:id="90902264">
                              <w:marLeft w:val="0"/>
                              <w:marRight w:val="0"/>
                              <w:marTop w:val="0"/>
                              <w:marBottom w:val="0"/>
                              <w:divBdr>
                                <w:top w:val="single" w:sz="6" w:space="8" w:color="333333"/>
                                <w:left w:val="single" w:sz="6" w:space="8" w:color="333333"/>
                                <w:bottom w:val="single" w:sz="6" w:space="8" w:color="333333"/>
                                <w:right w:val="single" w:sz="6" w:space="8" w:color="333333"/>
                              </w:divBdr>
                              <w:divsChild>
                                <w:div w:id="113452669">
                                  <w:marLeft w:val="0"/>
                                  <w:marRight w:val="0"/>
                                  <w:marTop w:val="0"/>
                                  <w:marBottom w:val="0"/>
                                  <w:divBdr>
                                    <w:top w:val="single" w:sz="18" w:space="0" w:color="E5B216"/>
                                    <w:left w:val="single" w:sz="18" w:space="0" w:color="E5B216"/>
                                    <w:bottom w:val="single" w:sz="18" w:space="0" w:color="E5B216"/>
                                    <w:right w:val="single" w:sz="18" w:space="0" w:color="E5B216"/>
                                  </w:divBdr>
                                </w:div>
                                <w:div w:id="582298937">
                                  <w:marLeft w:val="0"/>
                                  <w:marRight w:val="0"/>
                                  <w:marTop w:val="0"/>
                                  <w:marBottom w:val="0"/>
                                  <w:divBdr>
                                    <w:top w:val="none" w:sz="0" w:space="0" w:color="auto"/>
                                    <w:left w:val="none" w:sz="0" w:space="0" w:color="auto"/>
                                    <w:bottom w:val="none" w:sz="0" w:space="0" w:color="auto"/>
                                    <w:right w:val="none" w:sz="0" w:space="0" w:color="auto"/>
                                  </w:divBdr>
                                </w:div>
                              </w:divsChild>
                            </w:div>
                            <w:div w:id="709305845">
                              <w:marLeft w:val="0"/>
                              <w:marRight w:val="0"/>
                              <w:marTop w:val="0"/>
                              <w:marBottom w:val="0"/>
                              <w:divBdr>
                                <w:top w:val="single" w:sz="6" w:space="8" w:color="333333"/>
                                <w:left w:val="single" w:sz="6" w:space="8" w:color="333333"/>
                                <w:bottom w:val="single" w:sz="6" w:space="8" w:color="333333"/>
                                <w:right w:val="single" w:sz="6" w:space="8" w:color="333333"/>
                              </w:divBdr>
                              <w:divsChild>
                                <w:div w:id="1243684645">
                                  <w:marLeft w:val="0"/>
                                  <w:marRight w:val="0"/>
                                  <w:marTop w:val="0"/>
                                  <w:marBottom w:val="0"/>
                                  <w:divBdr>
                                    <w:top w:val="single" w:sz="18" w:space="0" w:color="E5B216"/>
                                    <w:left w:val="single" w:sz="18" w:space="0" w:color="E5B216"/>
                                    <w:bottom w:val="single" w:sz="18" w:space="0" w:color="E5B216"/>
                                    <w:right w:val="single" w:sz="18" w:space="0" w:color="E5B216"/>
                                  </w:divBdr>
                                </w:div>
                                <w:div w:id="1815944829">
                                  <w:marLeft w:val="0"/>
                                  <w:marRight w:val="0"/>
                                  <w:marTop w:val="0"/>
                                  <w:marBottom w:val="0"/>
                                  <w:divBdr>
                                    <w:top w:val="none" w:sz="0" w:space="0" w:color="auto"/>
                                    <w:left w:val="none" w:sz="0" w:space="0" w:color="auto"/>
                                    <w:bottom w:val="none" w:sz="0" w:space="0" w:color="auto"/>
                                    <w:right w:val="none" w:sz="0" w:space="0" w:color="auto"/>
                                  </w:divBdr>
                                </w:div>
                              </w:divsChild>
                            </w:div>
                            <w:div w:id="616520734">
                              <w:marLeft w:val="0"/>
                              <w:marRight w:val="0"/>
                              <w:marTop w:val="0"/>
                              <w:marBottom w:val="0"/>
                              <w:divBdr>
                                <w:top w:val="single" w:sz="6" w:space="8" w:color="333333"/>
                                <w:left w:val="single" w:sz="6" w:space="8" w:color="333333"/>
                                <w:bottom w:val="single" w:sz="6" w:space="8" w:color="333333"/>
                                <w:right w:val="single" w:sz="6" w:space="8" w:color="333333"/>
                              </w:divBdr>
                              <w:divsChild>
                                <w:div w:id="1093627615">
                                  <w:marLeft w:val="0"/>
                                  <w:marRight w:val="0"/>
                                  <w:marTop w:val="0"/>
                                  <w:marBottom w:val="0"/>
                                  <w:divBdr>
                                    <w:top w:val="single" w:sz="18" w:space="0" w:color="E5B216"/>
                                    <w:left w:val="single" w:sz="18" w:space="0" w:color="E5B216"/>
                                    <w:bottom w:val="single" w:sz="18" w:space="0" w:color="E5B216"/>
                                    <w:right w:val="single" w:sz="18" w:space="0" w:color="E5B216"/>
                                  </w:divBdr>
                                </w:div>
                                <w:div w:id="349918485">
                                  <w:marLeft w:val="0"/>
                                  <w:marRight w:val="0"/>
                                  <w:marTop w:val="0"/>
                                  <w:marBottom w:val="0"/>
                                  <w:divBdr>
                                    <w:top w:val="none" w:sz="0" w:space="0" w:color="auto"/>
                                    <w:left w:val="none" w:sz="0" w:space="0" w:color="auto"/>
                                    <w:bottom w:val="none" w:sz="0" w:space="0" w:color="auto"/>
                                    <w:right w:val="none" w:sz="0" w:space="0" w:color="auto"/>
                                  </w:divBdr>
                                </w:div>
                              </w:divsChild>
                            </w:div>
                            <w:div w:id="1324242599">
                              <w:marLeft w:val="0"/>
                              <w:marRight w:val="0"/>
                              <w:marTop w:val="0"/>
                              <w:marBottom w:val="0"/>
                              <w:divBdr>
                                <w:top w:val="none" w:sz="0" w:space="0" w:color="auto"/>
                                <w:left w:val="none" w:sz="0" w:space="0" w:color="auto"/>
                                <w:bottom w:val="none" w:sz="0" w:space="0" w:color="auto"/>
                                <w:right w:val="none" w:sz="0" w:space="0" w:color="auto"/>
                              </w:divBdr>
                              <w:divsChild>
                                <w:div w:id="238835532">
                                  <w:marLeft w:val="0"/>
                                  <w:marRight w:val="0"/>
                                  <w:marTop w:val="0"/>
                                  <w:marBottom w:val="0"/>
                                  <w:divBdr>
                                    <w:top w:val="none" w:sz="0" w:space="0" w:color="auto"/>
                                    <w:left w:val="none" w:sz="0" w:space="0" w:color="auto"/>
                                    <w:bottom w:val="none" w:sz="0" w:space="0" w:color="auto"/>
                                    <w:right w:val="none" w:sz="0" w:space="0" w:color="auto"/>
                                  </w:divBdr>
                                </w:div>
                                <w:div w:id="322390150">
                                  <w:marLeft w:val="0"/>
                                  <w:marRight w:val="0"/>
                                  <w:marTop w:val="0"/>
                                  <w:marBottom w:val="0"/>
                                  <w:divBdr>
                                    <w:top w:val="none" w:sz="0" w:space="0" w:color="auto"/>
                                    <w:left w:val="none" w:sz="0" w:space="0" w:color="auto"/>
                                    <w:bottom w:val="none" w:sz="0" w:space="0" w:color="auto"/>
                                    <w:right w:val="none" w:sz="0" w:space="0" w:color="auto"/>
                                  </w:divBdr>
                                </w:div>
                                <w:div w:id="1309675466">
                                  <w:marLeft w:val="0"/>
                                  <w:marRight w:val="0"/>
                                  <w:marTop w:val="0"/>
                                  <w:marBottom w:val="0"/>
                                  <w:divBdr>
                                    <w:top w:val="none" w:sz="0" w:space="0" w:color="auto"/>
                                    <w:left w:val="none" w:sz="0" w:space="0" w:color="auto"/>
                                    <w:bottom w:val="none" w:sz="0" w:space="0" w:color="auto"/>
                                    <w:right w:val="none" w:sz="0" w:space="0" w:color="auto"/>
                                  </w:divBdr>
                                </w:div>
                                <w:div w:id="926881856">
                                  <w:marLeft w:val="0"/>
                                  <w:marRight w:val="0"/>
                                  <w:marTop w:val="0"/>
                                  <w:marBottom w:val="0"/>
                                  <w:divBdr>
                                    <w:top w:val="none" w:sz="0" w:space="0" w:color="auto"/>
                                    <w:left w:val="none" w:sz="0" w:space="0" w:color="auto"/>
                                    <w:bottom w:val="none" w:sz="0" w:space="0" w:color="auto"/>
                                    <w:right w:val="none" w:sz="0" w:space="0" w:color="auto"/>
                                  </w:divBdr>
                                </w:div>
                                <w:div w:id="1616794202">
                                  <w:marLeft w:val="0"/>
                                  <w:marRight w:val="0"/>
                                  <w:marTop w:val="0"/>
                                  <w:marBottom w:val="0"/>
                                  <w:divBdr>
                                    <w:top w:val="none" w:sz="0" w:space="0" w:color="auto"/>
                                    <w:left w:val="none" w:sz="0" w:space="0" w:color="auto"/>
                                    <w:bottom w:val="none" w:sz="0" w:space="0" w:color="auto"/>
                                    <w:right w:val="none" w:sz="0" w:space="0" w:color="auto"/>
                                  </w:divBdr>
                                </w:div>
                                <w:div w:id="1487164060">
                                  <w:marLeft w:val="0"/>
                                  <w:marRight w:val="0"/>
                                  <w:marTop w:val="0"/>
                                  <w:marBottom w:val="0"/>
                                  <w:divBdr>
                                    <w:top w:val="none" w:sz="0" w:space="0" w:color="auto"/>
                                    <w:left w:val="none" w:sz="0" w:space="0" w:color="auto"/>
                                    <w:bottom w:val="none" w:sz="0" w:space="0" w:color="auto"/>
                                    <w:right w:val="none" w:sz="0" w:space="0" w:color="auto"/>
                                  </w:divBdr>
                                </w:div>
                                <w:div w:id="1526364811">
                                  <w:marLeft w:val="0"/>
                                  <w:marRight w:val="0"/>
                                  <w:marTop w:val="0"/>
                                  <w:marBottom w:val="0"/>
                                  <w:divBdr>
                                    <w:top w:val="none" w:sz="0" w:space="0" w:color="auto"/>
                                    <w:left w:val="none" w:sz="0" w:space="0" w:color="auto"/>
                                    <w:bottom w:val="none" w:sz="0" w:space="0" w:color="auto"/>
                                    <w:right w:val="none" w:sz="0" w:space="0" w:color="auto"/>
                                  </w:divBdr>
                                </w:div>
                                <w:div w:id="1349066092">
                                  <w:marLeft w:val="0"/>
                                  <w:marRight w:val="0"/>
                                  <w:marTop w:val="0"/>
                                  <w:marBottom w:val="0"/>
                                  <w:divBdr>
                                    <w:top w:val="none" w:sz="0" w:space="0" w:color="auto"/>
                                    <w:left w:val="none" w:sz="0" w:space="0" w:color="auto"/>
                                    <w:bottom w:val="none" w:sz="0" w:space="0" w:color="auto"/>
                                    <w:right w:val="none" w:sz="0" w:space="0" w:color="auto"/>
                                  </w:divBdr>
                                </w:div>
                              </w:divsChild>
                            </w:div>
                            <w:div w:id="16456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58">
                      <w:marLeft w:val="0"/>
                      <w:marRight w:val="0"/>
                      <w:marTop w:val="0"/>
                      <w:marBottom w:val="0"/>
                      <w:divBdr>
                        <w:top w:val="none" w:sz="0" w:space="0" w:color="auto"/>
                        <w:left w:val="none" w:sz="0" w:space="0" w:color="auto"/>
                        <w:bottom w:val="none" w:sz="0" w:space="0" w:color="auto"/>
                        <w:right w:val="none" w:sz="0" w:space="0" w:color="auto"/>
                      </w:divBdr>
                      <w:divsChild>
                        <w:div w:id="1771395583">
                          <w:marLeft w:val="0"/>
                          <w:marRight w:val="0"/>
                          <w:marTop w:val="0"/>
                          <w:marBottom w:val="0"/>
                          <w:divBdr>
                            <w:top w:val="none" w:sz="0" w:space="0" w:color="auto"/>
                            <w:left w:val="none" w:sz="0" w:space="0" w:color="auto"/>
                            <w:bottom w:val="none" w:sz="0" w:space="0" w:color="auto"/>
                            <w:right w:val="none" w:sz="0" w:space="0" w:color="auto"/>
                          </w:divBdr>
                          <w:divsChild>
                            <w:div w:id="832067213">
                              <w:marLeft w:val="0"/>
                              <w:marRight w:val="0"/>
                              <w:marTop w:val="0"/>
                              <w:marBottom w:val="0"/>
                              <w:divBdr>
                                <w:top w:val="none" w:sz="0" w:space="0" w:color="auto"/>
                                <w:left w:val="none" w:sz="0" w:space="0" w:color="auto"/>
                                <w:bottom w:val="none" w:sz="0" w:space="0" w:color="auto"/>
                                <w:right w:val="none" w:sz="0" w:space="0" w:color="auto"/>
                              </w:divBdr>
                            </w:div>
                          </w:divsChild>
                        </w:div>
                        <w:div w:id="1138499559">
                          <w:marLeft w:val="0"/>
                          <w:marRight w:val="0"/>
                          <w:marTop w:val="0"/>
                          <w:marBottom w:val="0"/>
                          <w:divBdr>
                            <w:top w:val="none" w:sz="0" w:space="0" w:color="auto"/>
                            <w:left w:val="none" w:sz="0" w:space="0" w:color="auto"/>
                            <w:bottom w:val="none" w:sz="0" w:space="0" w:color="auto"/>
                            <w:right w:val="none" w:sz="0" w:space="0" w:color="auto"/>
                          </w:divBdr>
                          <w:divsChild>
                            <w:div w:id="5481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81541">
              <w:marLeft w:val="0"/>
              <w:marRight w:val="0"/>
              <w:marTop w:val="0"/>
              <w:marBottom w:val="0"/>
              <w:divBdr>
                <w:top w:val="none" w:sz="0" w:space="0" w:color="auto"/>
                <w:left w:val="none" w:sz="0" w:space="0" w:color="auto"/>
                <w:bottom w:val="none" w:sz="0" w:space="0" w:color="auto"/>
                <w:right w:val="none" w:sz="0" w:space="0" w:color="auto"/>
              </w:divBdr>
              <w:divsChild>
                <w:div w:id="1772166153">
                  <w:marLeft w:val="0"/>
                  <w:marRight w:val="0"/>
                  <w:marTop w:val="0"/>
                  <w:marBottom w:val="0"/>
                  <w:divBdr>
                    <w:top w:val="none" w:sz="0" w:space="0" w:color="auto"/>
                    <w:left w:val="none" w:sz="0" w:space="0" w:color="auto"/>
                    <w:bottom w:val="none" w:sz="0" w:space="0" w:color="auto"/>
                    <w:right w:val="none" w:sz="0" w:space="0" w:color="auto"/>
                  </w:divBdr>
                  <w:divsChild>
                    <w:div w:id="1119954205">
                      <w:marLeft w:val="0"/>
                      <w:marRight w:val="0"/>
                      <w:marTop w:val="0"/>
                      <w:marBottom w:val="0"/>
                      <w:divBdr>
                        <w:top w:val="none" w:sz="0" w:space="0" w:color="auto"/>
                        <w:left w:val="none" w:sz="0" w:space="0" w:color="auto"/>
                        <w:bottom w:val="none" w:sz="0" w:space="0" w:color="auto"/>
                        <w:right w:val="none" w:sz="0" w:space="0" w:color="auto"/>
                      </w:divBdr>
                      <w:divsChild>
                        <w:div w:id="1136025142">
                          <w:marLeft w:val="0"/>
                          <w:marRight w:val="0"/>
                          <w:marTop w:val="0"/>
                          <w:marBottom w:val="0"/>
                          <w:divBdr>
                            <w:top w:val="none" w:sz="0" w:space="0" w:color="auto"/>
                            <w:left w:val="none" w:sz="0" w:space="0" w:color="auto"/>
                            <w:bottom w:val="none" w:sz="0" w:space="0" w:color="auto"/>
                            <w:right w:val="none" w:sz="0" w:space="0" w:color="auto"/>
                          </w:divBdr>
                        </w:div>
                        <w:div w:id="1298338286">
                          <w:marLeft w:val="0"/>
                          <w:marRight w:val="0"/>
                          <w:marTop w:val="0"/>
                          <w:marBottom w:val="0"/>
                          <w:divBdr>
                            <w:top w:val="none" w:sz="0" w:space="0" w:color="auto"/>
                            <w:left w:val="none" w:sz="0" w:space="0" w:color="auto"/>
                            <w:bottom w:val="none" w:sz="0" w:space="0" w:color="auto"/>
                            <w:right w:val="none" w:sz="0" w:space="0" w:color="auto"/>
                          </w:divBdr>
                          <w:divsChild>
                            <w:div w:id="1820531051">
                              <w:marLeft w:val="0"/>
                              <w:marRight w:val="0"/>
                              <w:marTop w:val="0"/>
                              <w:marBottom w:val="0"/>
                              <w:divBdr>
                                <w:top w:val="none" w:sz="0" w:space="0" w:color="auto"/>
                                <w:left w:val="none" w:sz="0" w:space="0" w:color="auto"/>
                                <w:bottom w:val="none" w:sz="0" w:space="0" w:color="auto"/>
                                <w:right w:val="none" w:sz="0" w:space="0" w:color="auto"/>
                              </w:divBdr>
                            </w:div>
                            <w:div w:id="1832408405">
                              <w:marLeft w:val="0"/>
                              <w:marRight w:val="0"/>
                              <w:marTop w:val="0"/>
                              <w:marBottom w:val="0"/>
                              <w:divBdr>
                                <w:top w:val="none" w:sz="0" w:space="0" w:color="auto"/>
                                <w:left w:val="none" w:sz="0" w:space="0" w:color="auto"/>
                                <w:bottom w:val="none" w:sz="0" w:space="0" w:color="auto"/>
                                <w:right w:val="none" w:sz="0" w:space="0" w:color="auto"/>
                              </w:divBdr>
                            </w:div>
                          </w:divsChild>
                        </w:div>
                        <w:div w:id="400567264">
                          <w:marLeft w:val="0"/>
                          <w:marRight w:val="0"/>
                          <w:marTop w:val="0"/>
                          <w:marBottom w:val="0"/>
                          <w:divBdr>
                            <w:top w:val="none" w:sz="0" w:space="0" w:color="auto"/>
                            <w:left w:val="none" w:sz="0" w:space="0" w:color="auto"/>
                            <w:bottom w:val="none" w:sz="0" w:space="0" w:color="auto"/>
                            <w:right w:val="none" w:sz="0" w:space="0" w:color="auto"/>
                          </w:divBdr>
                          <w:divsChild>
                            <w:div w:id="1115097992">
                              <w:marLeft w:val="0"/>
                              <w:marRight w:val="0"/>
                              <w:marTop w:val="0"/>
                              <w:marBottom w:val="0"/>
                              <w:divBdr>
                                <w:top w:val="none" w:sz="0" w:space="0" w:color="auto"/>
                                <w:left w:val="none" w:sz="0" w:space="0" w:color="auto"/>
                                <w:bottom w:val="none" w:sz="0" w:space="0" w:color="auto"/>
                                <w:right w:val="none" w:sz="0" w:space="0" w:color="auto"/>
                              </w:divBdr>
                            </w:div>
                            <w:div w:id="721639311">
                              <w:marLeft w:val="0"/>
                              <w:marRight w:val="0"/>
                              <w:marTop w:val="0"/>
                              <w:marBottom w:val="0"/>
                              <w:divBdr>
                                <w:top w:val="none" w:sz="0" w:space="0" w:color="auto"/>
                                <w:left w:val="none" w:sz="0" w:space="0" w:color="auto"/>
                                <w:bottom w:val="none" w:sz="0" w:space="0" w:color="auto"/>
                                <w:right w:val="none" w:sz="0" w:space="0" w:color="auto"/>
                              </w:divBdr>
                            </w:div>
                          </w:divsChild>
                        </w:div>
                        <w:div w:id="12412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jpe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jpeg"/><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Teck June</dc:creator>
  <cp:keywords/>
  <dc:description/>
  <cp:lastModifiedBy>Tan Teck June</cp:lastModifiedBy>
  <cp:revision>6</cp:revision>
  <dcterms:created xsi:type="dcterms:W3CDTF">2015-04-27T03:10:00Z</dcterms:created>
  <dcterms:modified xsi:type="dcterms:W3CDTF">2015-04-27T06:43:00Z</dcterms:modified>
</cp:coreProperties>
</file>