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BrewMaps · </w:t>
      </w:r>
      <w:r>
        <w:rPr>
          <w:rFonts w:ascii="Arial" w:cs="Arial" w:eastAsia="Arial" w:hAnsi="Arial"/>
          <w:b/>
          <w:bCs/>
          <w:color w:val="1D4526"/>
          <w:sz w:val="34"/>
          <w:szCs w:val="34"/>
          <w:rtl/>
        </w:rPr>
        <w:t xml:space="preserve">على ذوقك</w:t>
      </w:r>
      <w:r>
        <w:rPr>
          <w:rFonts w:ascii="Calibri" w:cs="Calibri" w:eastAsia="Calibri" w:hAnsi="Calibri"/>
          <w:b/>
          <w:bCs/>
          <w:color w:val="1D4526"/>
          <w:sz w:val="34"/>
          <w:szCs w:val="34"/>
        </w:rPr>
        <w:t xml:space="preserve"> · Ep. 1 “The Ladder” (with the flag)</w:t>
      </w:r>
    </w:p>
    <w:p>
      <w:pPr>
        <w:bidi w:val="false"/>
        <w:spacing w:after="120"/>
        <w:jc w:val="left"/>
      </w:pPr>
      <w:r>
        <w:rPr>
          <w:rFonts w:ascii="Calibri" w:cs="Calibri" w:eastAsia="Calibri" w:hAnsi="Calibri"/>
          <w:b/>
          <w:bCs/>
          <w:sz w:val="24"/>
          <w:szCs w:val="24"/>
          <w:rtl w:val="false"/>
        </w:rPr>
        <w:t xml:space="preserve">Second-by-second script</w:t>
      </w:r>
    </w:p>
    <w:p>
      <w:pPr>
        <w:bidi w:val="false"/>
        <w:spacing w:after="20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>18.5s · 9:16 vertical · with music and sound effects. Same café, two drinks on a dark wooden counter: a hot cappuccino (right) and an iced latte in a short glass (left). A slow push-in runs through the whole piece.</w:t>
      </w:r>
    </w:p>
    <w:tbl>
      <w:tblPr>
        <w:tblW w:type="dxa" w:w="9350"/>
        <w:tblBorders>
          <w:top w:val="single" w:color="D9D6CC" w:sz="4"/>
          <w:left w:val="single" w:color="D9D6CC" w:sz="4"/>
          <w:bottom w:val="single" w:color="D9D6CC" w:sz="4"/>
          <w:right w:val="single" w:color="D9D6CC" w:sz="4"/>
          <w:insideH w:val="single" w:color="D9D6CC" w:sz="4"/>
          <w:insideV w:val="single" w:color="D9D6CC" w:sz="4"/>
        </w:tblBorders>
      </w:tblPr>
      <w:tblGrid>
        <w:gridCol w:w="1750"/>
        <w:gridCol w:w="4450"/>
        <w:gridCol w:w="3150"/>
      </w:tblGrid>
      <w:tr>
        <w:trPr>
          <w:tblHeader/>
        </w:trPr>
        <w:tc>
          <w:tcPr>
            <w:tcW w:type="dxa" w:w="17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Time (s)</w:t>
            </w:r>
          </w:p>
        </w:tc>
        <w:tc>
          <w:tcPr>
            <w:tcW w:type="dxa" w:w="44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Action</w:t>
            </w:r>
          </w:p>
        </w:tc>
        <w:tc>
          <w:tcPr>
            <w:tcW w:type="dxa" w:w="3150"/>
            <w:shd w:fill="1D4526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  <w:rtl w:val="false"/>
              </w:rPr>
              <w:t xml:space="preserve">On screen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0.0–1.0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 walks in from the right edge, a small green pouch swinging in one hand.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1.0–1.6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Slows down and stops beside the hot cappuccino.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1.7–2.0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Lifts his phone (BrewMaps) towards the cappuccino.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2.0–2.4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His face drops: worried brow, small frown.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كابتشينو · ٢٤٪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(grey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2.4–3.3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slow cartoon head-turn "no": profile → to camera → other side → back. Phone comes down, head lowers.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3.3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3.3–4.0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sad walk begins: one hand in his pocket, the pouch drooping in the other, shoulders slumped.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4.0–5.0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Slow, heavy steps along the counter, head down.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5.0–5.75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Arrives beside the iced latte and stops.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5.85–6.2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Head comes up; lifts the phone towards the iced latte.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6.2–6.6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score pops up. Eyes wide, big grin.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آيس لاتيه · ٩٢٪ على ذوقك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(green badge)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6.6–7.2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happy hop; the phone goes away.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Badge fades at 7.1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7.2–7.45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Crouches and sets the pouch on the counter.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7.45–7.6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Opens the flap.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7.6–7.85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Pulls a folded ladder straight out of the pouch; a rolled-up green flag is tied to its top.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7.85–8.05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Carries it over and plants it against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8.05–8.45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extends up to the rim in three clicks; on the last one the flag snaps open: the BrewMaps flag.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flag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8.45–9.6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Climbs it rung by rung, the flag flying over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9.6–9.75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At the top he takes the flag off the ladder.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9.75–9.9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Raises it over his head like a summit flag.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9.9–10.0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Plants it on the rim of the iced latte. It wobbles.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10.0–10.4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A little hop over the rim, into the glass.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10.4–10.65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Splash: drops fly up, ripples across the ice, the flag shakes. He is under.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10.65–11.4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Surfaces, sits up on the ice, flops one leg over the rim, then the other.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11.45–11.65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Done with the ladder: pushes it with his foot.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11.65–12.4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The ladder tips over and clatters onto the counter. The flag stays on his drink.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12.25–12.75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Eyes closed, happy grin. The line fades in.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نفس الكوفي، مشروبين…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واحد بس على ذوقك.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12.75–15.6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(~3s to read): he lounges, feet swinging, the flag waving beside him.</w:t>
            </w:r>
          </w:p>
        </w:tc>
        <w:tc>
          <w:tcPr>
            <w:tcW w:type="dxa" w:w="31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Line held, fades out at 15.4–15.8</w:t>
            </w:r>
          </w:p>
        </w:tc>
      </w:tr>
      <w:tr>
        <w:tc>
          <w:tcPr>
            <w:tcW w:type="dxa" w:w="17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15.6–16.2</w:t>
            </w:r>
          </w:p>
        </w:tc>
        <w:tc>
          <w:tcPr>
            <w:tcW w:type="dxa" w:w="4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End card fades in (BrewMaps green).</w:t>
            </w:r>
          </w:p>
        </w:tc>
        <w:tc>
          <w:tcPr>
            <w:tcW w:type="dxa" w:w="31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  <w:rtl w:val="false"/>
              </w:rPr>
              <w:t xml:space="preserve">BrewMaps mark</w:t>
            </w:r>
          </w:p>
        </w:tc>
      </w:tr>
      <w:tr>
        <w:tc>
          <w:tcPr>
            <w:tcW w:type="dxa" w:w="17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  <w:rtl w:val="false"/>
              </w:rPr>
              <w:t xml:space="preserve">16.2–18.5</w:t>
            </w:r>
          </w:p>
        </w:tc>
        <w:tc>
          <w:tcPr>
            <w:tcW w:type="dxa" w:w="4450"/>
            <w:shd w:fill="F7F6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  <w:rtl w:val="false"/>
              </w:rPr>
              <w:t xml:space="preserve">Holds (~2.3s to read).</w:t>
            </w:r>
          </w:p>
        </w:tc>
        <w:tc>
          <w:tcPr>
            <w:tcW w:type="dxa" w:w="3150"/>
            <w:shd w:fill="E6F0D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مو بس وين تروح…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وش تشرب.</w:t>
            </w:r>
          </w:p>
          <w:p>
            <w:pPr>
              <w:bidi/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D4526"/>
                <w:sz w:val="20"/>
                <w:szCs w:val="20"/>
                <w:rtl/>
              </w:rPr>
              <w:t xml:space="preserve">مجاني على الآب ستور وجوجل بلاي</w:t>
            </w:r>
          </w:p>
        </w:tc>
      </w:tr>
    </w:tbl>
    <w:p>
      <w:pPr>
        <w:bidi w:val="false"/>
        <w:spacing w:after="120"/>
        <w:jc w:val="left"/>
      </w:pPr>
      <w:r>
        <w:rPr>
          <w:rFonts w:ascii="Calibri" w:cs="Calibri" w:eastAsia="Calibri" w:hAnsi="Calibri"/>
          <w:sz w:val="20"/>
          <w:szCs w:val="20"/>
          <w:rtl w:val="false"/>
        </w:rPr>
        <w:t xml:space="preserve"/>
      </w:r>
    </w:p>
    <w:p>
      <w:pPr>
        <w:bidi w:val="false"/>
        <w:spacing w:after="10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Message: </w:t>
      </w:r>
      <w:r>
        <w:rPr>
          <w:rFonts w:ascii="Calibri" w:cs="Calibri" w:eastAsia="Calibri" w:hAnsi="Calibri"/>
          <w:sz w:val="20"/>
          <w:szCs w:val="20"/>
          <w:rtl w:val="false"/>
        </w:rPr>
        <w:t xml:space="preserve">BrewMaps doesn’t only find cafés, it knows your taste. Two drinks from the same place, scored for him.</w:t>
      </w:r>
    </w:p>
    <w:p>
      <w:pPr>
        <w:bidi w:val="false"/>
        <w:spacing w:after="40"/>
        <w:jc w:val="left"/>
      </w:pPr>
      <w:r>
        <w:rPr>
          <w:rFonts w:ascii="Calibri" w:cs="Calibri" w:eastAsia="Calibri" w:hAnsi="Calibri"/>
          <w:b/>
          <w:bCs/>
          <w:sz w:val="20"/>
          <w:szCs w:val="20"/>
          <w:rtl w:val="false"/>
        </w:rPr>
        <w:t xml:space="preserve">Caption: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نفس الكوفي… بس مو نفس الذوق ☕️</w:t>
      </w:r>
    </w:p>
    <w:p>
      <w:pPr>
        <w:bidi/>
        <w:spacing w:after="40"/>
        <w:jc w:val="left"/>
      </w:pPr>
      <w:r>
        <w:rPr>
          <w:rFonts w:ascii="Arial" w:cs="Arial" w:eastAsia="Arial" w:hAnsi="Arial"/>
          <w:sz w:val="20"/>
          <w:szCs w:val="20"/>
          <w:rtl/>
        </w:rPr>
        <w:t xml:space="preserve">BrewMaps مجاني على الآب ستور وجوجل بلاي. الرابط في البايو.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2026-10-07T13:42:49.667Z</dcterms:created>
  <dcterms:modified xsi:type="dcterms:W3CDTF">2026-10-07T13:42:49.674Z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