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98611183"/>
        <w:docPartObj>
          <w:docPartGallery w:val="Cover Pages"/>
          <w:docPartUnique/>
        </w:docPartObj>
      </w:sdtPr>
      <w:sdtContent>
        <w:p w:rsidR="006F292A" w:rsidRDefault="006F292A">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ge">
                      <wp:posOffset>243444</wp:posOffset>
                    </wp:positionV>
                    <wp:extent cx="990311" cy="987425"/>
                    <wp:effectExtent l="0" t="0" r="635" b="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990311" cy="987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F292A" w:rsidRPr="006F292A" w:rsidRDefault="006F292A">
                                <w:pPr>
                                  <w:pStyle w:val="NoSpacing"/>
                                  <w:jc w:val="right"/>
                                  <w:rPr>
                                    <w:color w:val="FFFFFF" w:themeColor="background1"/>
                                    <w:sz w:val="24"/>
                                    <w:szCs w:val="24"/>
                                    <w:lang w:val="en-GB"/>
                                  </w:rPr>
                                </w:pPr>
                                <w:r>
                                  <w:rPr>
                                    <w:color w:val="FFFFFF" w:themeColor="background1"/>
                                    <w:sz w:val="24"/>
                                    <w:szCs w:val="24"/>
                                    <w:lang w:val="en-GB"/>
                                  </w:rPr>
                                  <w:t>2020-05-27</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id="Rectangle 132" o:spid="_x0000_s1026" style="position:absolute;margin-left:26.8pt;margin-top:19.15pt;width:78pt;height:77.75pt;z-index:251659264;visibility:visible;mso-wrap-style:square;mso-width-percent:0;mso-height-percent:98;mso-wrap-distance-left:9pt;mso-wrap-distance-top:0;mso-wrap-distance-right:9pt;mso-wrap-distance-bottom:0;mso-position-horizontal:right;mso-position-horizontal-relative:margin;mso-position-vertical:absolute;mso-position-vertical-relative:page;mso-width-percent:0;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" fillcolor="#4472c4 [3204]" stroked="f" strokeweight="1pt">
                    <o:lock v:ext="edit" aspectratio="t"/>
                    <v:textbox inset="3.6pt,,3.6pt">
                      <w:txbxContent>
                        <w:p w:rsidR="006F292A" w:rsidRPr="006F292A" w:rsidRDefault="006F292A">
                          <w:pPr>
                            <w:pStyle w:val="NoSpacing"/>
                            <w:jc w:val="right"/>
                            <w:rPr>
                              <w:color w:val="FFFFFF" w:themeColor="background1"/>
                              <w:sz w:val="24"/>
                              <w:szCs w:val="24"/>
                              <w:lang w:val="en-GB"/>
                            </w:rPr>
                          </w:pPr>
                          <w:r>
                            <w:rPr>
                              <w:color w:val="FFFFFF" w:themeColor="background1"/>
                              <w:sz w:val="24"/>
                              <w:szCs w:val="24"/>
                              <w:lang w:val="en-GB"/>
                            </w:rPr>
                            <w:t>2020-05-27</w:t>
                          </w:r>
                        </w:p>
                      </w:txbxContent>
                    </v:textbox>
                    <w10:wrap anchorx="margin" anchory="page"/>
                  </v:rect>
                </w:pict>
              </mc:Fallback>
            </mc:AlternateContent>
          </w:r>
        </w:p>
        <w:p w:rsidR="006F292A" w:rsidRDefault="006F292A">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292A" w:rsidRPr="006F292A" w:rsidRDefault="006F292A">
                                <w:pPr>
                                  <w:pStyle w:val="NoSpacing"/>
                                  <w:spacing w:before="40" w:after="560" w:line="216" w:lineRule="auto"/>
                                  <w:rPr>
                                    <w:color w:val="4472C4" w:themeColor="accent1"/>
                                    <w:sz w:val="72"/>
                                    <w:szCs w:val="72"/>
                                    <w:lang w:val="es-MX"/>
                                  </w:rPr>
                                </w:pPr>
                                <w:sdt>
                                  <w:sdtPr>
                                    <w:rPr>
                                      <w:color w:val="4472C4" w:themeColor="accent1"/>
                                      <w:sz w:val="72"/>
                                      <w:szCs w:val="72"/>
                                      <w:lang w:val="es-MX"/>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4472C4" w:themeColor="accent1"/>
                                        <w:sz w:val="72"/>
                                        <w:szCs w:val="72"/>
                                        <w:lang w:val="es-MX"/>
                                      </w:rPr>
                                      <w:t>Homework</w:t>
                                    </w:r>
                                    <w:proofErr w:type="spellEnd"/>
                                    <w:r>
                                      <w:rPr>
                                        <w:color w:val="4472C4" w:themeColor="accent1"/>
                                        <w:sz w:val="72"/>
                                        <w:szCs w:val="72"/>
                                        <w:lang w:val="es-MX"/>
                                      </w:rPr>
                                      <w:t xml:space="preserve"> 6</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6F292A" w:rsidRPr="006F292A" w:rsidRDefault="006F292A">
                                    <w:pPr>
                                      <w:pStyle w:val="NoSpacing"/>
                                      <w:spacing w:before="40" w:after="40"/>
                                      <w:rPr>
                                        <w:caps/>
                                        <w:color w:val="1F4E79" w:themeColor="accent5" w:themeShade="80"/>
                                        <w:sz w:val="28"/>
                                        <w:szCs w:val="28"/>
                                        <w:lang w:val="es-MX"/>
                                      </w:rPr>
                                    </w:pPr>
                                    <w:r>
                                      <w:rPr>
                                        <w:caps/>
                                        <w:color w:val="1F4E79" w:themeColor="accent5" w:themeShade="80"/>
                                        <w:sz w:val="28"/>
                                        <w:szCs w:val="28"/>
                                      </w:rPr>
                                      <w:t>CESG506</w:t>
                                    </w:r>
                                  </w:p>
                                </w:sdtContent>
                              </w:sdt>
                              <w:sdt>
                                <w:sdtPr>
                                  <w:rPr>
                                    <w:caps/>
                                    <w:color w:val="5B9BD5" w:themeColor="accent5"/>
                                    <w:sz w:val="24"/>
                                    <w:szCs w:val="24"/>
                                    <w:lang w:val="es-MX"/>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6F292A" w:rsidRPr="006F292A" w:rsidRDefault="006F292A">
                                    <w:pPr>
                                      <w:pStyle w:val="NoSpacing"/>
                                      <w:spacing w:before="80" w:after="40"/>
                                      <w:rPr>
                                        <w:caps/>
                                        <w:color w:val="5B9BD5" w:themeColor="accent5"/>
                                        <w:sz w:val="24"/>
                                        <w:szCs w:val="24"/>
                                        <w:lang w:val="es-MX"/>
                                      </w:rPr>
                                    </w:pPr>
                                    <w:r>
                                      <w:rPr>
                                        <w:caps/>
                                        <w:color w:val="5B9BD5" w:themeColor="accent5"/>
                                        <w:sz w:val="24"/>
                                        <w:szCs w:val="24"/>
                                        <w:lang w:val="es-MX"/>
                                      </w:rPr>
                                      <w:t>Kristinn Hlíðar Grétarsson</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7"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4aQdwIAAF4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" filled="f" stroked="f" strokeweight=".5pt">
                    <v:textbox style="mso-fit-shape-to-text:t" inset="0,0,0,0">
                      <w:txbxContent>
                        <w:p w:rsidR="006F292A" w:rsidRPr="006F292A" w:rsidRDefault="006F292A">
                          <w:pPr>
                            <w:pStyle w:val="NoSpacing"/>
                            <w:spacing w:before="40" w:after="560" w:line="216" w:lineRule="auto"/>
                            <w:rPr>
                              <w:color w:val="4472C4" w:themeColor="accent1"/>
                              <w:sz w:val="72"/>
                              <w:szCs w:val="72"/>
                              <w:lang w:val="es-MX"/>
                            </w:rPr>
                          </w:pPr>
                          <w:sdt>
                            <w:sdtPr>
                              <w:rPr>
                                <w:color w:val="4472C4" w:themeColor="accent1"/>
                                <w:sz w:val="72"/>
                                <w:szCs w:val="72"/>
                                <w:lang w:val="es-MX"/>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4472C4" w:themeColor="accent1"/>
                                  <w:sz w:val="72"/>
                                  <w:szCs w:val="72"/>
                                  <w:lang w:val="es-MX"/>
                                </w:rPr>
                                <w:t>Homework</w:t>
                              </w:r>
                              <w:proofErr w:type="spellEnd"/>
                              <w:r>
                                <w:rPr>
                                  <w:color w:val="4472C4" w:themeColor="accent1"/>
                                  <w:sz w:val="72"/>
                                  <w:szCs w:val="72"/>
                                  <w:lang w:val="es-MX"/>
                                </w:rPr>
                                <w:t xml:space="preserve"> 6</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6F292A" w:rsidRPr="006F292A" w:rsidRDefault="006F292A">
                              <w:pPr>
                                <w:pStyle w:val="NoSpacing"/>
                                <w:spacing w:before="40" w:after="40"/>
                                <w:rPr>
                                  <w:caps/>
                                  <w:color w:val="1F4E79" w:themeColor="accent5" w:themeShade="80"/>
                                  <w:sz w:val="28"/>
                                  <w:szCs w:val="28"/>
                                  <w:lang w:val="es-MX"/>
                                </w:rPr>
                              </w:pPr>
                              <w:r>
                                <w:rPr>
                                  <w:caps/>
                                  <w:color w:val="1F4E79" w:themeColor="accent5" w:themeShade="80"/>
                                  <w:sz w:val="28"/>
                                  <w:szCs w:val="28"/>
                                </w:rPr>
                                <w:t>CESG506</w:t>
                              </w:r>
                            </w:p>
                          </w:sdtContent>
                        </w:sdt>
                        <w:sdt>
                          <w:sdtPr>
                            <w:rPr>
                              <w:caps/>
                              <w:color w:val="5B9BD5" w:themeColor="accent5"/>
                              <w:sz w:val="24"/>
                              <w:szCs w:val="24"/>
                              <w:lang w:val="es-MX"/>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6F292A" w:rsidRPr="006F292A" w:rsidRDefault="006F292A">
                              <w:pPr>
                                <w:pStyle w:val="NoSpacing"/>
                                <w:spacing w:before="80" w:after="40"/>
                                <w:rPr>
                                  <w:caps/>
                                  <w:color w:val="5B9BD5" w:themeColor="accent5"/>
                                  <w:sz w:val="24"/>
                                  <w:szCs w:val="24"/>
                                  <w:lang w:val="es-MX"/>
                                </w:rPr>
                              </w:pPr>
                              <w:r>
                                <w:rPr>
                                  <w:caps/>
                                  <w:color w:val="5B9BD5" w:themeColor="accent5"/>
                                  <w:sz w:val="24"/>
                                  <w:szCs w:val="24"/>
                                  <w:lang w:val="es-MX"/>
                                </w:rPr>
                                <w:t>Kristinn Hlíðar Grétarsson</w:t>
                              </w:r>
                            </w:p>
                          </w:sdtContent>
                        </w:sdt>
                      </w:txbxContent>
                    </v:textbox>
                    <w10:wrap type="square" anchorx="margin" anchory="page"/>
                  </v:shape>
                </w:pict>
              </mc:Fallback>
            </mc:AlternateContent>
          </w:r>
          <w:r>
            <w:br w:type="page"/>
          </w:r>
        </w:p>
      </w:sdtContent>
    </w:sdt>
    <w:p w:rsidR="004C580C" w:rsidRDefault="005A35AE" w:rsidP="005A35AE">
      <w:pPr>
        <w:pStyle w:val="Heading1"/>
      </w:pPr>
      <w:r>
        <w:lastRenderedPageBreak/>
        <w:t>Problem 3</w:t>
      </w:r>
    </w:p>
    <w:p w:rsidR="005A35AE" w:rsidRDefault="005A35AE" w:rsidP="005A35AE">
      <w:r w:rsidRPr="0002321B">
        <w:rPr>
          <w:noProof/>
        </w:rPr>
        <w:drawing>
          <wp:inline distT="0" distB="0" distL="0" distR="0" wp14:anchorId="049ED87D" wp14:editId="5CE3E3BD">
            <wp:extent cx="5731510" cy="19418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1941830"/>
                    </a:xfrm>
                    <a:prstGeom prst="rect">
                      <a:avLst/>
                    </a:prstGeom>
                  </pic:spPr>
                </pic:pic>
              </a:graphicData>
            </a:graphic>
          </wp:inline>
        </w:drawing>
      </w:r>
    </w:p>
    <w:p w:rsidR="005A35AE" w:rsidRDefault="005A35AE" w:rsidP="005A35AE">
      <w:r w:rsidRPr="0002321B">
        <w:rPr>
          <w:noProof/>
        </w:rPr>
        <w:drawing>
          <wp:inline distT="0" distB="0" distL="0" distR="0" wp14:anchorId="1995ED85" wp14:editId="27C5CD87">
            <wp:extent cx="5731510" cy="13385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338580"/>
                    </a:xfrm>
                    <a:prstGeom prst="rect">
                      <a:avLst/>
                    </a:prstGeom>
                  </pic:spPr>
                </pic:pic>
              </a:graphicData>
            </a:graphic>
          </wp:inline>
        </w:drawing>
      </w:r>
    </w:p>
    <w:p w:rsidR="005A35AE" w:rsidRDefault="005A35AE">
      <w:r>
        <w:br w:type="page"/>
      </w:r>
    </w:p>
    <w:p w:rsidR="005A35AE" w:rsidRDefault="005A35AE" w:rsidP="005A35AE">
      <w:pPr>
        <w:pStyle w:val="Heading2"/>
      </w:pPr>
      <w:r>
        <w:lastRenderedPageBreak/>
        <w:t>Solution</w:t>
      </w:r>
    </w:p>
    <w:p w:rsidR="005A35AE" w:rsidRDefault="005A35AE" w:rsidP="005A35AE">
      <w:r>
        <w:t>Code was run with increasingly finer mesh and vertical displacement of ¼ point, ½ point and ¾ point were plotted. The results can be seen in the images below.</w:t>
      </w:r>
    </w:p>
    <w:p w:rsidR="005A35AE" w:rsidRPr="005A35AE" w:rsidRDefault="005A35AE" w:rsidP="005A35AE">
      <w:r>
        <w:t xml:space="preserve">For meshes with 4 and 8 elements the </w:t>
      </w:r>
      <w:r>
        <w:t xml:space="preserve">strong formulation </w:t>
      </w:r>
      <w:r>
        <w:t>behaves in a wildly different manner</w:t>
      </w:r>
      <w:r>
        <w:t xml:space="preserve"> compared to the weak form formulation</w:t>
      </w:r>
      <w:r>
        <w:t xml:space="preserve">. Once the mesh refinement hits 16 elements </w:t>
      </w:r>
      <w:r>
        <w:t>and</w:t>
      </w:r>
      <w:r>
        <w:t xml:space="preserve"> higher, the </w:t>
      </w:r>
      <w:r>
        <w:t xml:space="preserve">strong form can be seen converging towards the weak form </w:t>
      </w:r>
      <w:r>
        <w:t>solution</w:t>
      </w:r>
      <w:r>
        <w:t>. While the weak form has converged to a solution much faster than the strong form.</w:t>
      </w:r>
    </w:p>
    <w:p w:rsidR="005A35AE" w:rsidRDefault="005A35AE" w:rsidP="005A35AE">
      <w:r>
        <w:rPr>
          <w:noProof/>
        </w:rPr>
        <w:drawing>
          <wp:inline distT="0" distB="0" distL="0" distR="0">
            <wp:extent cx="5722620" cy="29305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2930525"/>
                    </a:xfrm>
                    <a:prstGeom prst="rect">
                      <a:avLst/>
                    </a:prstGeom>
                    <a:noFill/>
                    <a:ln>
                      <a:noFill/>
                    </a:ln>
                  </pic:spPr>
                </pic:pic>
              </a:graphicData>
            </a:graphic>
          </wp:inline>
        </w:drawing>
      </w:r>
      <w:r>
        <w:rPr>
          <w:noProof/>
        </w:rPr>
        <w:drawing>
          <wp:inline distT="0" distB="0" distL="0" distR="0">
            <wp:extent cx="5722620" cy="2930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2620" cy="2930525"/>
                    </a:xfrm>
                    <a:prstGeom prst="rect">
                      <a:avLst/>
                    </a:prstGeom>
                    <a:noFill/>
                    <a:ln>
                      <a:noFill/>
                    </a:ln>
                  </pic:spPr>
                </pic:pic>
              </a:graphicData>
            </a:graphic>
          </wp:inline>
        </w:drawing>
      </w:r>
      <w:r>
        <w:rPr>
          <w:noProof/>
        </w:rPr>
        <w:lastRenderedPageBreak/>
        <w:drawing>
          <wp:inline distT="0" distB="0" distL="0" distR="0">
            <wp:extent cx="5722620" cy="29305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2930525"/>
                    </a:xfrm>
                    <a:prstGeom prst="rect">
                      <a:avLst/>
                    </a:prstGeom>
                    <a:noFill/>
                    <a:ln>
                      <a:noFill/>
                    </a:ln>
                  </pic:spPr>
                </pic:pic>
              </a:graphicData>
            </a:graphic>
          </wp:inline>
        </w:drawing>
      </w:r>
      <w:r>
        <w:rPr>
          <w:noProof/>
        </w:rPr>
        <w:drawing>
          <wp:inline distT="0" distB="0" distL="0" distR="0">
            <wp:extent cx="5722620" cy="29305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2930525"/>
                    </a:xfrm>
                    <a:prstGeom prst="rect">
                      <a:avLst/>
                    </a:prstGeom>
                    <a:noFill/>
                    <a:ln>
                      <a:noFill/>
                    </a:ln>
                  </pic:spPr>
                </pic:pic>
              </a:graphicData>
            </a:graphic>
          </wp:inline>
        </w:drawing>
      </w:r>
      <w:r>
        <w:rPr>
          <w:noProof/>
        </w:rPr>
        <w:drawing>
          <wp:inline distT="0" distB="0" distL="0" distR="0">
            <wp:extent cx="5722620" cy="29305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2930525"/>
                    </a:xfrm>
                    <a:prstGeom prst="rect">
                      <a:avLst/>
                    </a:prstGeom>
                    <a:noFill/>
                    <a:ln>
                      <a:noFill/>
                    </a:ln>
                  </pic:spPr>
                </pic:pic>
              </a:graphicData>
            </a:graphic>
          </wp:inline>
        </w:drawing>
      </w:r>
    </w:p>
    <w:p w:rsidR="005A35AE" w:rsidRDefault="005A35AE" w:rsidP="005A35AE">
      <w:pPr>
        <w:pStyle w:val="Heading1"/>
      </w:pPr>
      <w:r>
        <w:lastRenderedPageBreak/>
        <w:t>Problem 4</w:t>
      </w:r>
    </w:p>
    <w:p w:rsidR="005A35AE" w:rsidRDefault="005A35AE" w:rsidP="005A35AE">
      <w:r w:rsidRPr="0002321B">
        <w:rPr>
          <w:noProof/>
        </w:rPr>
        <w:drawing>
          <wp:inline distT="0" distB="0" distL="0" distR="0" wp14:anchorId="03C51D03" wp14:editId="3BF6AD9E">
            <wp:extent cx="5731510" cy="28702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70200"/>
                    </a:xfrm>
                    <a:prstGeom prst="rect">
                      <a:avLst/>
                    </a:prstGeom>
                  </pic:spPr>
                </pic:pic>
              </a:graphicData>
            </a:graphic>
          </wp:inline>
        </w:drawing>
      </w:r>
    </w:p>
    <w:p w:rsidR="005A35AE" w:rsidRDefault="005A35AE" w:rsidP="005A35AE">
      <w:pPr>
        <w:rPr>
          <w:rFonts w:asciiTheme="majorHAnsi" w:eastAsiaTheme="majorEastAsia" w:hAnsiTheme="majorHAnsi" w:cstheme="majorBidi"/>
          <w:color w:val="2F5496" w:themeColor="accent1" w:themeShade="BF"/>
          <w:sz w:val="26"/>
          <w:szCs w:val="26"/>
        </w:rPr>
      </w:pPr>
      <w:r>
        <w:br w:type="page"/>
      </w:r>
    </w:p>
    <w:p w:rsidR="005A35AE" w:rsidRDefault="005A35AE" w:rsidP="005A35AE">
      <w:pPr>
        <w:pStyle w:val="Heading2"/>
      </w:pPr>
      <w:r>
        <w:lastRenderedPageBreak/>
        <w:t>Solution – Straight beam</w:t>
      </w:r>
    </w:p>
    <w:p w:rsidR="005A35AE" w:rsidRPr="0002321B" w:rsidRDefault="005A35AE" w:rsidP="005A35AE">
      <w:r>
        <w:t xml:space="preserve">Plotting determinant of the stiffness matrix </w:t>
      </w:r>
      <w:proofErr w:type="gramStart"/>
      <w:r>
        <w:t>over load</w:t>
      </w:r>
      <w:proofErr w:type="gramEnd"/>
      <w:r>
        <w:t xml:space="preserve"> factor shows that the stiffness matrix becomes singular at the theoretical buckling capacity.</w:t>
      </w:r>
    </w:p>
    <w:p w:rsidR="005A35AE" w:rsidRDefault="006F292A" w:rsidP="005A35AE">
      <w:r>
        <w:rPr>
          <w:noProof/>
        </w:rPr>
        <w:drawing>
          <wp:inline distT="0" distB="0" distL="0" distR="0">
            <wp:extent cx="5723890" cy="2927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3890" cy="2927350"/>
                    </a:xfrm>
                    <a:prstGeom prst="rect">
                      <a:avLst/>
                    </a:prstGeom>
                    <a:noFill/>
                    <a:ln>
                      <a:noFill/>
                    </a:ln>
                  </pic:spPr>
                </pic:pic>
              </a:graphicData>
            </a:graphic>
          </wp:inline>
        </w:drawing>
      </w:r>
      <w:r>
        <w:rPr>
          <w:noProof/>
        </w:rPr>
        <w:drawing>
          <wp:inline distT="0" distB="0" distL="0" distR="0">
            <wp:extent cx="5723890" cy="29273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3890" cy="2927350"/>
                    </a:xfrm>
                    <a:prstGeom prst="rect">
                      <a:avLst/>
                    </a:prstGeom>
                    <a:noFill/>
                    <a:ln>
                      <a:noFill/>
                    </a:ln>
                  </pic:spPr>
                </pic:pic>
              </a:graphicData>
            </a:graphic>
          </wp:inline>
        </w:drawing>
      </w:r>
      <w:r>
        <w:rPr>
          <w:noProof/>
        </w:rPr>
        <w:lastRenderedPageBreak/>
        <w:drawing>
          <wp:inline distT="0" distB="0" distL="0" distR="0">
            <wp:extent cx="5723890" cy="29273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3890" cy="2927350"/>
                    </a:xfrm>
                    <a:prstGeom prst="rect">
                      <a:avLst/>
                    </a:prstGeom>
                    <a:noFill/>
                    <a:ln>
                      <a:noFill/>
                    </a:ln>
                  </pic:spPr>
                </pic:pic>
              </a:graphicData>
            </a:graphic>
          </wp:inline>
        </w:drawing>
      </w:r>
      <w:r>
        <w:rPr>
          <w:noProof/>
        </w:rPr>
        <w:drawing>
          <wp:inline distT="0" distB="0" distL="0" distR="0">
            <wp:extent cx="5723890" cy="29273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3890" cy="2927350"/>
                    </a:xfrm>
                    <a:prstGeom prst="rect">
                      <a:avLst/>
                    </a:prstGeom>
                    <a:noFill/>
                    <a:ln>
                      <a:noFill/>
                    </a:ln>
                  </pic:spPr>
                </pic:pic>
              </a:graphicData>
            </a:graphic>
          </wp:inline>
        </w:drawing>
      </w:r>
    </w:p>
    <w:p w:rsidR="006F292A" w:rsidRDefault="006F292A">
      <w:r>
        <w:br w:type="page"/>
      </w:r>
    </w:p>
    <w:p w:rsidR="006F292A" w:rsidRDefault="006F292A" w:rsidP="006F292A">
      <w:pPr>
        <w:pStyle w:val="Heading2"/>
      </w:pPr>
      <w:r>
        <w:lastRenderedPageBreak/>
        <w:t>Solution – Curved beam</w:t>
      </w:r>
    </w:p>
    <w:p w:rsidR="006F292A" w:rsidRDefault="006F292A" w:rsidP="006F292A">
      <w:r>
        <w:t xml:space="preserve">Adding a small curve to the beam changed the behaviour. The matrix no longer turned singular at any point. Furthermore, when the minimum eigenvalue of the stiffness matrix was plotted, it showed it also never </w:t>
      </w:r>
      <w:r>
        <w:t xml:space="preserve">quite </w:t>
      </w:r>
      <w:r>
        <w:t>became zero</w:t>
      </w:r>
      <w:r>
        <w:t xml:space="preserve"> but clearly trended towards it.</w:t>
      </w:r>
    </w:p>
    <w:p w:rsidR="006F292A" w:rsidRDefault="006F292A" w:rsidP="006F292A">
      <w:r>
        <w:rPr>
          <w:noProof/>
        </w:rPr>
        <w:drawing>
          <wp:inline distT="0" distB="0" distL="0" distR="0">
            <wp:extent cx="5723890" cy="29273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3890" cy="2927350"/>
                    </a:xfrm>
                    <a:prstGeom prst="rect">
                      <a:avLst/>
                    </a:prstGeom>
                    <a:noFill/>
                    <a:ln>
                      <a:noFill/>
                    </a:ln>
                  </pic:spPr>
                </pic:pic>
              </a:graphicData>
            </a:graphic>
          </wp:inline>
        </w:drawing>
      </w:r>
      <w:r>
        <w:rPr>
          <w:noProof/>
        </w:rPr>
        <w:drawing>
          <wp:inline distT="0" distB="0" distL="0" distR="0">
            <wp:extent cx="5723890" cy="29273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3890" cy="2927350"/>
                    </a:xfrm>
                    <a:prstGeom prst="rect">
                      <a:avLst/>
                    </a:prstGeom>
                    <a:noFill/>
                    <a:ln>
                      <a:noFill/>
                    </a:ln>
                  </pic:spPr>
                </pic:pic>
              </a:graphicData>
            </a:graphic>
          </wp:inline>
        </w:drawing>
      </w:r>
      <w:r>
        <w:rPr>
          <w:noProof/>
        </w:rPr>
        <w:lastRenderedPageBreak/>
        <w:drawing>
          <wp:inline distT="0" distB="0" distL="0" distR="0">
            <wp:extent cx="5723890" cy="29273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3890" cy="2927350"/>
                    </a:xfrm>
                    <a:prstGeom prst="rect">
                      <a:avLst/>
                    </a:prstGeom>
                    <a:noFill/>
                    <a:ln>
                      <a:noFill/>
                    </a:ln>
                  </pic:spPr>
                </pic:pic>
              </a:graphicData>
            </a:graphic>
          </wp:inline>
        </w:drawing>
      </w:r>
      <w:r>
        <w:rPr>
          <w:noProof/>
        </w:rPr>
        <w:drawing>
          <wp:inline distT="0" distB="0" distL="0" distR="0">
            <wp:extent cx="5723890" cy="29273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3890" cy="2927350"/>
                    </a:xfrm>
                    <a:prstGeom prst="rect">
                      <a:avLst/>
                    </a:prstGeom>
                    <a:noFill/>
                    <a:ln>
                      <a:noFill/>
                    </a:ln>
                  </pic:spPr>
                </pic:pic>
              </a:graphicData>
            </a:graphic>
          </wp:inline>
        </w:drawing>
      </w:r>
    </w:p>
    <w:p w:rsidR="006F292A" w:rsidRPr="005A35AE" w:rsidRDefault="006F292A" w:rsidP="005A35AE"/>
    <w:sectPr w:rsidR="006F292A" w:rsidRPr="005A35AE" w:rsidSect="006F292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5AE"/>
    <w:rsid w:val="004C580C"/>
    <w:rsid w:val="005A35AE"/>
    <w:rsid w:val="006F29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D8323"/>
  <w15:chartTrackingRefBased/>
  <w15:docId w15:val="{4E1FF1E0-9C39-4544-9642-13E40FECE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35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35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35A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A35AE"/>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6F292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F292A"/>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9</Pages>
  <Words>152</Words>
  <Characters>867</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6</dc:title>
  <dc:subject>CESG506</dc:subject>
  <dc:creator>Kristinn Hlíðar Grétarsson</dc:creator>
  <cp:keywords/>
  <dc:description/>
  <cp:lastModifiedBy>kristinnhg@protonmail.com</cp:lastModifiedBy>
  <cp:revision>1</cp:revision>
  <dcterms:created xsi:type="dcterms:W3CDTF">2020-05-28T06:48:00Z</dcterms:created>
  <dcterms:modified xsi:type="dcterms:W3CDTF">2020-05-28T07:54:00Z</dcterms:modified>
</cp:coreProperties>
</file>