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2CD0E" w14:textId="77777777" w:rsidR="00BA20DC" w:rsidRDefault="00CB2FFC" w:rsidP="00CB2FFC">
      <w:bookmarkStart w:id="0" w:name="投标响应文档"/>
      <w:r w:rsidRPr="00CB2FFC">
        <w:rPr>
          <w:rFonts w:hint="eastAsia"/>
          <w:b/>
          <w:bCs/>
        </w:rPr>
        <w:t>投标公司</w:t>
      </w:r>
      <w:r w:rsidRPr="00CB2FFC">
        <w:rPr>
          <w:rFonts w:hint="eastAsia"/>
        </w:rPr>
        <w:t>：</w:t>
      </w:r>
      <w:proofErr w:type="gramStart"/>
      <w:r w:rsidRPr="00CB2FFC">
        <w:rPr>
          <w:rFonts w:hint="eastAsia"/>
        </w:rPr>
        <w:t>未来智云科技</w:t>
      </w:r>
      <w:proofErr w:type="gramEnd"/>
      <w:r w:rsidRPr="00CB2FFC">
        <w:rPr>
          <w:rFonts w:hint="eastAsia"/>
        </w:rPr>
        <w:t>有限公司</w:t>
      </w:r>
    </w:p>
    <w:p w14:paraId="7EACEE7B" w14:textId="1C96038C" w:rsidR="00CB2FFC" w:rsidRPr="00CB2FFC" w:rsidRDefault="00CB2FFC" w:rsidP="00CB2FFC">
      <w:r w:rsidRPr="00CB2FFC">
        <w:rPr>
          <w:rFonts w:hint="eastAsia"/>
          <w:b/>
          <w:bCs/>
        </w:rPr>
        <w:t>项目名称</w:t>
      </w:r>
      <w:r w:rsidRPr="00CB2FFC">
        <w:rPr>
          <w:rFonts w:hint="eastAsia"/>
        </w:rPr>
        <w:t>：</w:t>
      </w:r>
      <w:proofErr w:type="gramStart"/>
      <w:r w:rsidRPr="00CB2FFC">
        <w:rPr>
          <w:rFonts w:hint="eastAsia"/>
        </w:rPr>
        <w:t>未来智云</w:t>
      </w:r>
      <w:proofErr w:type="gramEnd"/>
      <w:r w:rsidRPr="00CB2FFC">
        <w:rPr>
          <w:rFonts w:hint="eastAsia"/>
        </w:rPr>
        <w:t>智慧城市AI云平台建设项目</w:t>
      </w:r>
    </w:p>
    <w:p w14:paraId="288A73FF" w14:textId="77777777" w:rsidR="007942E2" w:rsidRDefault="007942E2" w:rsidP="007942E2"/>
    <w:p w14:paraId="4B45E14A" w14:textId="4E12210B" w:rsidR="00CB2FFC" w:rsidRPr="00CB2FFC" w:rsidRDefault="00CB2FFC" w:rsidP="007942E2">
      <w:proofErr w:type="gramStart"/>
      <w:r w:rsidRPr="00CB2FFC">
        <w:rPr>
          <w:rFonts w:hint="eastAsia"/>
        </w:rPr>
        <w:t>未来智云科技</w:t>
      </w:r>
      <w:proofErr w:type="gramEnd"/>
      <w:r w:rsidRPr="00CB2FFC">
        <w:rPr>
          <w:rFonts w:hint="eastAsia"/>
        </w:rPr>
        <w:t>有限公司（简称</w:t>
      </w:r>
      <w:proofErr w:type="gramStart"/>
      <w:r w:rsidRPr="00CB2FFC">
        <w:rPr>
          <w:rFonts w:hint="eastAsia"/>
        </w:rPr>
        <w:t>未来智云</w:t>
      </w:r>
      <w:proofErr w:type="gramEnd"/>
      <w:r w:rsidRPr="00CB2FFC">
        <w:rPr>
          <w:rFonts w:hint="eastAsia"/>
        </w:rPr>
        <w:t>）是一家专注于智慧城市和人工智能</w:t>
      </w:r>
      <w:proofErr w:type="gramStart"/>
      <w:r w:rsidRPr="00CB2FFC">
        <w:rPr>
          <w:rFonts w:hint="eastAsia"/>
        </w:rPr>
        <w:t>云服务</w:t>
      </w:r>
      <w:proofErr w:type="gramEnd"/>
      <w:r w:rsidRPr="00CB2FFC">
        <w:rPr>
          <w:rFonts w:hint="eastAsia"/>
        </w:rPr>
        <w:t>的高新技术企业。针对本次招标要求，提供下列响应方案：</w:t>
      </w:r>
    </w:p>
    <w:p w14:paraId="52E0B06B" w14:textId="77777777" w:rsidR="00CB2FFC" w:rsidRPr="00CB2FFC" w:rsidRDefault="00CB2FFC" w:rsidP="00CB2FFC">
      <w:pPr>
        <w:numPr>
          <w:ilvl w:val="0"/>
          <w:numId w:val="8"/>
        </w:numPr>
      </w:pPr>
      <w:r w:rsidRPr="00CB2FFC">
        <w:rPr>
          <w:b/>
          <w:bCs/>
        </w:rPr>
        <w:t xml:space="preserve">CPU </w:t>
      </w:r>
      <w:r w:rsidRPr="00CB2FFC">
        <w:rPr>
          <w:rFonts w:hint="eastAsia"/>
          <w:b/>
          <w:bCs/>
        </w:rPr>
        <w:t>与内存</w:t>
      </w:r>
      <w:r w:rsidRPr="00CB2FFC">
        <w:rPr>
          <w:rFonts w:hint="eastAsia"/>
        </w:rPr>
        <w:t>：我们方案采用</w:t>
      </w:r>
      <w:r w:rsidRPr="00CB2FFC">
        <w:t xml:space="preserve"> 2 </w:t>
      </w:r>
      <w:r w:rsidRPr="00CB2FFC">
        <w:rPr>
          <w:rFonts w:hint="eastAsia"/>
        </w:rPr>
        <w:t>台</w:t>
      </w:r>
      <w:r w:rsidRPr="00CB2FFC">
        <w:t xml:space="preserve"> Intel Xeon Platinum </w:t>
      </w:r>
      <w:r w:rsidRPr="00CB2FFC">
        <w:rPr>
          <w:rFonts w:hint="eastAsia"/>
        </w:rPr>
        <w:t>系列服务器，每台配备</w:t>
      </w:r>
      <w:r w:rsidRPr="00CB2FFC">
        <w:t xml:space="preserve"> </w:t>
      </w:r>
      <w:r w:rsidRPr="00CB2FFC">
        <w:rPr>
          <w:b/>
          <w:bCs/>
        </w:rPr>
        <w:t xml:space="preserve">48 </w:t>
      </w:r>
      <w:r w:rsidRPr="00CB2FFC">
        <w:rPr>
          <w:rFonts w:hint="eastAsia"/>
          <w:b/>
          <w:bCs/>
        </w:rPr>
        <w:t>核</w:t>
      </w:r>
      <w:r w:rsidRPr="00CB2FFC">
        <w:rPr>
          <w:b/>
          <w:bCs/>
        </w:rPr>
        <w:t xml:space="preserve"> 3.0GHz</w:t>
      </w:r>
      <w:r w:rsidRPr="00CB2FFC">
        <w:t xml:space="preserve"> </w:t>
      </w:r>
      <w:r w:rsidRPr="00CB2FFC">
        <w:rPr>
          <w:rFonts w:hint="eastAsia"/>
        </w:rPr>
        <w:t>物理</w:t>
      </w:r>
      <w:r w:rsidRPr="00CB2FFC">
        <w:t xml:space="preserve"> </w:t>
      </w:r>
      <w:r w:rsidRPr="00CB2FFC">
        <w:rPr>
          <w:rFonts w:hint="eastAsia"/>
        </w:rPr>
        <w:t>CPU，内存各</w:t>
      </w:r>
      <w:r w:rsidRPr="00CB2FFC">
        <w:t xml:space="preserve"> </w:t>
      </w:r>
      <w:r w:rsidRPr="00CB2FFC">
        <w:rPr>
          <w:rFonts w:hint="eastAsia"/>
        </w:rPr>
        <w:t>512GB，共计</w:t>
      </w:r>
      <w:r w:rsidRPr="00CB2FFC">
        <w:t xml:space="preserve"> </w:t>
      </w:r>
      <w:r w:rsidRPr="00CB2FFC">
        <w:rPr>
          <w:rFonts w:hint="eastAsia"/>
          <w:b/>
          <w:bCs/>
        </w:rPr>
        <w:t>96核、1024GB</w:t>
      </w:r>
      <w:r w:rsidRPr="00CB2FFC">
        <w:rPr>
          <w:b/>
          <w:bCs/>
        </w:rPr>
        <w:t xml:space="preserve"> </w:t>
      </w:r>
      <w:r w:rsidRPr="00CB2FFC">
        <w:rPr>
          <w:rFonts w:hint="eastAsia"/>
          <w:b/>
          <w:bCs/>
        </w:rPr>
        <w:t>内存</w:t>
      </w:r>
      <w:r w:rsidRPr="00CB2FFC">
        <w:rPr>
          <w:rFonts w:hint="eastAsia"/>
        </w:rPr>
        <w:t>。该配置显著超出招标要求（招标要求</w:t>
      </w:r>
      <w:r w:rsidRPr="00CB2FFC">
        <w:t xml:space="preserve"> </w:t>
      </w:r>
      <w:r w:rsidRPr="00CB2FFC">
        <w:rPr>
          <w:rFonts w:hint="eastAsia"/>
        </w:rPr>
        <w:t>48核、768GB），满足高并发计算</w:t>
      </w:r>
      <w:r w:rsidRPr="00CB2FFC">
        <w:fldChar w:fldCharType="begin"/>
      </w:r>
      <w:r w:rsidRPr="00CB2FFC">
        <w:instrText>HYPERLINK "https://13115299.s21i.faiusr.com/61/1/ABUIABA9GAAgksvVlgYo8N2a9wQ.pdf" \l ":~:text=%E9%85%8D%E7%BD%AE%E2%89%A52%20%E9%A2%97%20CPU%EF%BC%8C%E4%B8%BB%E9%A2%91%3A%E2%89%A52,%E5%86%85%E5%AD%98%20%E7%A1%AC%E7%9B%98%E9%85%8D%E7%BD%AE%E6%95%B0%E7%9B%AE%EF%BC%9A%E9%85%8D%E7%BD%AE%E2%89%A52%20%E5%9D%97%20960GB%20%E7%A1%AC%E7%9B%98%EF%BC%9B" \h</w:instrText>
      </w:r>
      <w:r w:rsidRPr="00CB2FFC">
        <w:fldChar w:fldCharType="separate"/>
      </w:r>
      <w:r w:rsidRPr="00CB2FFC">
        <w:rPr>
          <w:rStyle w:val="af6"/>
        </w:rPr>
        <w:t>[3]</w:t>
      </w:r>
      <w:r w:rsidRPr="00CB2FFC">
        <w:fldChar w:fldCharType="end"/>
      </w:r>
      <w:r w:rsidRPr="00CB2FFC">
        <w:t>。</w:t>
      </w:r>
    </w:p>
    <w:p w14:paraId="10DCDF3A" w14:textId="77777777" w:rsidR="00CB2FFC" w:rsidRPr="00CB2FFC" w:rsidRDefault="00CB2FFC" w:rsidP="00CB2FFC">
      <w:pPr>
        <w:numPr>
          <w:ilvl w:val="0"/>
          <w:numId w:val="8"/>
        </w:numPr>
      </w:pPr>
      <w:r w:rsidRPr="00CB2FFC">
        <w:rPr>
          <w:b/>
          <w:bCs/>
        </w:rPr>
        <w:t xml:space="preserve">GPU </w:t>
      </w:r>
      <w:r w:rsidRPr="00CB2FFC">
        <w:rPr>
          <w:rFonts w:hint="eastAsia"/>
          <w:b/>
          <w:bCs/>
        </w:rPr>
        <w:t>加速</w:t>
      </w:r>
      <w:r w:rsidRPr="00CB2FFC">
        <w:rPr>
          <w:rFonts w:hint="eastAsia"/>
        </w:rPr>
        <w:t>：每台服务器配备</w:t>
      </w:r>
      <w:r w:rsidRPr="00CB2FFC">
        <w:t xml:space="preserve"> 2 </w:t>
      </w:r>
      <w:r w:rsidRPr="00CB2FFC">
        <w:rPr>
          <w:rFonts w:hint="eastAsia"/>
        </w:rPr>
        <w:t>张</w:t>
      </w:r>
      <w:r w:rsidRPr="00CB2FFC">
        <w:t xml:space="preserve"> NVIDIA A100 </w:t>
      </w:r>
      <w:r w:rsidRPr="00CB2FFC">
        <w:rPr>
          <w:rFonts w:hint="eastAsia"/>
        </w:rPr>
        <w:t>系列</w:t>
      </w:r>
      <w:r w:rsidRPr="00CB2FFC">
        <w:t xml:space="preserve"> </w:t>
      </w:r>
      <w:r w:rsidRPr="00CB2FFC">
        <w:rPr>
          <w:rFonts w:hint="eastAsia"/>
        </w:rPr>
        <w:t>GPU（48GB</w:t>
      </w:r>
      <w:r w:rsidRPr="00CB2FFC">
        <w:t xml:space="preserve"> </w:t>
      </w:r>
      <w:r w:rsidRPr="00CB2FFC">
        <w:rPr>
          <w:rFonts w:hint="eastAsia"/>
        </w:rPr>
        <w:t>显存），共计</w:t>
      </w:r>
      <w:r w:rsidRPr="00CB2FFC">
        <w:t xml:space="preserve"> 4 </w:t>
      </w:r>
      <w:r w:rsidRPr="00CB2FFC">
        <w:rPr>
          <w:rFonts w:hint="eastAsia"/>
        </w:rPr>
        <w:t>张</w:t>
      </w:r>
      <w:r w:rsidRPr="00CB2FFC">
        <w:t xml:space="preserve"> </w:t>
      </w:r>
      <w:r w:rsidRPr="00CB2FFC">
        <w:rPr>
          <w:rFonts w:hint="eastAsia"/>
        </w:rPr>
        <w:t>GPU，充分满足</w:t>
      </w:r>
      <w:r w:rsidRPr="00CB2FFC">
        <w:t xml:space="preserve"> AI </w:t>
      </w:r>
      <w:r w:rsidRPr="00CB2FFC">
        <w:rPr>
          <w:rFonts w:hint="eastAsia"/>
        </w:rPr>
        <w:t>推理与训练需求</w:t>
      </w:r>
      <w:r w:rsidRPr="00CB2FFC">
        <w:fldChar w:fldCharType="begin"/>
      </w:r>
      <w:r w:rsidRPr="00CB2FFC">
        <w:instrText>HYPERLINK "https://13115299.s21i.faiusr.com/61/1/ABUIABA9GAAgksvVlgYo8N2a9wQ.pdf" \l ":~:text=%E9%85%8D%E7%BD%AE%E2%89%A52,GE" \h</w:instrText>
      </w:r>
      <w:r w:rsidRPr="00CB2FFC">
        <w:fldChar w:fldCharType="separate"/>
      </w:r>
      <w:r w:rsidRPr="00CB2FFC">
        <w:rPr>
          <w:rStyle w:val="af6"/>
        </w:rPr>
        <w:t>[4]</w:t>
      </w:r>
      <w:r w:rsidRPr="00CB2FFC">
        <w:fldChar w:fldCharType="end"/>
      </w:r>
      <w:r w:rsidRPr="00CB2FFC">
        <w:t xml:space="preserve">。GPU </w:t>
      </w:r>
      <w:r w:rsidRPr="00CB2FFC">
        <w:rPr>
          <w:rFonts w:hint="eastAsia"/>
        </w:rPr>
        <w:t>性能用于快速处理高清视频分析、深度学习推理等任务，支持卓越性能表现。</w:t>
      </w:r>
    </w:p>
    <w:p w14:paraId="046C6C32" w14:textId="77777777" w:rsidR="00CB2FFC" w:rsidRPr="00CB2FFC" w:rsidRDefault="00CB2FFC" w:rsidP="00CB2FFC">
      <w:pPr>
        <w:numPr>
          <w:ilvl w:val="0"/>
          <w:numId w:val="8"/>
        </w:numPr>
      </w:pPr>
      <w:r w:rsidRPr="00CB2FFC">
        <w:rPr>
          <w:rFonts w:hint="eastAsia"/>
          <w:b/>
          <w:bCs/>
        </w:rPr>
        <w:t>存储方案</w:t>
      </w:r>
      <w:r w:rsidRPr="00CB2FFC">
        <w:rPr>
          <w:rFonts w:hint="eastAsia"/>
        </w:rPr>
        <w:t>：每台服务器配置</w:t>
      </w:r>
      <w:r w:rsidRPr="00CB2FFC">
        <w:t xml:space="preserve"> </w:t>
      </w:r>
      <w:r w:rsidRPr="00CB2FFC">
        <w:rPr>
          <w:b/>
          <w:bCs/>
        </w:rPr>
        <w:t xml:space="preserve">2×2TB </w:t>
      </w:r>
      <w:proofErr w:type="spellStart"/>
      <w:r w:rsidRPr="00CB2FFC">
        <w:rPr>
          <w:b/>
          <w:bCs/>
        </w:rPr>
        <w:t>NVMe</w:t>
      </w:r>
      <w:proofErr w:type="spellEnd"/>
      <w:r w:rsidRPr="00CB2FFC">
        <w:rPr>
          <w:b/>
          <w:bCs/>
        </w:rPr>
        <w:t xml:space="preserve"> SSD</w:t>
      </w:r>
      <w:r w:rsidRPr="00CB2FFC">
        <w:rPr>
          <w:rFonts w:hint="eastAsia"/>
        </w:rPr>
        <w:t>（RAID1）用于系统和缓存数据，及</w:t>
      </w:r>
      <w:r w:rsidRPr="00CB2FFC">
        <w:t xml:space="preserve"> </w:t>
      </w:r>
      <w:r w:rsidRPr="00CB2FFC">
        <w:rPr>
          <w:b/>
          <w:bCs/>
        </w:rPr>
        <w:t>4×4TB SATA HDD</w:t>
      </w:r>
      <w:r w:rsidRPr="00CB2FFC">
        <w:t xml:space="preserve"> </w:t>
      </w:r>
      <w:r w:rsidRPr="00CB2FFC">
        <w:rPr>
          <w:rFonts w:hint="eastAsia"/>
        </w:rPr>
        <w:t>用于批量存储。总体</w:t>
      </w:r>
      <w:r w:rsidRPr="00CB2FFC">
        <w:t xml:space="preserve"> </w:t>
      </w:r>
      <w:proofErr w:type="spellStart"/>
      <w:r w:rsidRPr="00CB2FFC">
        <w:t>NVMe</w:t>
      </w:r>
      <w:proofErr w:type="spellEnd"/>
      <w:r w:rsidRPr="00CB2FFC">
        <w:t xml:space="preserve"> </w:t>
      </w:r>
      <w:r w:rsidRPr="00CB2FFC">
        <w:rPr>
          <w:rFonts w:hint="eastAsia"/>
        </w:rPr>
        <w:t>容量</w:t>
      </w:r>
      <w:r w:rsidRPr="00CB2FFC">
        <w:t xml:space="preserve"> </w:t>
      </w:r>
      <w:r w:rsidRPr="00CB2FFC">
        <w:rPr>
          <w:rFonts w:hint="eastAsia"/>
        </w:rPr>
        <w:t>8TB，SATA</w:t>
      </w:r>
      <w:r w:rsidRPr="00CB2FFC">
        <w:t xml:space="preserve"> </w:t>
      </w:r>
      <w:r w:rsidRPr="00CB2FFC">
        <w:rPr>
          <w:rFonts w:hint="eastAsia"/>
        </w:rPr>
        <w:t>总量</w:t>
      </w:r>
      <w:r w:rsidRPr="00CB2FFC">
        <w:t xml:space="preserve"> </w:t>
      </w:r>
      <w:r w:rsidRPr="00CB2FFC">
        <w:rPr>
          <w:rFonts w:hint="eastAsia"/>
        </w:rPr>
        <w:t>32TB，满足数据高可用和扩展需求。我们采用热</w:t>
      </w:r>
      <w:proofErr w:type="gramStart"/>
      <w:r w:rsidRPr="00CB2FFC">
        <w:rPr>
          <w:rFonts w:hint="eastAsia"/>
        </w:rPr>
        <w:t>插拔盘位和</w:t>
      </w:r>
      <w:proofErr w:type="gramEnd"/>
      <w:r w:rsidRPr="00CB2FFC">
        <w:rPr>
          <w:rFonts w:hint="eastAsia"/>
        </w:rPr>
        <w:t>冗余电源设计，确保存储可靠稳定。</w:t>
      </w:r>
    </w:p>
    <w:p w14:paraId="4E7F6F83" w14:textId="77777777" w:rsidR="00CB2FFC" w:rsidRPr="00CB2FFC" w:rsidRDefault="00CB2FFC" w:rsidP="00CB2FFC">
      <w:pPr>
        <w:numPr>
          <w:ilvl w:val="0"/>
          <w:numId w:val="8"/>
        </w:numPr>
      </w:pPr>
      <w:r w:rsidRPr="00CB2FFC">
        <w:rPr>
          <w:rFonts w:hint="eastAsia"/>
          <w:b/>
          <w:bCs/>
        </w:rPr>
        <w:t>网络与交换</w:t>
      </w:r>
      <w:r w:rsidRPr="00CB2FFC">
        <w:rPr>
          <w:rFonts w:hint="eastAsia"/>
        </w:rPr>
        <w:t>：每台服务器配备</w:t>
      </w:r>
      <w:r w:rsidRPr="00CB2FFC">
        <w:t xml:space="preserve"> </w:t>
      </w:r>
      <w:r w:rsidRPr="00CB2FFC">
        <w:rPr>
          <w:b/>
          <w:bCs/>
        </w:rPr>
        <w:t xml:space="preserve">4×10Gbps </w:t>
      </w:r>
      <w:r w:rsidRPr="00CB2FFC">
        <w:rPr>
          <w:rFonts w:hint="eastAsia"/>
          <w:b/>
          <w:bCs/>
        </w:rPr>
        <w:t>光纤网络接口</w:t>
      </w:r>
      <w:r w:rsidRPr="00CB2FFC">
        <w:rPr>
          <w:rFonts w:hint="eastAsia"/>
        </w:rPr>
        <w:t>（含万兆光模块）</w:t>
      </w:r>
      <w:hyperlink r:id="rId7" w:anchor=":~:text=NVME%20SSD%20%E9%85%8D%E7%BD%AE%E2%89%A54,%E4%B8%AA%E5%85%89%E6%A8%A1%E5%9D%97%EF%BC%89%20%E6%BB%A1%E9%85%8D%E5%86%97%E4%BD%99%E7%83%AD%E6%8F%92%E6%8B%94%E7%94%B5%E6%BA%90%EF%BC%8C%E5%B9%B6%E6%8F%90%E4%BE%9B%E9%85%8D%E5%A5%97%E7%9A%84%E7%94%B5%E6%BA%90">
        <w:r w:rsidRPr="00CB2FFC">
          <w:rPr>
            <w:rStyle w:val="af6"/>
          </w:rPr>
          <w:t>[6]</w:t>
        </w:r>
      </w:hyperlink>
      <w:r w:rsidRPr="00CB2FFC">
        <w:rPr>
          <w:rFonts w:hint="eastAsia"/>
        </w:rPr>
        <w:t>，与主交换机实现冗余直连，支持</w:t>
      </w:r>
      <w:r w:rsidRPr="00CB2FFC">
        <w:t xml:space="preserve"> LACP </w:t>
      </w:r>
      <w:r w:rsidRPr="00CB2FFC">
        <w:rPr>
          <w:rFonts w:hint="eastAsia"/>
        </w:rPr>
        <w:t>聚合与</w:t>
      </w:r>
      <w:r w:rsidRPr="00CB2FFC">
        <w:t xml:space="preserve"> QoS </w:t>
      </w:r>
      <w:r w:rsidRPr="00CB2FFC">
        <w:rPr>
          <w:rFonts w:hint="eastAsia"/>
        </w:rPr>
        <w:t>管理，满足高吞吐和低延迟要求。</w:t>
      </w:r>
    </w:p>
    <w:p w14:paraId="09E5DB05" w14:textId="77777777" w:rsidR="00CB2FFC" w:rsidRPr="00CB2FFC" w:rsidRDefault="00CB2FFC" w:rsidP="00CB2FFC">
      <w:pPr>
        <w:numPr>
          <w:ilvl w:val="0"/>
          <w:numId w:val="8"/>
        </w:numPr>
      </w:pPr>
      <w:r w:rsidRPr="00CB2FFC">
        <w:rPr>
          <w:rFonts w:hint="eastAsia"/>
          <w:b/>
          <w:bCs/>
        </w:rPr>
        <w:t>操作系统和虚拟化</w:t>
      </w:r>
      <w:r w:rsidRPr="00CB2FFC">
        <w:rPr>
          <w:rFonts w:hint="eastAsia"/>
        </w:rPr>
        <w:t>：系统预装</w:t>
      </w:r>
      <w:r w:rsidRPr="00CB2FFC">
        <w:rPr>
          <w:b/>
          <w:bCs/>
        </w:rPr>
        <w:t>Ubuntu 20.04 LTS</w:t>
      </w:r>
      <w:r w:rsidRPr="00CB2FFC">
        <w:t xml:space="preserve"> </w:t>
      </w:r>
      <w:r w:rsidRPr="00CB2FFC">
        <w:rPr>
          <w:rFonts w:hint="eastAsia"/>
        </w:rPr>
        <w:t>64位操作系统，支持</w:t>
      </w:r>
      <w:r w:rsidRPr="00CB2FFC">
        <w:t xml:space="preserve"> KVM </w:t>
      </w:r>
      <w:r w:rsidRPr="00CB2FFC">
        <w:rPr>
          <w:rFonts w:hint="eastAsia"/>
        </w:rPr>
        <w:t>虚拟化和</w:t>
      </w:r>
      <w:r w:rsidRPr="00CB2FFC">
        <w:t xml:space="preserve"> Docker </w:t>
      </w:r>
      <w:r w:rsidRPr="00CB2FFC">
        <w:rPr>
          <w:rFonts w:hint="eastAsia"/>
        </w:rPr>
        <w:t>容器平台。平台软件基于</w:t>
      </w:r>
      <w:proofErr w:type="gramStart"/>
      <w:r w:rsidRPr="00CB2FFC">
        <w:rPr>
          <w:rFonts w:hint="eastAsia"/>
        </w:rPr>
        <w:t>开源云管平台</w:t>
      </w:r>
      <w:proofErr w:type="gramEnd"/>
      <w:r w:rsidRPr="00CB2FFC">
        <w:t xml:space="preserve"> </w:t>
      </w:r>
      <w:r w:rsidRPr="00CB2FFC">
        <w:rPr>
          <w:rFonts w:hint="eastAsia"/>
        </w:rPr>
        <w:t>OpenStack/Kubernetes，具备高可用架构设计，满足灵活部署与运维管理。</w:t>
      </w:r>
    </w:p>
    <w:p w14:paraId="52100DE8" w14:textId="77777777" w:rsidR="00CB2FFC" w:rsidRPr="00CB2FFC" w:rsidRDefault="00CB2FFC" w:rsidP="00CB2FFC">
      <w:pPr>
        <w:numPr>
          <w:ilvl w:val="0"/>
          <w:numId w:val="8"/>
        </w:numPr>
      </w:pPr>
      <w:r w:rsidRPr="00CB2FFC">
        <w:rPr>
          <w:rFonts w:hint="eastAsia"/>
          <w:b/>
          <w:bCs/>
        </w:rPr>
        <w:t>安全合</w:t>
      </w:r>
      <w:proofErr w:type="gramStart"/>
      <w:r w:rsidRPr="00CB2FFC">
        <w:rPr>
          <w:rFonts w:hint="eastAsia"/>
          <w:b/>
          <w:bCs/>
        </w:rPr>
        <w:t>规</w:t>
      </w:r>
      <w:proofErr w:type="gramEnd"/>
      <w:r w:rsidRPr="00CB2FFC">
        <w:rPr>
          <w:rFonts w:hint="eastAsia"/>
        </w:rPr>
        <w:t>：产品</w:t>
      </w:r>
      <w:proofErr w:type="gramStart"/>
      <w:r w:rsidRPr="00CB2FFC">
        <w:rPr>
          <w:rFonts w:hint="eastAsia"/>
        </w:rPr>
        <w:t>符合</w:t>
      </w:r>
      <w:r w:rsidRPr="00CB2FFC">
        <w:rPr>
          <w:rFonts w:hint="eastAsia"/>
          <w:b/>
          <w:bCs/>
        </w:rPr>
        <w:t>等保2级</w:t>
      </w:r>
      <w:proofErr w:type="gramEnd"/>
      <w:r w:rsidRPr="00CB2FFC">
        <w:rPr>
          <w:rFonts w:hint="eastAsia"/>
        </w:rPr>
        <w:t>要求，核心服务器通过了</w:t>
      </w:r>
      <w:r w:rsidRPr="00CB2FFC">
        <w:t xml:space="preserve"> ISO27001 </w:t>
      </w:r>
      <w:r w:rsidRPr="00CB2FFC">
        <w:rPr>
          <w:rFonts w:hint="eastAsia"/>
        </w:rPr>
        <w:t>认证。系统提供硬盘全盘加密、防火墙、入侵检测、防病毒等多层防护措施，并进行</w:t>
      </w:r>
      <w:r w:rsidRPr="00CB2FFC">
        <w:rPr>
          <w:rFonts w:hint="eastAsia"/>
          <w:b/>
          <w:bCs/>
        </w:rPr>
        <w:t>安全审计和日志管理</w:t>
      </w:r>
      <w:r w:rsidRPr="00CB2FFC">
        <w:rPr>
          <w:rFonts w:hint="eastAsia"/>
        </w:rPr>
        <w:t>。我们的运维平台支持安全策略下发和权限分级管理。</w:t>
      </w:r>
    </w:p>
    <w:p w14:paraId="4CF254DF" w14:textId="77777777" w:rsidR="00CB2FFC" w:rsidRPr="00CB2FFC" w:rsidRDefault="00CB2FFC" w:rsidP="00CB2FFC">
      <w:pPr>
        <w:numPr>
          <w:ilvl w:val="0"/>
          <w:numId w:val="8"/>
        </w:numPr>
      </w:pPr>
      <w:r w:rsidRPr="00CB2FFC">
        <w:rPr>
          <w:rFonts w:hint="eastAsia"/>
          <w:b/>
          <w:bCs/>
        </w:rPr>
        <w:t>系统功能</w:t>
      </w:r>
      <w:r w:rsidRPr="00CB2FFC">
        <w:rPr>
          <w:rFonts w:hint="eastAsia"/>
        </w:rPr>
        <w:t>：我们的智慧城市</w:t>
      </w:r>
      <w:r w:rsidRPr="00CB2FFC">
        <w:t xml:space="preserve"> AI </w:t>
      </w:r>
      <w:r w:rsidRPr="00CB2FFC">
        <w:rPr>
          <w:rFonts w:hint="eastAsia"/>
        </w:rPr>
        <w:t>云平台集成</w:t>
      </w:r>
      <w:r w:rsidRPr="00CB2FFC">
        <w:rPr>
          <w:rFonts w:hint="eastAsia"/>
          <w:b/>
          <w:bCs/>
        </w:rPr>
        <w:t>视频智能分析套件</w:t>
      </w:r>
      <w:r w:rsidRPr="00CB2FFC">
        <w:rPr>
          <w:rFonts w:hint="eastAsia"/>
        </w:rPr>
        <w:t>（</w:t>
      </w:r>
      <w:proofErr w:type="gramStart"/>
      <w:r w:rsidRPr="00CB2FFC">
        <w:rPr>
          <w:rFonts w:hint="eastAsia"/>
        </w:rPr>
        <w:t>含车辆</w:t>
      </w:r>
      <w:proofErr w:type="gramEnd"/>
      <w:r w:rsidRPr="00CB2FFC">
        <w:rPr>
          <w:rFonts w:hint="eastAsia"/>
        </w:rPr>
        <w:t>识别、车流分析、人脸追踪等）和</w:t>
      </w:r>
      <w:r w:rsidRPr="00CB2FFC">
        <w:rPr>
          <w:rFonts w:hint="eastAsia"/>
          <w:b/>
          <w:bCs/>
        </w:rPr>
        <w:t>城市综合数据分析模块</w:t>
      </w:r>
      <w:r w:rsidRPr="00CB2FFC">
        <w:rPr>
          <w:rFonts w:hint="eastAsia"/>
        </w:rPr>
        <w:t>。平台支持批处理和实时流计算</w:t>
      </w:r>
      <w:hyperlink r:id="rId8" w:anchor=":~:text=6,%E6%94%AF%E6%8C%81%E5%AF%B9%20CPU%E3%80%81%E5%86%85%E5%AD%98%E3%80%81%E7%BD%91%E7%BB%9C%E7%AD%89%E8%AE%A1%E7%AE%97%E8%B5%84%E6%BA%90%E8%BF%9B%E8%A1%8C%E5%A4%9A%E7%A7%9F%E6%88%B7%E9%9A%94%E7%A6%BB%E4%B8%8E%E5%BC%B9%E6%80%A7%E9%85%8D%E9%A2%9D%E7%AE%A1%E7%90%86%E3%80%82">
        <w:r w:rsidRPr="00CB2FFC">
          <w:rPr>
            <w:rStyle w:val="af6"/>
          </w:rPr>
          <w:t>[1]</w:t>
        </w:r>
      </w:hyperlink>
      <w:r w:rsidRPr="00CB2FFC">
        <w:rPr>
          <w:rFonts w:hint="eastAsia"/>
        </w:rPr>
        <w:t>，可提供</w:t>
      </w:r>
      <w:r w:rsidRPr="00CB2FFC">
        <w:t xml:space="preserve"> H.264/H.265 </w:t>
      </w:r>
      <w:r w:rsidRPr="00CB2FFC">
        <w:rPr>
          <w:rFonts w:hint="eastAsia"/>
        </w:rPr>
        <w:t>流媒体接入、GIS</w:t>
      </w:r>
      <w:r w:rsidRPr="00CB2FFC">
        <w:t xml:space="preserve"> </w:t>
      </w:r>
      <w:r w:rsidRPr="00CB2FFC">
        <w:rPr>
          <w:rFonts w:hint="eastAsia"/>
        </w:rPr>
        <w:t>可视化展示、告警管理等功能。所有接口遵循</w:t>
      </w:r>
      <w:r w:rsidRPr="00CB2FFC">
        <w:t xml:space="preserve"> REST API </w:t>
      </w:r>
      <w:r w:rsidRPr="00CB2FFC">
        <w:rPr>
          <w:rFonts w:hint="eastAsia"/>
        </w:rPr>
        <w:t>规范，方便与第三方平台对接。</w:t>
      </w:r>
    </w:p>
    <w:p w14:paraId="07AED5D1" w14:textId="77777777" w:rsidR="00CB2FFC" w:rsidRPr="00CB2FFC" w:rsidRDefault="00CB2FFC" w:rsidP="00CB2FFC">
      <w:pPr>
        <w:numPr>
          <w:ilvl w:val="0"/>
          <w:numId w:val="8"/>
        </w:numPr>
      </w:pPr>
      <w:r w:rsidRPr="00CB2FFC">
        <w:rPr>
          <w:rFonts w:hint="eastAsia"/>
          <w:b/>
          <w:bCs/>
        </w:rPr>
        <w:t>服务保障</w:t>
      </w:r>
      <w:r w:rsidRPr="00CB2FFC">
        <w:rPr>
          <w:rFonts w:hint="eastAsia"/>
        </w:rPr>
        <w:t>：我方提供</w:t>
      </w:r>
      <w:r w:rsidRPr="00CB2FFC">
        <w:t xml:space="preserve"> </w:t>
      </w:r>
      <w:r w:rsidRPr="00CB2FFC">
        <w:rPr>
          <w:rFonts w:hint="eastAsia"/>
          <w:b/>
          <w:bCs/>
        </w:rPr>
        <w:t>7×24小时技术支持</w:t>
      </w:r>
      <w:r w:rsidRPr="00CB2FFC">
        <w:rPr>
          <w:rFonts w:hint="eastAsia"/>
        </w:rPr>
        <w:t>，响应时限最快</w:t>
      </w:r>
      <w:r w:rsidRPr="00CB2FFC">
        <w:t xml:space="preserve"> 2 </w:t>
      </w:r>
      <w:r w:rsidRPr="00CB2FFC">
        <w:rPr>
          <w:rFonts w:hint="eastAsia"/>
        </w:rPr>
        <w:t>小时内到达现场，并提供本地备件及远程诊断服务。质保期为</w:t>
      </w:r>
      <w:r w:rsidRPr="00CB2FFC">
        <w:t xml:space="preserve"> 2 </w:t>
      </w:r>
      <w:r w:rsidRPr="00CB2FFC">
        <w:rPr>
          <w:rFonts w:hint="eastAsia"/>
        </w:rPr>
        <w:t>年，免费升级补丁和版本，巡检报告每季度一次。我们将派遣专</w:t>
      </w:r>
      <w:proofErr w:type="gramStart"/>
      <w:r w:rsidRPr="00CB2FFC">
        <w:rPr>
          <w:rFonts w:hint="eastAsia"/>
        </w:rPr>
        <w:t>属项目</w:t>
      </w:r>
      <w:proofErr w:type="gramEnd"/>
      <w:r w:rsidRPr="00CB2FFC">
        <w:rPr>
          <w:rFonts w:hint="eastAsia"/>
        </w:rPr>
        <w:t>经理负责项目实施，保障按期高质量交付。</w:t>
      </w:r>
    </w:p>
    <w:bookmarkEnd w:id="0"/>
    <w:p w14:paraId="017F8863" w14:textId="77777777" w:rsidR="00340FDA" w:rsidRPr="00CB2FFC" w:rsidRDefault="00340FDA"/>
    <w:sectPr w:rsidR="00340FDA" w:rsidRPr="00CB2F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F6484" w14:textId="77777777" w:rsidR="00BE155C" w:rsidRDefault="00BE155C" w:rsidP="00CB2FFC">
      <w:r>
        <w:separator/>
      </w:r>
    </w:p>
  </w:endnote>
  <w:endnote w:type="continuationSeparator" w:id="0">
    <w:p w14:paraId="20A3D9D6" w14:textId="77777777" w:rsidR="00BE155C" w:rsidRDefault="00BE155C" w:rsidP="00CB2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813C3" w14:textId="77777777" w:rsidR="00BE155C" w:rsidRDefault="00BE155C" w:rsidP="00CB2FFC">
      <w:r>
        <w:separator/>
      </w:r>
    </w:p>
  </w:footnote>
  <w:footnote w:type="continuationSeparator" w:id="0">
    <w:p w14:paraId="32489D31" w14:textId="77777777" w:rsidR="00BE155C" w:rsidRDefault="00BE155C" w:rsidP="00CB2F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8BCC767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5DDD26E7"/>
    <w:multiLevelType w:val="multilevel"/>
    <w:tmpl w:val="2214D2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"/>
      <w:isLgl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752155E5"/>
    <w:multiLevelType w:val="multilevel"/>
    <w:tmpl w:val="EA7E96E0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72560603">
    <w:abstractNumId w:val="1"/>
  </w:num>
  <w:num w:numId="2" w16cid:durableId="1788162373">
    <w:abstractNumId w:val="1"/>
  </w:num>
  <w:num w:numId="3" w16cid:durableId="288123096">
    <w:abstractNumId w:val="1"/>
  </w:num>
  <w:num w:numId="4" w16cid:durableId="1938324447">
    <w:abstractNumId w:val="1"/>
  </w:num>
  <w:num w:numId="5" w16cid:durableId="596864753">
    <w:abstractNumId w:val="1"/>
  </w:num>
  <w:num w:numId="6" w16cid:durableId="918558550">
    <w:abstractNumId w:val="1"/>
  </w:num>
  <w:num w:numId="7" w16cid:durableId="1150943563">
    <w:abstractNumId w:val="2"/>
  </w:num>
  <w:num w:numId="8" w16cid:durableId="1071122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3CD"/>
    <w:rsid w:val="00087683"/>
    <w:rsid w:val="000D2550"/>
    <w:rsid w:val="00340FDA"/>
    <w:rsid w:val="003B2971"/>
    <w:rsid w:val="003D646D"/>
    <w:rsid w:val="0052281A"/>
    <w:rsid w:val="007942E2"/>
    <w:rsid w:val="0087222E"/>
    <w:rsid w:val="0090502C"/>
    <w:rsid w:val="009F53CD"/>
    <w:rsid w:val="00A952A9"/>
    <w:rsid w:val="00BA20DC"/>
    <w:rsid w:val="00BE155C"/>
    <w:rsid w:val="00CB2FFC"/>
    <w:rsid w:val="00E32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91F272"/>
  <w15:chartTrackingRefBased/>
  <w15:docId w15:val="{EDD9C247-1E7E-4CC5-9668-E4BE6DB5D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jc w:val="both"/>
    </w:pPr>
  </w:style>
  <w:style w:type="paragraph" w:styleId="1">
    <w:name w:val="heading 1"/>
    <w:basedOn w:val="a1"/>
    <w:next w:val="a1"/>
    <w:link w:val="10"/>
    <w:uiPriority w:val="9"/>
    <w:qFormat/>
    <w:rsid w:val="003D646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3D646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9F53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9F53C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9F53C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9F53C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9F53C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9F53C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9F53C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一级标题"/>
    <w:basedOn w:val="1"/>
    <w:link w:val="a5"/>
    <w:autoRedefine/>
    <w:qFormat/>
    <w:rsid w:val="003D646D"/>
    <w:pPr>
      <w:widowControl/>
      <w:numPr>
        <w:numId w:val="7"/>
      </w:numPr>
      <w:spacing w:before="360" w:after="0" w:line="240" w:lineRule="auto"/>
      <w:ind w:left="360" w:hanging="360"/>
      <w:jc w:val="left"/>
    </w:pPr>
    <w:rPr>
      <w:rFonts w:ascii="Times New Roman" w:eastAsia="Times New Roman" w:hAnsi="Times New Roman" w:cstheme="majorBidi"/>
      <w:color w:val="000000" w:themeColor="text1"/>
      <w:kern w:val="0"/>
      <w:sz w:val="30"/>
      <w:szCs w:val="48"/>
    </w:rPr>
  </w:style>
  <w:style w:type="character" w:customStyle="1" w:styleId="a5">
    <w:name w:val="一级标题 字符"/>
    <w:basedOn w:val="a2"/>
    <w:link w:val="a0"/>
    <w:rsid w:val="003D646D"/>
    <w:rPr>
      <w:rFonts w:ascii="Times New Roman" w:eastAsia="Times New Roman" w:hAnsi="Times New Roman" w:cstheme="majorBidi"/>
      <w:b/>
      <w:bCs/>
      <w:color w:val="000000" w:themeColor="text1"/>
      <w:kern w:val="0"/>
      <w:sz w:val="30"/>
      <w:szCs w:val="48"/>
    </w:rPr>
  </w:style>
  <w:style w:type="paragraph" w:styleId="a6">
    <w:name w:val="List Paragraph"/>
    <w:basedOn w:val="a1"/>
    <w:uiPriority w:val="34"/>
    <w:qFormat/>
    <w:rsid w:val="003D646D"/>
    <w:pPr>
      <w:ind w:firstLineChars="200" w:firstLine="420"/>
    </w:pPr>
  </w:style>
  <w:style w:type="character" w:customStyle="1" w:styleId="10">
    <w:name w:val="标题 1 字符"/>
    <w:basedOn w:val="a2"/>
    <w:link w:val="1"/>
    <w:uiPriority w:val="9"/>
    <w:rsid w:val="003D646D"/>
    <w:rPr>
      <w:b/>
      <w:bCs/>
      <w:kern w:val="44"/>
      <w:sz w:val="44"/>
      <w:szCs w:val="44"/>
    </w:rPr>
  </w:style>
  <w:style w:type="paragraph" w:customStyle="1" w:styleId="a">
    <w:name w:val="二级标题"/>
    <w:basedOn w:val="2"/>
    <w:link w:val="a7"/>
    <w:autoRedefine/>
    <w:qFormat/>
    <w:rsid w:val="003D646D"/>
    <w:pPr>
      <w:widowControl/>
      <w:numPr>
        <w:ilvl w:val="1"/>
        <w:numId w:val="6"/>
      </w:numPr>
      <w:spacing w:before="160" w:after="80" w:line="240" w:lineRule="auto"/>
      <w:jc w:val="left"/>
    </w:pPr>
    <w:rPr>
      <w:rFonts w:ascii="Times New Roman" w:eastAsia="Times New Roman" w:hAnsi="Times New Roman"/>
      <w:color w:val="000000" w:themeColor="text1"/>
      <w:kern w:val="0"/>
      <w:sz w:val="28"/>
      <w:szCs w:val="40"/>
    </w:rPr>
  </w:style>
  <w:style w:type="character" w:customStyle="1" w:styleId="a7">
    <w:name w:val="二级标题 字符"/>
    <w:basedOn w:val="20"/>
    <w:link w:val="a"/>
    <w:rsid w:val="003D646D"/>
    <w:rPr>
      <w:rFonts w:ascii="Times New Roman" w:eastAsia="Times New Roman" w:hAnsi="Times New Roman" w:cstheme="majorBidi"/>
      <w:b/>
      <w:bCs/>
      <w:color w:val="000000" w:themeColor="text1"/>
      <w:kern w:val="0"/>
      <w:sz w:val="28"/>
      <w:szCs w:val="40"/>
    </w:rPr>
  </w:style>
  <w:style w:type="character" w:customStyle="1" w:styleId="20">
    <w:name w:val="标题 2 字符"/>
    <w:basedOn w:val="a2"/>
    <w:link w:val="2"/>
    <w:uiPriority w:val="9"/>
    <w:semiHidden/>
    <w:rsid w:val="003D646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2"/>
    <w:link w:val="3"/>
    <w:uiPriority w:val="9"/>
    <w:semiHidden/>
    <w:rsid w:val="009F5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2"/>
    <w:link w:val="4"/>
    <w:uiPriority w:val="9"/>
    <w:semiHidden/>
    <w:rsid w:val="009F53C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rsid w:val="009F53C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2"/>
    <w:link w:val="6"/>
    <w:uiPriority w:val="9"/>
    <w:semiHidden/>
    <w:rsid w:val="009F53C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2"/>
    <w:link w:val="7"/>
    <w:uiPriority w:val="9"/>
    <w:semiHidden/>
    <w:rsid w:val="009F53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2"/>
    <w:link w:val="8"/>
    <w:uiPriority w:val="9"/>
    <w:semiHidden/>
    <w:rsid w:val="009F53CD"/>
    <w:rPr>
      <w:rFonts w:cstheme="majorBidi"/>
      <w:color w:val="595959" w:themeColor="text1" w:themeTint="A6"/>
    </w:rPr>
  </w:style>
  <w:style w:type="character" w:customStyle="1" w:styleId="90">
    <w:name w:val="标题 9 字符"/>
    <w:basedOn w:val="a2"/>
    <w:link w:val="9"/>
    <w:uiPriority w:val="9"/>
    <w:semiHidden/>
    <w:rsid w:val="009F53CD"/>
    <w:rPr>
      <w:rFonts w:eastAsiaTheme="majorEastAsia" w:cstheme="majorBidi"/>
      <w:color w:val="595959" w:themeColor="text1" w:themeTint="A6"/>
    </w:rPr>
  </w:style>
  <w:style w:type="paragraph" w:styleId="a8">
    <w:name w:val="Title"/>
    <w:basedOn w:val="a1"/>
    <w:next w:val="a1"/>
    <w:link w:val="a9"/>
    <w:uiPriority w:val="10"/>
    <w:qFormat/>
    <w:rsid w:val="009F53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标题 字符"/>
    <w:basedOn w:val="a2"/>
    <w:link w:val="a8"/>
    <w:uiPriority w:val="10"/>
    <w:rsid w:val="009F5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1"/>
    <w:next w:val="a1"/>
    <w:link w:val="ab"/>
    <w:uiPriority w:val="11"/>
    <w:qFormat/>
    <w:rsid w:val="009F53C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标题 字符"/>
    <w:basedOn w:val="a2"/>
    <w:link w:val="aa"/>
    <w:uiPriority w:val="11"/>
    <w:rsid w:val="009F53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1"/>
    <w:next w:val="a1"/>
    <w:link w:val="ad"/>
    <w:uiPriority w:val="29"/>
    <w:qFormat/>
    <w:rsid w:val="009F53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2"/>
    <w:link w:val="ac"/>
    <w:uiPriority w:val="29"/>
    <w:rsid w:val="009F53CD"/>
    <w:rPr>
      <w:i/>
      <w:iCs/>
      <w:color w:val="404040" w:themeColor="text1" w:themeTint="BF"/>
    </w:rPr>
  </w:style>
  <w:style w:type="character" w:styleId="ae">
    <w:name w:val="Intense Emphasis"/>
    <w:basedOn w:val="a2"/>
    <w:uiPriority w:val="21"/>
    <w:qFormat/>
    <w:rsid w:val="009F53CD"/>
    <w:rPr>
      <w:i/>
      <w:iCs/>
      <w:color w:val="0F4761" w:themeColor="accent1" w:themeShade="BF"/>
    </w:rPr>
  </w:style>
  <w:style w:type="paragraph" w:styleId="af">
    <w:name w:val="Intense Quote"/>
    <w:basedOn w:val="a1"/>
    <w:next w:val="a1"/>
    <w:link w:val="af0"/>
    <w:uiPriority w:val="30"/>
    <w:qFormat/>
    <w:rsid w:val="009F5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2"/>
    <w:link w:val="af"/>
    <w:uiPriority w:val="30"/>
    <w:rsid w:val="009F53CD"/>
    <w:rPr>
      <w:i/>
      <w:iCs/>
      <w:color w:val="0F4761" w:themeColor="accent1" w:themeShade="BF"/>
    </w:rPr>
  </w:style>
  <w:style w:type="character" w:styleId="af1">
    <w:name w:val="Intense Reference"/>
    <w:basedOn w:val="a2"/>
    <w:uiPriority w:val="32"/>
    <w:qFormat/>
    <w:rsid w:val="009F53CD"/>
    <w:rPr>
      <w:b/>
      <w:bCs/>
      <w:smallCaps/>
      <w:color w:val="0F4761" w:themeColor="accent1" w:themeShade="BF"/>
      <w:spacing w:val="5"/>
    </w:rPr>
  </w:style>
  <w:style w:type="paragraph" w:styleId="af2">
    <w:name w:val="header"/>
    <w:basedOn w:val="a1"/>
    <w:link w:val="af3"/>
    <w:uiPriority w:val="99"/>
    <w:unhideWhenUsed/>
    <w:rsid w:val="00CB2FF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2"/>
    <w:link w:val="af2"/>
    <w:uiPriority w:val="99"/>
    <w:rsid w:val="00CB2FFC"/>
    <w:rPr>
      <w:sz w:val="18"/>
      <w:szCs w:val="18"/>
    </w:rPr>
  </w:style>
  <w:style w:type="paragraph" w:styleId="af4">
    <w:name w:val="footer"/>
    <w:basedOn w:val="a1"/>
    <w:link w:val="af5"/>
    <w:uiPriority w:val="99"/>
    <w:unhideWhenUsed/>
    <w:rsid w:val="00CB2F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2"/>
    <w:link w:val="af4"/>
    <w:uiPriority w:val="99"/>
    <w:rsid w:val="00CB2FFC"/>
    <w:rPr>
      <w:sz w:val="18"/>
      <w:szCs w:val="18"/>
    </w:rPr>
  </w:style>
  <w:style w:type="character" w:styleId="af6">
    <w:name w:val="Hyperlink"/>
    <w:basedOn w:val="a2"/>
    <w:uiPriority w:val="99"/>
    <w:unhideWhenUsed/>
    <w:rsid w:val="00CB2FFC"/>
    <w:rPr>
      <w:color w:val="467886" w:themeColor="hyperlink"/>
      <w:u w:val="single"/>
    </w:rPr>
  </w:style>
  <w:style w:type="character" w:styleId="af7">
    <w:name w:val="Unresolved Mention"/>
    <w:basedOn w:val="a2"/>
    <w:uiPriority w:val="99"/>
    <w:semiHidden/>
    <w:unhideWhenUsed/>
    <w:rsid w:val="00CB2F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c609.org.cn/tc609/tzgg/202601/4169523b1c26429eb92982a81f79cb18/files/%E9%99%84%E4%BB%B61-%E6%8A%80%E6%9C%AF%E6%96%87%E4%BB%B6%E3%80%8A%E5%9F%8E%E5%B8%82%E5%85%A8%E5%9F%9F%E6%95%B0%E5%AD%97%E5%8C%96%E8%BD%AC%E5%9E%8B%20%E5%9F%8E%E5%B8%82%E6%84%9F%E7%9F%A5%E4%BD%93%E7%B3%BB%E5%BB%BA%E8%AE%BE%E5%AF%BC%E5%88%99%EF%BC%88%E5%BE%81%E6%B1%82%E6%84%8F%E8%A7%81%E7%A8%BF%EF%BC%89%E3%80%8B%2020260113.pdf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13115299.s21i.faiusr.com/61/1/ABUIABA9GAAgksvVlgYo8N2a9wQ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1097</Words>
  <Characters>1514</Characters>
  <Application>Microsoft Office Word</Application>
  <DocSecurity>0</DocSecurity>
  <Lines>84</Lines>
  <Paragraphs>70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雨珊 张</dc:creator>
  <cp:keywords/>
  <dc:description/>
  <cp:lastModifiedBy>雨珊 张</cp:lastModifiedBy>
  <cp:revision>8</cp:revision>
  <dcterms:created xsi:type="dcterms:W3CDTF">2026-04-20T11:51:00Z</dcterms:created>
  <dcterms:modified xsi:type="dcterms:W3CDTF">2026-04-20T11:52:00Z</dcterms:modified>
</cp:coreProperties>
</file>