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Top 1000 Technology Companies Data Analysis Project</w:t>
      </w:r>
    </w:p>
    <w:p>
      <w:r>
        <w:t>This project involves analyzing the dataset of the top 1000 technology companies based on their market capitalization. The analysis includes data cleaning, exploratory analysis, and visualization to uncover key insights that can be used for decision-making in the technology sector.</w:t>
      </w:r>
    </w:p>
    <w:p>
      <w:pPr>
        <w:pStyle w:val="Heading1"/>
      </w:pPr>
      <w:r>
        <w:t>Summary of Findings</w:t>
      </w:r>
    </w:p>
    <w:p>
      <w:r>
        <w:t>After cleaning the data and performing exploratory analysis, several key insights were uncovered:</w:t>
        <w:br/>
        <w:t>- **Apple Inc.** is the largest technology company by market capitalization, followed closely by **Microsoft Corporation** and **Nvidia Corporation**.</w:t>
        <w:br/>
        <w:t>- The majority of the top companies are based in the **United States**, highlighting the dominance of U.S. companies in the global tech market.</w:t>
        <w:br/>
        <w:t>- The **Semiconductors** industry is particularly well-represented in the top ranks, reflecting the critical role of semiconductor companies in the tech sector.</w:t>
      </w:r>
    </w:p>
    <w:p>
      <w:pPr>
        <w:pStyle w:val="Heading1"/>
      </w:pPr>
      <w:r>
        <w:t>Recommendations</w:t>
      </w:r>
    </w:p>
    <w:p>
      <w:r>
        <w:t>Based on the analysis, the following recommendations are suggested:</w:t>
        <w:br/>
        <w:t>1. **Investment Opportunities**: Investors may want to consider the semiconductor industry due to its significant representation among the top companies.</w:t>
        <w:br/>
        <w:t>2. **Geographic Expansion**: Non-U.S. companies could explore opportunities to increase their presence in the U.S. market.</w:t>
        <w:br/>
        <w:t>3. **Market Research**: Conduct further market research to understand the growth drivers behind the leading companies in the technology sector.</w:t>
      </w:r>
    </w:p>
    <w:p>
      <w:pPr>
        <w:pStyle w:val="Heading1"/>
      </w:pPr>
      <w:r>
        <w:t>Conclusion</w:t>
      </w:r>
    </w:p>
    <w:p>
      <w:r>
        <w:t>This project demonstrates the value of data analysis in understanding the dynamics of the technology sector. By leveraging data science techniques, we can gain insights that are critical for making informed business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