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6EF3" w14:textId="77777777" w:rsidR="008509CB" w:rsidRDefault="008509CB">
      <w:pPr>
        <w:pStyle w:val="Heading1"/>
        <w:rPr>
          <w:rFonts w:eastAsia="Times New Roman"/>
          <w:kern w:val="36"/>
          <w:sz w:val="48"/>
          <w:szCs w:val="48"/>
        </w:rPr>
      </w:pPr>
      <w:r>
        <w:rPr>
          <w:rFonts w:eastAsia="Times New Roman"/>
        </w:rPr>
        <w:t>Cocoonz NextGen School – Primary Section</w:t>
      </w:r>
    </w:p>
    <w:p w14:paraId="6B5167BF" w14:textId="77777777" w:rsidR="008509CB" w:rsidRDefault="008509CB">
      <w:pPr>
        <w:pStyle w:val="Heading2"/>
        <w:rPr>
          <w:rFonts w:eastAsia="Times New Roman"/>
        </w:rPr>
      </w:pPr>
      <w:r>
        <w:rPr>
          <w:rFonts w:eastAsia="Times New Roman"/>
        </w:rPr>
        <w:t>Homepage</w:t>
      </w:r>
    </w:p>
    <w:p w14:paraId="2D05F3D0" w14:textId="77777777" w:rsidR="008509CB" w:rsidRDefault="008509CB">
      <w:pPr>
        <w:pStyle w:val="Heading3"/>
        <w:rPr>
          <w:rFonts w:eastAsia="Times New Roman"/>
        </w:rPr>
      </w:pPr>
      <w:r>
        <w:rPr>
          <w:rFonts w:eastAsia="Times New Roman"/>
        </w:rPr>
        <w:t>Nurturing Potential. Inspiring Excellence.</w:t>
      </w:r>
    </w:p>
    <w:p w14:paraId="58673BEB" w14:textId="77777777" w:rsidR="008509CB" w:rsidRDefault="008509CB">
      <w:pPr>
        <w:pStyle w:val="NormalWeb"/>
      </w:pPr>
      <w:r>
        <w:t>A thoughtfully designed learning space where every child is seen, heard, and empowered.</w:t>
      </w:r>
    </w:p>
    <w:p w14:paraId="0B72798C" w14:textId="77777777" w:rsidR="008509CB" w:rsidRDefault="008509CB">
      <w:pPr>
        <w:pStyle w:val="NormalWeb"/>
      </w:pPr>
      <w:r>
        <w:t>At Cocoonz NextGen School, we go beyond traditional education. We create an enriching environment where young learners develop confidence, curiosity, and a deep love for learning. Our Primary Program is crafted to build strong academic foundations while shaping well-rounded, future-ready individuals.</w:t>
      </w:r>
    </w:p>
    <w:p w14:paraId="41AD94CD" w14:textId="77777777" w:rsidR="008509CB" w:rsidRDefault="008509CB">
      <w:pPr>
        <w:rPr>
          <w:rFonts w:eastAsia="Times New Roman"/>
        </w:rPr>
      </w:pPr>
      <w:r>
        <w:rPr>
          <w:rFonts w:eastAsia="Times New Roman"/>
          <w:noProof/>
        </w:rPr>
        <mc:AlternateContent>
          <mc:Choice Requires="wps">
            <w:drawing>
              <wp:inline distT="0" distB="0" distL="0" distR="0" wp14:anchorId="78DCB710" wp14:editId="4667CAFC">
                <wp:extent cx="5486400" cy="1270"/>
                <wp:effectExtent l="0" t="31750" r="0" b="36830"/>
                <wp:docPr id="46691407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D3137C" id="Rectangle 8"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BpH26A3AAAAAgBAAAP&#13;&#10;AAAAAAAAAAAAAAAAAJkEAABkcnMvZG93bnJldi54bWxQSwUGAAAAAAQABADzAAAAogUAAAAA&#13;&#10;" filled="f">
                <w10:anchorlock/>
              </v:rect>
            </w:pict>
          </mc:Fallback>
        </mc:AlternateContent>
      </w:r>
    </w:p>
    <w:p w14:paraId="3B324501" w14:textId="77777777" w:rsidR="008509CB" w:rsidRDefault="008509CB">
      <w:pPr>
        <w:pStyle w:val="Heading2"/>
        <w:rPr>
          <w:rFonts w:eastAsia="Times New Roman"/>
        </w:rPr>
      </w:pPr>
      <w:r>
        <w:rPr>
          <w:rFonts w:eastAsia="Times New Roman"/>
        </w:rPr>
        <w:t>We Meet Children Where They Are</w:t>
      </w:r>
    </w:p>
    <w:p w14:paraId="128E0A9D" w14:textId="77777777" w:rsidR="008509CB" w:rsidRDefault="008509CB">
      <w:pPr>
        <w:pStyle w:val="NormalWeb"/>
      </w:pPr>
      <w:r>
        <w:rPr>
          <w:rStyle w:val="Strong"/>
        </w:rPr>
        <w:t>Because every child’s journey is unique.</w:t>
      </w:r>
    </w:p>
    <w:p w14:paraId="6E39D4F1" w14:textId="77777777" w:rsidR="008509CB" w:rsidRDefault="008509CB">
      <w:pPr>
        <w:pStyle w:val="NormalWeb"/>
      </w:pPr>
      <w:r>
        <w:t>We recognize that no two children learn the same way. Our approach is rooted in understanding each child’s individual learning style, interests, and pace of development. By meeting children where they are, we nurture their natural abilities and guide them toward meaningful growth.</w:t>
      </w:r>
    </w:p>
    <w:p w14:paraId="3BAB0C53" w14:textId="77777777" w:rsidR="008509CB" w:rsidRDefault="008509CB">
      <w:pPr>
        <w:pStyle w:val="NormalWeb"/>
      </w:pPr>
      <w:r>
        <w:t>At Cocoonz NextGen, learning is not rushed or forced—it is inspired, joyful, and deeply engaging.</w:t>
      </w:r>
    </w:p>
    <w:p w14:paraId="2C049FD9" w14:textId="77777777" w:rsidR="008509CB" w:rsidRDefault="008509CB">
      <w:pPr>
        <w:rPr>
          <w:rFonts w:eastAsia="Times New Roman"/>
        </w:rPr>
      </w:pPr>
      <w:r>
        <w:rPr>
          <w:rFonts w:eastAsia="Times New Roman"/>
          <w:noProof/>
        </w:rPr>
        <mc:AlternateContent>
          <mc:Choice Requires="wps">
            <w:drawing>
              <wp:inline distT="0" distB="0" distL="0" distR="0" wp14:anchorId="16E30E39" wp14:editId="1FA57108">
                <wp:extent cx="5486400" cy="1270"/>
                <wp:effectExtent l="0" t="31750" r="0" b="36830"/>
                <wp:docPr id="62226431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70E1D3" id="Rectangle 7"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BpH26A3AAAAAgBAAAP&#13;&#10;AAAAAAAAAAAAAAAAAJkEAABkcnMvZG93bnJldi54bWxQSwUGAAAAAAQABADzAAAAogUAAAAA&#13;&#10;" filled="f">
                <w10:anchorlock/>
              </v:rect>
            </w:pict>
          </mc:Fallback>
        </mc:AlternateContent>
      </w:r>
    </w:p>
    <w:p w14:paraId="48751D8D" w14:textId="77777777" w:rsidR="008509CB" w:rsidRDefault="008509CB">
      <w:pPr>
        <w:pStyle w:val="Heading2"/>
        <w:rPr>
          <w:rFonts w:eastAsia="Times New Roman"/>
        </w:rPr>
      </w:pPr>
      <w:r>
        <w:rPr>
          <w:rFonts w:eastAsia="Times New Roman"/>
        </w:rPr>
        <w:t>A Thoughtfully Non-Competitive Environment</w:t>
      </w:r>
    </w:p>
    <w:p w14:paraId="4FFB7C45" w14:textId="77777777" w:rsidR="008509CB" w:rsidRDefault="008509CB">
      <w:pPr>
        <w:pStyle w:val="NormalWeb"/>
      </w:pPr>
      <w:r>
        <w:rPr>
          <w:rStyle w:val="Strong"/>
        </w:rPr>
        <w:t>Progress over pressure. Growth over comparison.</w:t>
      </w:r>
    </w:p>
    <w:p w14:paraId="7DDB38EE" w14:textId="77777777" w:rsidR="008509CB" w:rsidRDefault="008509CB">
      <w:pPr>
        <w:pStyle w:val="NormalWeb"/>
      </w:pPr>
      <w:r>
        <w:t>We believe true confidence comes from self-achievement, not comparison. Our non-competitive environment allows children to strengthen their foundational skills before experiencing structured challenges.</w:t>
      </w:r>
    </w:p>
    <w:p w14:paraId="5E2408CE" w14:textId="77777777" w:rsidR="008509CB" w:rsidRDefault="008509CB">
      <w:pPr>
        <w:pStyle w:val="NormalWeb"/>
      </w:pPr>
      <w:r>
        <w:t>Our assessment philosophy is designed to support, not stress:</w:t>
      </w:r>
    </w:p>
    <w:p w14:paraId="2772BAE7" w14:textId="77777777" w:rsidR="008509CB" w:rsidRDefault="008509CB" w:rsidP="008509CB">
      <w:pPr>
        <w:pStyle w:val="NormalWeb"/>
        <w:numPr>
          <w:ilvl w:val="0"/>
          <w:numId w:val="10"/>
        </w:numPr>
      </w:pPr>
      <w:r>
        <w:t>Continuous and mindful observation</w:t>
      </w:r>
    </w:p>
    <w:p w14:paraId="7778F141" w14:textId="77777777" w:rsidR="008509CB" w:rsidRDefault="008509CB" w:rsidP="008509CB">
      <w:pPr>
        <w:pStyle w:val="NormalWeb"/>
        <w:numPr>
          <w:ilvl w:val="0"/>
          <w:numId w:val="10"/>
        </w:numPr>
      </w:pPr>
      <w:r>
        <w:t>Personalized feedback for every learner</w:t>
      </w:r>
    </w:p>
    <w:p w14:paraId="75CC336F" w14:textId="77777777" w:rsidR="008509CB" w:rsidRDefault="008509CB" w:rsidP="008509CB">
      <w:pPr>
        <w:pStyle w:val="NormalWeb"/>
        <w:numPr>
          <w:ilvl w:val="0"/>
          <w:numId w:val="10"/>
        </w:numPr>
      </w:pPr>
      <w:r>
        <w:t>Equal focus on academic and emotional development</w:t>
      </w:r>
    </w:p>
    <w:p w14:paraId="35DE2E06" w14:textId="77777777" w:rsidR="008509CB" w:rsidRDefault="008509CB">
      <w:pPr>
        <w:pStyle w:val="NormalWeb"/>
      </w:pPr>
      <w:r>
        <w:t>Formal assessments are introduced gradually, ensuring children feel secure, capable, and prepared.</w:t>
      </w:r>
    </w:p>
    <w:p w14:paraId="27986A08" w14:textId="77777777" w:rsidR="008509CB" w:rsidRDefault="008509CB">
      <w:pPr>
        <w:rPr>
          <w:rFonts w:eastAsia="Times New Roman"/>
        </w:rPr>
      </w:pPr>
      <w:r>
        <w:rPr>
          <w:rFonts w:eastAsia="Times New Roman"/>
          <w:noProof/>
        </w:rPr>
        <w:lastRenderedPageBreak/>
        <mc:AlternateContent>
          <mc:Choice Requires="wps">
            <w:drawing>
              <wp:inline distT="0" distB="0" distL="0" distR="0" wp14:anchorId="28EE0EF5" wp14:editId="4FC098AE">
                <wp:extent cx="5486400" cy="1270"/>
                <wp:effectExtent l="0" t="31750" r="0" b="36830"/>
                <wp:docPr id="203251668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4DBB46" id="Rectangle 6"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BpH26A3AAAAAgBAAAP&#13;&#10;AAAAAAAAAAAAAAAAAJkEAABkcnMvZG93bnJldi54bWxQSwUGAAAAAAQABADzAAAAogUAAAAA&#13;&#10;" filled="f">
                <w10:anchorlock/>
              </v:rect>
            </w:pict>
          </mc:Fallback>
        </mc:AlternateContent>
      </w:r>
    </w:p>
    <w:p w14:paraId="1D28842F" w14:textId="77777777" w:rsidR="008509CB" w:rsidRDefault="008509CB">
      <w:pPr>
        <w:pStyle w:val="Heading2"/>
        <w:rPr>
          <w:rFonts w:eastAsia="Times New Roman"/>
        </w:rPr>
      </w:pPr>
      <w:r>
        <w:rPr>
          <w:rFonts w:eastAsia="Times New Roman"/>
        </w:rPr>
        <w:t>Academic Excellence (Grades 1 – 5)</w:t>
      </w:r>
    </w:p>
    <w:p w14:paraId="3663B94B" w14:textId="77777777" w:rsidR="008509CB" w:rsidRDefault="008509CB">
      <w:pPr>
        <w:pStyle w:val="NormalWeb"/>
      </w:pPr>
      <w:r>
        <w:t>A balanced curriculum that blends knowledge with real-world application.</w:t>
      </w:r>
    </w:p>
    <w:p w14:paraId="2AC85142" w14:textId="77777777" w:rsidR="008509CB" w:rsidRDefault="008509CB">
      <w:pPr>
        <w:pStyle w:val="Heading3"/>
        <w:rPr>
          <w:rFonts w:eastAsia="Times New Roman"/>
        </w:rPr>
      </w:pPr>
      <w:r>
        <w:rPr>
          <w:rFonts w:eastAsia="Times New Roman"/>
        </w:rPr>
        <w:t>Core Curriculum</w:t>
      </w:r>
    </w:p>
    <w:p w14:paraId="61E210BD" w14:textId="77777777" w:rsidR="008509CB" w:rsidRDefault="008509CB" w:rsidP="008509CB">
      <w:pPr>
        <w:pStyle w:val="NormalWeb"/>
        <w:numPr>
          <w:ilvl w:val="0"/>
          <w:numId w:val="11"/>
        </w:numPr>
      </w:pPr>
      <w:r>
        <w:t>English (Phonics, Grammar, Reading &amp; Writing Mastery)</w:t>
      </w:r>
    </w:p>
    <w:p w14:paraId="38A9129B" w14:textId="77777777" w:rsidR="008509CB" w:rsidRDefault="008509CB" w:rsidP="008509CB">
      <w:pPr>
        <w:pStyle w:val="NormalWeb"/>
        <w:numPr>
          <w:ilvl w:val="0"/>
          <w:numId w:val="11"/>
        </w:numPr>
      </w:pPr>
      <w:r>
        <w:t>Mathematics (Concept-driven and application-based)</w:t>
      </w:r>
    </w:p>
    <w:p w14:paraId="493B8605" w14:textId="77777777" w:rsidR="008509CB" w:rsidRDefault="008509CB" w:rsidP="008509CB">
      <w:pPr>
        <w:pStyle w:val="NormalWeb"/>
        <w:numPr>
          <w:ilvl w:val="0"/>
          <w:numId w:val="11"/>
        </w:numPr>
      </w:pPr>
      <w:r>
        <w:t>Environmental Studies (Integrated learning approach)</w:t>
      </w:r>
    </w:p>
    <w:p w14:paraId="0B91531F" w14:textId="77777777" w:rsidR="008509CB" w:rsidRDefault="008509CB" w:rsidP="008509CB">
      <w:pPr>
        <w:pStyle w:val="NormalWeb"/>
        <w:numPr>
          <w:ilvl w:val="0"/>
          <w:numId w:val="11"/>
        </w:numPr>
      </w:pPr>
      <w:r>
        <w:t>Tamil &amp; Hindi</w:t>
      </w:r>
    </w:p>
    <w:p w14:paraId="612E95EA" w14:textId="77777777" w:rsidR="008509CB" w:rsidRDefault="008509CB">
      <w:pPr>
        <w:pStyle w:val="Heading3"/>
        <w:rPr>
          <w:rFonts w:eastAsia="Times New Roman"/>
        </w:rPr>
      </w:pPr>
      <w:r>
        <w:rPr>
          <w:rFonts w:eastAsia="Times New Roman"/>
        </w:rPr>
        <w:t>Enrichment &amp; Beyond</w:t>
      </w:r>
    </w:p>
    <w:p w14:paraId="533A210D" w14:textId="77777777" w:rsidR="008509CB" w:rsidRDefault="008509CB" w:rsidP="008509CB">
      <w:pPr>
        <w:pStyle w:val="NormalWeb"/>
        <w:numPr>
          <w:ilvl w:val="0"/>
          <w:numId w:val="12"/>
        </w:numPr>
      </w:pPr>
      <w:r>
        <w:t>STEM Education (Innovation through hands-on learning)</w:t>
      </w:r>
    </w:p>
    <w:p w14:paraId="7812D0E7" w14:textId="77777777" w:rsidR="008509CB" w:rsidRDefault="008509CB" w:rsidP="008509CB">
      <w:pPr>
        <w:pStyle w:val="NormalWeb"/>
        <w:numPr>
          <w:ilvl w:val="0"/>
          <w:numId w:val="12"/>
        </w:numPr>
      </w:pPr>
      <w:r>
        <w:t>Math Lab (Practical exploration of concepts)</w:t>
      </w:r>
    </w:p>
    <w:p w14:paraId="04E51E50" w14:textId="77777777" w:rsidR="008509CB" w:rsidRDefault="008509CB" w:rsidP="008509CB">
      <w:pPr>
        <w:pStyle w:val="NormalWeb"/>
        <w:numPr>
          <w:ilvl w:val="0"/>
          <w:numId w:val="12"/>
        </w:numPr>
      </w:pPr>
      <w:r>
        <w:t>Language Club (Spoken French – Foundation level)</w:t>
      </w:r>
    </w:p>
    <w:p w14:paraId="64C8A838" w14:textId="77777777" w:rsidR="008509CB" w:rsidRDefault="008509CB" w:rsidP="008509CB">
      <w:pPr>
        <w:pStyle w:val="NormalWeb"/>
        <w:numPr>
          <w:ilvl w:val="0"/>
          <w:numId w:val="12"/>
        </w:numPr>
      </w:pPr>
      <w:r>
        <w:t>Visual Arts &amp; Creative Expression</w:t>
      </w:r>
    </w:p>
    <w:p w14:paraId="00EA5F4A" w14:textId="77777777" w:rsidR="008509CB" w:rsidRDefault="008509CB" w:rsidP="008509CB">
      <w:pPr>
        <w:pStyle w:val="NormalWeb"/>
        <w:numPr>
          <w:ilvl w:val="0"/>
          <w:numId w:val="12"/>
        </w:numPr>
      </w:pPr>
      <w:r>
        <w:t>Music &amp; Dance</w:t>
      </w:r>
    </w:p>
    <w:p w14:paraId="3A563F6C" w14:textId="77777777" w:rsidR="008509CB" w:rsidRDefault="008509CB" w:rsidP="008509CB">
      <w:pPr>
        <w:pStyle w:val="NormalWeb"/>
        <w:numPr>
          <w:ilvl w:val="0"/>
          <w:numId w:val="12"/>
        </w:numPr>
      </w:pPr>
      <w:r>
        <w:t>Chess (Strategic thinking development)</w:t>
      </w:r>
    </w:p>
    <w:p w14:paraId="19CBEC27" w14:textId="77777777" w:rsidR="008509CB" w:rsidRDefault="008509CB">
      <w:pPr>
        <w:rPr>
          <w:rFonts w:eastAsia="Times New Roman"/>
        </w:rPr>
      </w:pPr>
      <w:r>
        <w:rPr>
          <w:rFonts w:eastAsia="Times New Roman"/>
          <w:noProof/>
        </w:rPr>
        <mc:AlternateContent>
          <mc:Choice Requires="wps">
            <w:drawing>
              <wp:inline distT="0" distB="0" distL="0" distR="0" wp14:anchorId="2AAE3696" wp14:editId="7870D721">
                <wp:extent cx="5486400" cy="1270"/>
                <wp:effectExtent l="0" t="31750" r="0" b="36830"/>
                <wp:docPr id="115031266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5B8996"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BpH26A3AAAAAgBAAAP&#13;&#10;AAAAAAAAAAAAAAAAAJkEAABkcnMvZG93bnJldi54bWxQSwUGAAAAAAQABADzAAAAogUAAAAA&#13;&#10;" filled="f">
                <w10:anchorlock/>
              </v:rect>
            </w:pict>
          </mc:Fallback>
        </mc:AlternateContent>
      </w:r>
    </w:p>
    <w:p w14:paraId="3F2F51E9" w14:textId="77777777" w:rsidR="008509CB" w:rsidRDefault="008509CB">
      <w:pPr>
        <w:pStyle w:val="Heading2"/>
        <w:rPr>
          <w:rFonts w:eastAsia="Times New Roman"/>
        </w:rPr>
      </w:pPr>
      <w:r>
        <w:rPr>
          <w:rFonts w:eastAsia="Times New Roman"/>
        </w:rPr>
        <w:t>Our Learning Philosophy</w:t>
      </w:r>
    </w:p>
    <w:p w14:paraId="156624E6" w14:textId="77777777" w:rsidR="008509CB" w:rsidRDefault="008509CB" w:rsidP="008509CB">
      <w:pPr>
        <w:pStyle w:val="NormalWeb"/>
        <w:numPr>
          <w:ilvl w:val="0"/>
          <w:numId w:val="13"/>
        </w:numPr>
      </w:pPr>
      <w:r>
        <w:t>Experiential, inquiry-based learning</w:t>
      </w:r>
    </w:p>
    <w:p w14:paraId="0AA24973" w14:textId="77777777" w:rsidR="008509CB" w:rsidRDefault="008509CB" w:rsidP="008509CB">
      <w:pPr>
        <w:pStyle w:val="NormalWeb"/>
        <w:numPr>
          <w:ilvl w:val="0"/>
          <w:numId w:val="13"/>
        </w:numPr>
      </w:pPr>
      <w:r>
        <w:t>Strong focus on STEM and innovation</w:t>
      </w:r>
    </w:p>
    <w:p w14:paraId="0EE8759B" w14:textId="77777777" w:rsidR="008509CB" w:rsidRDefault="008509CB" w:rsidP="008509CB">
      <w:pPr>
        <w:pStyle w:val="NormalWeb"/>
        <w:numPr>
          <w:ilvl w:val="0"/>
          <w:numId w:val="13"/>
        </w:numPr>
      </w:pPr>
      <w:r>
        <w:t>Individual attention through optimal class sizes</w:t>
      </w:r>
    </w:p>
    <w:p w14:paraId="06F470F6" w14:textId="77777777" w:rsidR="008509CB" w:rsidRDefault="008509CB" w:rsidP="008509CB">
      <w:pPr>
        <w:pStyle w:val="NormalWeb"/>
        <w:numPr>
          <w:ilvl w:val="0"/>
          <w:numId w:val="13"/>
        </w:numPr>
      </w:pPr>
      <w:r>
        <w:t>Value-driven education fostering respect, empathy, and responsibility</w:t>
      </w:r>
    </w:p>
    <w:p w14:paraId="6A9E42F0" w14:textId="77777777" w:rsidR="008509CB" w:rsidRDefault="008509CB">
      <w:pPr>
        <w:rPr>
          <w:rFonts w:eastAsia="Times New Roman"/>
        </w:rPr>
      </w:pPr>
      <w:r>
        <w:rPr>
          <w:rFonts w:eastAsia="Times New Roman"/>
          <w:noProof/>
        </w:rPr>
        <mc:AlternateContent>
          <mc:Choice Requires="wps">
            <w:drawing>
              <wp:inline distT="0" distB="0" distL="0" distR="0" wp14:anchorId="1BFA0780" wp14:editId="61FE6C60">
                <wp:extent cx="5486400" cy="1270"/>
                <wp:effectExtent l="0" t="31750" r="0" b="36830"/>
                <wp:docPr id="192881838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581AB6" id="Rectangle 4"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BpH26A3AAAAAgBAAAP&#13;&#10;AAAAAAAAAAAAAAAAAJkEAABkcnMvZG93bnJldi54bWxQSwUGAAAAAAQABADzAAAAogUAAAAA&#13;&#10;" filled="f">
                <w10:anchorlock/>
              </v:rect>
            </w:pict>
          </mc:Fallback>
        </mc:AlternateContent>
      </w:r>
    </w:p>
    <w:p w14:paraId="547AEC85" w14:textId="77777777" w:rsidR="008509CB" w:rsidRDefault="008509CB">
      <w:pPr>
        <w:pStyle w:val="Heading2"/>
        <w:rPr>
          <w:rFonts w:eastAsia="Times New Roman"/>
        </w:rPr>
      </w:pPr>
      <w:r>
        <w:rPr>
          <w:rFonts w:eastAsia="Times New Roman"/>
        </w:rPr>
        <w:t>World-Class Learning Environment</w:t>
      </w:r>
    </w:p>
    <w:p w14:paraId="0AD08369" w14:textId="77777777" w:rsidR="008509CB" w:rsidRDefault="008509CB" w:rsidP="008509CB">
      <w:pPr>
        <w:pStyle w:val="NormalWeb"/>
        <w:numPr>
          <w:ilvl w:val="0"/>
          <w:numId w:val="14"/>
        </w:numPr>
      </w:pPr>
      <w:r>
        <w:t>Smart, tech-enabled classrooms</w:t>
      </w:r>
    </w:p>
    <w:p w14:paraId="7C4E057E" w14:textId="77777777" w:rsidR="008509CB" w:rsidRDefault="008509CB" w:rsidP="008509CB">
      <w:pPr>
        <w:pStyle w:val="NormalWeb"/>
        <w:numPr>
          <w:ilvl w:val="0"/>
          <w:numId w:val="14"/>
        </w:numPr>
      </w:pPr>
      <w:r>
        <w:t>Dedicated STEM and Math Labs</w:t>
      </w:r>
    </w:p>
    <w:p w14:paraId="5835B55F" w14:textId="77777777" w:rsidR="008509CB" w:rsidRDefault="008509CB" w:rsidP="008509CB">
      <w:pPr>
        <w:pStyle w:val="NormalWeb"/>
        <w:numPr>
          <w:ilvl w:val="0"/>
          <w:numId w:val="14"/>
        </w:numPr>
      </w:pPr>
      <w:r>
        <w:t>Creative activity spaces</w:t>
      </w:r>
    </w:p>
    <w:p w14:paraId="1F7BEE6E" w14:textId="77777777" w:rsidR="008509CB" w:rsidRDefault="008509CB" w:rsidP="008509CB">
      <w:pPr>
        <w:pStyle w:val="NormalWeb"/>
        <w:numPr>
          <w:ilvl w:val="0"/>
          <w:numId w:val="14"/>
        </w:numPr>
      </w:pPr>
      <w:r>
        <w:t>Safe, secure, and child-friendly campus</w:t>
      </w:r>
    </w:p>
    <w:p w14:paraId="7076C188" w14:textId="77777777" w:rsidR="008509CB" w:rsidRDefault="008509CB" w:rsidP="008509CB">
      <w:pPr>
        <w:pStyle w:val="NormalWeb"/>
        <w:numPr>
          <w:ilvl w:val="0"/>
          <w:numId w:val="14"/>
        </w:numPr>
      </w:pPr>
      <w:r>
        <w:t>Outdoor play and recreation areas</w:t>
      </w:r>
    </w:p>
    <w:p w14:paraId="16EB7ADD" w14:textId="77777777" w:rsidR="008509CB" w:rsidRDefault="008509CB">
      <w:pPr>
        <w:rPr>
          <w:rFonts w:eastAsia="Times New Roman"/>
        </w:rPr>
      </w:pPr>
      <w:r>
        <w:rPr>
          <w:rFonts w:eastAsia="Times New Roman"/>
          <w:noProof/>
        </w:rPr>
        <mc:AlternateContent>
          <mc:Choice Requires="wps">
            <w:drawing>
              <wp:inline distT="0" distB="0" distL="0" distR="0" wp14:anchorId="78908586" wp14:editId="5B5F6009">
                <wp:extent cx="5486400" cy="1270"/>
                <wp:effectExtent l="0" t="31750" r="0" b="36830"/>
                <wp:docPr id="196508085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246249" id="Rectangl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BpH26A3AAAAAgBAAAP&#13;&#10;AAAAAAAAAAAAAAAAAJkEAABkcnMvZG93bnJldi54bWxQSwUGAAAAAAQABADzAAAAogUAAAAA&#13;&#10;" filled="f">
                <w10:anchorlock/>
              </v:rect>
            </w:pict>
          </mc:Fallback>
        </mc:AlternateContent>
      </w:r>
    </w:p>
    <w:p w14:paraId="62D53EE2" w14:textId="77777777" w:rsidR="008509CB" w:rsidRDefault="008509CB">
      <w:pPr>
        <w:pStyle w:val="Heading2"/>
        <w:rPr>
          <w:rFonts w:eastAsia="Times New Roman"/>
        </w:rPr>
      </w:pPr>
      <w:r>
        <w:rPr>
          <w:rFonts w:eastAsia="Times New Roman"/>
        </w:rPr>
        <w:t>School Timings</w:t>
      </w:r>
    </w:p>
    <w:p w14:paraId="29DA52B3" w14:textId="46BE0D08" w:rsidR="008509CB" w:rsidRDefault="008509CB">
      <w:pPr>
        <w:pStyle w:val="NormalWeb"/>
      </w:pPr>
      <w:r>
        <w:t>Primary Section: 9:</w:t>
      </w:r>
      <w:r w:rsidR="00C129BC">
        <w:t>00</w:t>
      </w:r>
      <w:r>
        <w:t xml:space="preserve"> AM – 3:00 PM</w:t>
      </w:r>
    </w:p>
    <w:p w14:paraId="37A35466" w14:textId="77777777" w:rsidR="008509CB" w:rsidRDefault="008509CB">
      <w:pPr>
        <w:rPr>
          <w:rFonts w:eastAsia="Times New Roman"/>
        </w:rPr>
      </w:pPr>
      <w:r>
        <w:rPr>
          <w:rFonts w:eastAsia="Times New Roman"/>
          <w:noProof/>
        </w:rPr>
        <w:lastRenderedPageBreak/>
        <mc:AlternateContent>
          <mc:Choice Requires="wps">
            <w:drawing>
              <wp:inline distT="0" distB="0" distL="0" distR="0" wp14:anchorId="74F42AEF" wp14:editId="562001B8">
                <wp:extent cx="5486400" cy="1270"/>
                <wp:effectExtent l="0" t="31750" r="0" b="36830"/>
                <wp:docPr id="15405110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2B8037" id="Rectangle 2"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BpH26A3AAAAAgBAAAP&#13;&#10;AAAAAAAAAAAAAAAAAJkEAABkcnMvZG93bnJldi54bWxQSwUGAAAAAAQABADzAAAAogUAAAAA&#13;&#10;" filled="f">
                <w10:anchorlock/>
              </v:rect>
            </w:pict>
          </mc:Fallback>
        </mc:AlternateContent>
      </w:r>
    </w:p>
    <w:p w14:paraId="0FE9AFD0" w14:textId="77777777" w:rsidR="008509CB" w:rsidRDefault="008509CB">
      <w:pPr>
        <w:pStyle w:val="Heading2"/>
        <w:rPr>
          <w:rFonts w:eastAsia="Times New Roman"/>
        </w:rPr>
      </w:pPr>
      <w:r>
        <w:rPr>
          <w:rFonts w:eastAsia="Times New Roman"/>
        </w:rPr>
        <w:t>Admissions Open</w:t>
      </w:r>
    </w:p>
    <w:p w14:paraId="130A817A" w14:textId="77777777" w:rsidR="008509CB" w:rsidRDefault="008509CB">
      <w:pPr>
        <w:pStyle w:val="NormalWeb"/>
      </w:pPr>
      <w:r>
        <w:rPr>
          <w:rStyle w:val="Strong"/>
        </w:rPr>
        <w:t>Begin your child’s journey towards excellence with Cocoonz NextGen.</w:t>
      </w:r>
    </w:p>
    <w:p w14:paraId="1515E0AB" w14:textId="77777777" w:rsidR="008509CB" w:rsidRDefault="008509CB">
      <w:pPr>
        <w:pStyle w:val="NormalWeb"/>
      </w:pPr>
      <w:r>
        <w:rPr>
          <w:rFonts w:ascii="Segoe UI Emoji" w:hAnsi="Segoe UI Emoji" w:cs="Segoe UI Emoji"/>
        </w:rPr>
        <w:t>📞</w:t>
      </w:r>
      <w:r>
        <w:t xml:space="preserve"> Contact: 9941737981</w:t>
      </w:r>
    </w:p>
    <w:p w14:paraId="0358AE35" w14:textId="77777777" w:rsidR="008509CB" w:rsidRDefault="008509CB">
      <w:pPr>
        <w:rPr>
          <w:rFonts w:eastAsia="Times New Roman"/>
        </w:rPr>
      </w:pPr>
      <w:r>
        <w:rPr>
          <w:rFonts w:eastAsia="Times New Roman"/>
          <w:noProof/>
        </w:rPr>
        <mc:AlternateContent>
          <mc:Choice Requires="wps">
            <w:drawing>
              <wp:inline distT="0" distB="0" distL="0" distR="0" wp14:anchorId="24EEC317" wp14:editId="76BF1BA0">
                <wp:extent cx="5486400" cy="1270"/>
                <wp:effectExtent l="0" t="31750" r="0" b="36830"/>
                <wp:docPr id="16375912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CAF6AE" id="Rectangle 1"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BpH26A3AAAAAgBAAAP&#13;&#10;AAAAAAAAAAAAAAAAAJkEAABkcnMvZG93bnJldi54bWxQSwUGAAAAAAQABADzAAAAogUAAAAA&#13;&#10;" filled="f">
                <w10:anchorlock/>
              </v:rect>
            </w:pict>
          </mc:Fallback>
        </mc:AlternateContent>
      </w:r>
    </w:p>
    <w:p w14:paraId="7C1FCF90" w14:textId="77777777" w:rsidR="008509CB" w:rsidRDefault="008509CB">
      <w:pPr>
        <w:pStyle w:val="Heading2"/>
        <w:rPr>
          <w:rFonts w:eastAsia="Times New Roman"/>
        </w:rPr>
      </w:pPr>
      <w:r>
        <w:rPr>
          <w:rFonts w:eastAsia="Times New Roman"/>
        </w:rPr>
        <w:t>Cocoonz NextGen School</w:t>
      </w:r>
    </w:p>
    <w:p w14:paraId="6B6ABCDF" w14:textId="77777777" w:rsidR="008509CB" w:rsidRDefault="008509CB">
      <w:pPr>
        <w:pStyle w:val="NormalWeb"/>
      </w:pPr>
      <w:r>
        <w:rPr>
          <w:rStyle w:val="Strong"/>
        </w:rPr>
        <w:t>Where learning is meaningful, growth is natural, and every child shines.</w:t>
      </w:r>
    </w:p>
    <w:p w14:paraId="167B9285" w14:textId="52CE5FF5" w:rsidR="002906D3" w:rsidRDefault="002906D3"/>
    <w:sectPr w:rsidR="002906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B25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F09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4009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F1D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A6F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321574">
    <w:abstractNumId w:val="8"/>
  </w:num>
  <w:num w:numId="2" w16cid:durableId="1811052833">
    <w:abstractNumId w:val="6"/>
  </w:num>
  <w:num w:numId="3" w16cid:durableId="1037856724">
    <w:abstractNumId w:val="5"/>
  </w:num>
  <w:num w:numId="4" w16cid:durableId="618605515">
    <w:abstractNumId w:val="4"/>
  </w:num>
  <w:num w:numId="5" w16cid:durableId="1261448388">
    <w:abstractNumId w:val="7"/>
  </w:num>
  <w:num w:numId="6" w16cid:durableId="1737895940">
    <w:abstractNumId w:val="3"/>
  </w:num>
  <w:num w:numId="7" w16cid:durableId="722365836">
    <w:abstractNumId w:val="2"/>
  </w:num>
  <w:num w:numId="8" w16cid:durableId="128205130">
    <w:abstractNumId w:val="1"/>
  </w:num>
  <w:num w:numId="9" w16cid:durableId="688026815">
    <w:abstractNumId w:val="0"/>
  </w:num>
  <w:num w:numId="10" w16cid:durableId="939725830">
    <w:abstractNumId w:val="11"/>
  </w:num>
  <w:num w:numId="11" w16cid:durableId="2050448334">
    <w:abstractNumId w:val="12"/>
  </w:num>
  <w:num w:numId="12" w16cid:durableId="1171063293">
    <w:abstractNumId w:val="10"/>
  </w:num>
  <w:num w:numId="13" w16cid:durableId="396637794">
    <w:abstractNumId w:val="13"/>
  </w:num>
  <w:num w:numId="14" w16cid:durableId="453183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6D3"/>
    <w:rsid w:val="0029639D"/>
    <w:rsid w:val="00326F90"/>
    <w:rsid w:val="008509CB"/>
    <w:rsid w:val="00A322A1"/>
    <w:rsid w:val="00AA1D8D"/>
    <w:rsid w:val="00B47730"/>
    <w:rsid w:val="00C129BC"/>
    <w:rsid w:val="00CB0664"/>
    <w:rsid w:val="00EB32DF"/>
    <w:rsid w:val="00F36D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0AFEEB"/>
  <w14:defaultImageDpi w14:val="300"/>
  <w15:docId w15:val="{7BA86887-E168-D441-9A69-54FD00C9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509C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aradhikshara.06@gmail.com</cp:lastModifiedBy>
  <cp:revision>2</cp:revision>
  <dcterms:created xsi:type="dcterms:W3CDTF">2026-03-29T02:52:00Z</dcterms:created>
  <dcterms:modified xsi:type="dcterms:W3CDTF">2026-03-29T02:52:00Z</dcterms:modified>
  <cp:category/>
</cp:coreProperties>
</file>