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17E6D" w14:textId="77777777" w:rsidR="000217EF" w:rsidRDefault="00966A5E">
      <w:pPr>
        <w:keepNext/>
        <w:keepLines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6B0BD55D" w14:textId="77777777" w:rsidR="000217EF" w:rsidRDefault="00966A5E">
      <w:pPr>
        <w:keepNext/>
        <w:keepLines/>
        <w:spacing w:before="20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Отзыв на выпускную квалификационную работу</w:t>
      </w:r>
    </w:p>
    <w:tbl>
      <w:tblPr>
        <w:tblStyle w:val="af3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5669"/>
      </w:tblGrid>
      <w:tr w:rsidR="000217EF" w14:paraId="4CE82FBF" w14:textId="77777777">
        <w:tc>
          <w:tcPr>
            <w:tcW w:w="3686" w:type="dxa"/>
            <w:vAlign w:val="bottom"/>
          </w:tcPr>
          <w:p w14:paraId="400552B6" w14:textId="77777777" w:rsidR="000217EF" w:rsidRDefault="00966A5E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 (-ка)</w:t>
            </w:r>
          </w:p>
        </w:tc>
        <w:tc>
          <w:tcPr>
            <w:tcW w:w="5669" w:type="dxa"/>
            <w:tcBorders>
              <w:bottom w:val="single" w:sz="4" w:space="0" w:color="000000"/>
            </w:tcBorders>
            <w:vAlign w:val="bottom"/>
          </w:tcPr>
          <w:p w14:paraId="2742E8C2" w14:textId="77777777" w:rsidR="000217EF" w:rsidRPr="00DC7061" w:rsidRDefault="00DC7061" w:rsidP="00DC7061">
            <w:pPr>
              <w:jc w:val="center"/>
            </w:pPr>
            <w:r>
              <w:rPr>
                <w:sz w:val="26"/>
                <w:szCs w:val="26"/>
              </w:rPr>
              <w:t>Хомюк Григорий Александрович</w:t>
            </w:r>
          </w:p>
        </w:tc>
      </w:tr>
      <w:tr w:rsidR="000217EF" w14:paraId="61296CD0" w14:textId="77777777">
        <w:trPr>
          <w:trHeight w:val="149"/>
        </w:trPr>
        <w:tc>
          <w:tcPr>
            <w:tcW w:w="3686" w:type="dxa"/>
            <w:vAlign w:val="bottom"/>
          </w:tcPr>
          <w:p w14:paraId="027C80FE" w14:textId="77777777" w:rsidR="000217EF" w:rsidRDefault="000217EF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5669" w:type="dxa"/>
            <w:tcBorders>
              <w:top w:val="single" w:sz="4" w:space="0" w:color="000000"/>
            </w:tcBorders>
          </w:tcPr>
          <w:p w14:paraId="7D6D3223" w14:textId="77777777" w:rsidR="000217EF" w:rsidRDefault="00966A5E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Фамилия, имя, отчество</w:t>
            </w:r>
          </w:p>
        </w:tc>
      </w:tr>
      <w:tr w:rsidR="000217EF" w14:paraId="7D96272A" w14:textId="77777777">
        <w:trPr>
          <w:trHeight w:val="343"/>
        </w:trPr>
        <w:tc>
          <w:tcPr>
            <w:tcW w:w="3686" w:type="dxa"/>
            <w:vAlign w:val="bottom"/>
          </w:tcPr>
          <w:p w14:paraId="0D406153" w14:textId="77777777" w:rsidR="000217EF" w:rsidRDefault="00966A5E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Курс </w:t>
            </w:r>
          </w:p>
        </w:tc>
        <w:tc>
          <w:tcPr>
            <w:tcW w:w="5669" w:type="dxa"/>
            <w:tcBorders>
              <w:bottom w:val="single" w:sz="4" w:space="0" w:color="000000"/>
            </w:tcBorders>
            <w:vAlign w:val="bottom"/>
          </w:tcPr>
          <w:p w14:paraId="79E266FE" w14:textId="77777777" w:rsidR="000217EF" w:rsidRDefault="00966A5E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0217EF" w14:paraId="5556C544" w14:textId="77777777">
        <w:trPr>
          <w:trHeight w:val="224"/>
        </w:trPr>
        <w:tc>
          <w:tcPr>
            <w:tcW w:w="3686" w:type="dxa"/>
            <w:vAlign w:val="bottom"/>
          </w:tcPr>
          <w:p w14:paraId="04697112" w14:textId="77777777" w:rsidR="000217EF" w:rsidRDefault="00966A5E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Уровень образования</w:t>
            </w:r>
          </w:p>
        </w:tc>
        <w:tc>
          <w:tcPr>
            <w:tcW w:w="5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C2367ED" w14:textId="77777777" w:rsidR="000217EF" w:rsidRDefault="00966A5E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бакалавриат</w:t>
            </w:r>
            <w:proofErr w:type="spellEnd"/>
          </w:p>
        </w:tc>
      </w:tr>
      <w:tr w:rsidR="000217EF" w14:paraId="0A0F4E5B" w14:textId="77777777">
        <w:trPr>
          <w:trHeight w:val="132"/>
        </w:trPr>
        <w:tc>
          <w:tcPr>
            <w:tcW w:w="3686" w:type="dxa"/>
            <w:vAlign w:val="bottom"/>
          </w:tcPr>
          <w:p w14:paraId="7CDA9731" w14:textId="77777777" w:rsidR="000217EF" w:rsidRDefault="000217EF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5669" w:type="dxa"/>
            <w:tcBorders>
              <w:top w:val="single" w:sz="4" w:space="0" w:color="000000"/>
            </w:tcBorders>
          </w:tcPr>
          <w:p w14:paraId="68E73CAB" w14:textId="77777777" w:rsidR="000217EF" w:rsidRDefault="00966A5E">
            <w:pPr>
              <w:spacing w:line="276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бакалавриат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специалитет</w:t>
            </w:r>
            <w:proofErr w:type="spellEnd"/>
            <w:r>
              <w:rPr>
                <w:sz w:val="16"/>
                <w:szCs w:val="16"/>
              </w:rPr>
              <w:t>/магистратура</w:t>
            </w:r>
          </w:p>
        </w:tc>
      </w:tr>
      <w:tr w:rsidR="000217EF" w14:paraId="1A46E01E" w14:textId="77777777">
        <w:trPr>
          <w:trHeight w:val="369"/>
        </w:trPr>
        <w:tc>
          <w:tcPr>
            <w:tcW w:w="3686" w:type="dxa"/>
            <w:vAlign w:val="bottom"/>
          </w:tcPr>
          <w:p w14:paraId="083DB18F" w14:textId="77777777" w:rsidR="000217EF" w:rsidRDefault="00966A5E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Образовательная программа</w:t>
            </w:r>
          </w:p>
        </w:tc>
        <w:tc>
          <w:tcPr>
            <w:tcW w:w="5669" w:type="dxa"/>
            <w:tcBorders>
              <w:bottom w:val="single" w:sz="4" w:space="0" w:color="000000"/>
            </w:tcBorders>
            <w:vAlign w:val="bottom"/>
          </w:tcPr>
          <w:p w14:paraId="41D16CC7" w14:textId="77777777" w:rsidR="000217EF" w:rsidRDefault="00966A5E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Прикладная математика</w:t>
            </w:r>
          </w:p>
        </w:tc>
      </w:tr>
      <w:tr w:rsidR="000217EF" w14:paraId="4A0ACE91" w14:textId="77777777">
        <w:trPr>
          <w:trHeight w:val="124"/>
        </w:trPr>
        <w:tc>
          <w:tcPr>
            <w:tcW w:w="3686" w:type="dxa"/>
            <w:vAlign w:val="bottom"/>
          </w:tcPr>
          <w:p w14:paraId="2C109FDD" w14:textId="77777777" w:rsidR="000217EF" w:rsidRDefault="00966A5E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Тема ВКР</w:t>
            </w:r>
          </w:p>
        </w:tc>
        <w:tc>
          <w:tcPr>
            <w:tcW w:w="5669" w:type="dxa"/>
            <w:tcBorders>
              <w:top w:val="single" w:sz="4" w:space="0" w:color="000000"/>
            </w:tcBorders>
            <w:vAlign w:val="bottom"/>
          </w:tcPr>
          <w:p w14:paraId="14D1A745" w14:textId="77777777" w:rsidR="000217EF" w:rsidRDefault="00E4723E">
            <w:pPr>
              <w:jc w:val="center"/>
            </w:pPr>
            <w:r w:rsidRPr="00E4723E">
              <w:rPr>
                <w:sz w:val="26"/>
                <w:szCs w:val="26"/>
              </w:rPr>
              <w:t>Сравнение подходов к построению ансамблевых моделей в задаче анализа отзывов пользователей</w:t>
            </w:r>
          </w:p>
        </w:tc>
      </w:tr>
    </w:tbl>
    <w:p w14:paraId="1BA37BFA" w14:textId="77777777" w:rsidR="000217EF" w:rsidRDefault="000217EF">
      <w:pPr>
        <w:ind w:firstLine="708"/>
        <w:jc w:val="both"/>
      </w:pPr>
    </w:p>
    <w:p w14:paraId="69D7DD7D" w14:textId="77777777" w:rsidR="000217EF" w:rsidRPr="00513F3C" w:rsidRDefault="00E4723E" w:rsidP="00966A5E">
      <w:pPr>
        <w:spacing w:line="276" w:lineRule="auto"/>
        <w:ind w:firstLine="709"/>
        <w:jc w:val="both"/>
      </w:pPr>
      <w:r w:rsidRPr="00513F3C">
        <w:t xml:space="preserve">Григорий Хомюк в своей дипломной работе раскрыл </w:t>
      </w:r>
      <w:r w:rsidR="00EA10B8" w:rsidRPr="00513F3C">
        <w:t xml:space="preserve">теоретические </w:t>
      </w:r>
      <w:r w:rsidRPr="00513F3C">
        <w:t xml:space="preserve">особенности математических </w:t>
      </w:r>
      <w:r w:rsidR="006E0AA4" w:rsidRPr="00513F3C">
        <w:t xml:space="preserve">ансамблевых </w:t>
      </w:r>
      <w:r w:rsidRPr="00513F3C">
        <w:t xml:space="preserve">моделей. </w:t>
      </w:r>
      <w:r w:rsidR="00966A5E" w:rsidRPr="00513F3C">
        <w:t xml:space="preserve">Данная тема выбрана </w:t>
      </w:r>
      <w:r w:rsidR="006E0AA4" w:rsidRPr="00513F3C">
        <w:t xml:space="preserve">студентом самостоятельно, отражает его научные интересы и была раскрыта в ВКР, актуальность таких моделей подтверждается возможность повысить качество прогнозирования по сравнению с одиночными алгоритмами. Структура работы соответствует заявленной теме:  </w:t>
      </w:r>
    </w:p>
    <w:p w14:paraId="1959030B" w14:textId="77777777" w:rsidR="000217EF" w:rsidRPr="00513F3C" w:rsidRDefault="003267AA" w:rsidP="00966A5E">
      <w:pPr>
        <w:spacing w:line="276" w:lineRule="auto"/>
        <w:ind w:firstLine="709"/>
        <w:jc w:val="both"/>
      </w:pPr>
      <w:r w:rsidRPr="00513F3C">
        <w:t xml:space="preserve">В главах </w:t>
      </w:r>
      <w:r w:rsidR="00966A5E" w:rsidRPr="00513F3C">
        <w:t xml:space="preserve">автором </w:t>
      </w:r>
      <w:r w:rsidRPr="00513F3C">
        <w:t xml:space="preserve">последовательно </w:t>
      </w:r>
      <w:r w:rsidR="006E0AA4" w:rsidRPr="00513F3C">
        <w:t xml:space="preserve">раскрывается тема методов классификации </w:t>
      </w:r>
      <w:r w:rsidRPr="00513F3C">
        <w:t xml:space="preserve">текстовых данных, приводится теоретическое описание основных алгоритмов классификации, сопровождающийся описанием критериев для оценки качества полученных результатов. В практической части работы автор проводит расширенный </w:t>
      </w:r>
      <w:r w:rsidR="005B6F2C" w:rsidRPr="00513F3C">
        <w:t xml:space="preserve">сравнительный </w:t>
      </w:r>
      <w:r w:rsidRPr="00513F3C">
        <w:t xml:space="preserve">анализ </w:t>
      </w:r>
      <w:r w:rsidR="005B6F2C" w:rsidRPr="00513F3C">
        <w:t xml:space="preserve">ансамблевых и одиночных моделей </w:t>
      </w:r>
      <w:r w:rsidRPr="00513F3C">
        <w:t xml:space="preserve">на языке </w:t>
      </w:r>
      <w:r w:rsidRPr="00513F3C">
        <w:rPr>
          <w:lang w:val="en-US"/>
        </w:rPr>
        <w:t>Python</w:t>
      </w:r>
      <w:r w:rsidR="005B6F2C" w:rsidRPr="00513F3C">
        <w:t>.</w:t>
      </w:r>
      <w:r w:rsidRPr="00513F3C">
        <w:t xml:space="preserve"> </w:t>
      </w:r>
    </w:p>
    <w:p w14:paraId="06D66F6D" w14:textId="77777777" w:rsidR="000217EF" w:rsidRPr="00513F3C" w:rsidRDefault="00966A5E" w:rsidP="00966A5E">
      <w:pPr>
        <w:spacing w:line="276" w:lineRule="auto"/>
        <w:ind w:firstLine="709"/>
        <w:jc w:val="both"/>
      </w:pPr>
      <w:r w:rsidRPr="00513F3C">
        <w:t xml:space="preserve">Данная работа, на мой взгляд, демонстрирует навыки студента </w:t>
      </w:r>
      <w:r w:rsidR="005B6F2C" w:rsidRPr="00513F3C">
        <w:t xml:space="preserve">в </w:t>
      </w:r>
      <w:r w:rsidRPr="00513F3C">
        <w:t xml:space="preserve">решении практических задач анализа данных и машинного обучения, а также в подборе методов, релевантных для конкретной задачи. При написании работы </w:t>
      </w:r>
      <w:r w:rsidR="00763F00" w:rsidRPr="00513F3C">
        <w:t>Григорием изучены материалы по математическим методам построения моделей</w:t>
      </w:r>
      <w:r w:rsidR="00513F3C" w:rsidRPr="00513F3C">
        <w:t>, проделан большой сравнительный анализ.</w:t>
      </w:r>
    </w:p>
    <w:p w14:paraId="6B7D6570" w14:textId="77777777" w:rsidR="006E0AA4" w:rsidRPr="00513F3C" w:rsidRDefault="006E0AA4" w:rsidP="00966A5E">
      <w:pPr>
        <w:spacing w:line="276" w:lineRule="auto"/>
        <w:ind w:firstLine="709"/>
        <w:jc w:val="both"/>
      </w:pPr>
      <w:r w:rsidRPr="00513F3C">
        <w:t xml:space="preserve">Среди недостатков можно отметить несколько несбалансированную структуру глав– превышение практической части над теоретической. </w:t>
      </w:r>
      <w:r w:rsidR="001B54C6" w:rsidRPr="00513F3C">
        <w:t>Также в теоретической главе обзор научной литературы мог бы быть расширен большим количеством научных статей по теме классификаторов и их особенностей для текста.</w:t>
      </w:r>
      <w:r w:rsidR="00763F00" w:rsidRPr="00513F3C">
        <w:t xml:space="preserve"> При оформлении формул студент не всегда аккуратен. </w:t>
      </w:r>
    </w:p>
    <w:p w14:paraId="44A96669" w14:textId="77777777" w:rsidR="000217EF" w:rsidRDefault="00966A5E" w:rsidP="00966A5E">
      <w:pPr>
        <w:spacing w:line="276" w:lineRule="auto"/>
        <w:ind w:firstLine="709"/>
        <w:jc w:val="both"/>
      </w:pPr>
      <w:r w:rsidRPr="00513F3C">
        <w:t xml:space="preserve">В ходе работы студент </w:t>
      </w:r>
      <w:r w:rsidR="00763F00" w:rsidRPr="00513F3C">
        <w:t xml:space="preserve">докладывал о результатах работы согласно плану, </w:t>
      </w:r>
      <w:r w:rsidRPr="00513F3C">
        <w:t>проявлял самостоятельность,</w:t>
      </w:r>
      <w:r w:rsidR="001B54C6" w:rsidRPr="00513F3C">
        <w:t xml:space="preserve"> </w:t>
      </w:r>
      <w:r w:rsidRPr="00513F3C">
        <w:t xml:space="preserve">необходимые задачи выполнил в полном объёме. Таким образом, выпускная квалификационная работа заслуживает отличной оценки </w:t>
      </w:r>
      <w:proofErr w:type="gramStart"/>
      <w:r w:rsidRPr="00513F3C">
        <w:rPr>
          <w:b/>
        </w:rPr>
        <w:t xml:space="preserve">( </w:t>
      </w:r>
      <w:r w:rsidR="001B54C6" w:rsidRPr="00513F3C">
        <w:rPr>
          <w:b/>
        </w:rPr>
        <w:t>8</w:t>
      </w:r>
      <w:proofErr w:type="gramEnd"/>
      <w:r w:rsidR="001B54C6" w:rsidRPr="00513F3C">
        <w:rPr>
          <w:b/>
        </w:rPr>
        <w:t xml:space="preserve">-9 </w:t>
      </w:r>
      <w:r w:rsidRPr="00513F3C">
        <w:rPr>
          <w:b/>
        </w:rPr>
        <w:t>баллов)</w:t>
      </w:r>
      <w:r w:rsidRPr="00513F3C">
        <w:t xml:space="preserve">, а </w:t>
      </w:r>
      <w:r w:rsidR="001B54C6" w:rsidRPr="00513F3C">
        <w:t>Г.А</w:t>
      </w:r>
      <w:r w:rsidRPr="00513F3C">
        <w:t xml:space="preserve">. </w:t>
      </w:r>
      <w:r w:rsidR="001B54C6" w:rsidRPr="00513F3C">
        <w:t>Хомюк</w:t>
      </w:r>
      <w:r w:rsidRPr="00513F3C">
        <w:t xml:space="preserve"> - присвоения соответствующей классификации.</w:t>
      </w:r>
    </w:p>
    <w:p w14:paraId="31CA9333" w14:textId="77777777" w:rsidR="00966A5E" w:rsidRPr="00513F3C" w:rsidRDefault="00966A5E" w:rsidP="00966A5E">
      <w:pPr>
        <w:spacing w:line="276" w:lineRule="auto"/>
        <w:ind w:firstLine="709"/>
        <w:jc w:val="both"/>
      </w:pPr>
    </w:p>
    <w:tbl>
      <w:tblPr>
        <w:tblStyle w:val="af4"/>
        <w:tblW w:w="91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581"/>
        <w:gridCol w:w="2097"/>
        <w:gridCol w:w="1559"/>
      </w:tblGrid>
      <w:tr w:rsidR="000217EF" w14:paraId="352D221A" w14:textId="77777777">
        <w:trPr>
          <w:gridAfter w:val="1"/>
          <w:wAfter w:w="1559" w:type="dxa"/>
        </w:trPr>
        <w:tc>
          <w:tcPr>
            <w:tcW w:w="2943" w:type="dxa"/>
          </w:tcPr>
          <w:p w14:paraId="437DE930" w14:textId="77777777" w:rsidR="000217EF" w:rsidRDefault="00966A5E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Рекомендуемая оценка:</w:t>
            </w:r>
          </w:p>
        </w:tc>
        <w:tc>
          <w:tcPr>
            <w:tcW w:w="4678" w:type="dxa"/>
            <w:gridSpan w:val="2"/>
          </w:tcPr>
          <w:p w14:paraId="5067B239" w14:textId="77777777" w:rsidR="000217EF" w:rsidRDefault="001B54C6">
            <w:pPr>
              <w:spacing w:line="276" w:lineRule="auto"/>
              <w:jc w:val="center"/>
              <w:rPr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sz w:val="26"/>
                <w:szCs w:val="26"/>
              </w:rPr>
              <w:t>8-9</w:t>
            </w:r>
            <w:r w:rsidR="00966A5E">
              <w:rPr>
                <w:sz w:val="26"/>
                <w:szCs w:val="26"/>
              </w:rPr>
              <w:t xml:space="preserve"> (</w:t>
            </w:r>
            <w:proofErr w:type="spellStart"/>
            <w:r w:rsidR="00966A5E">
              <w:rPr>
                <w:sz w:val="26"/>
                <w:szCs w:val="26"/>
              </w:rPr>
              <w:t>отл</w:t>
            </w:r>
            <w:proofErr w:type="spellEnd"/>
            <w:r w:rsidR="00966A5E">
              <w:rPr>
                <w:sz w:val="26"/>
                <w:szCs w:val="26"/>
              </w:rPr>
              <w:t>)</w:t>
            </w:r>
          </w:p>
        </w:tc>
      </w:tr>
      <w:tr w:rsidR="000217EF" w14:paraId="7D9DA941" w14:textId="77777777" w:rsidTr="00513F3C">
        <w:trPr>
          <w:gridAfter w:val="1"/>
          <w:wAfter w:w="1559" w:type="dxa"/>
          <w:trHeight w:val="217"/>
        </w:trPr>
        <w:tc>
          <w:tcPr>
            <w:tcW w:w="2943" w:type="dxa"/>
          </w:tcPr>
          <w:p w14:paraId="1F8220C8" w14:textId="77777777" w:rsidR="000217EF" w:rsidRDefault="000217EF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4678" w:type="dxa"/>
            <w:gridSpan w:val="2"/>
          </w:tcPr>
          <w:p w14:paraId="5E304A42" w14:textId="77777777" w:rsidR="000217EF" w:rsidRDefault="00966A5E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оценка по 10-балльной шкале (оценка по 5-балльной шкале)</w:t>
            </w:r>
          </w:p>
        </w:tc>
      </w:tr>
      <w:tr w:rsidR="000217EF" w14:paraId="3D0F1372" w14:textId="77777777">
        <w:trPr>
          <w:trHeight w:val="709"/>
        </w:trPr>
        <w:tc>
          <w:tcPr>
            <w:tcW w:w="5524" w:type="dxa"/>
            <w:gridSpan w:val="2"/>
          </w:tcPr>
          <w:p w14:paraId="2473164E" w14:textId="77777777" w:rsidR="000217EF" w:rsidRDefault="00966A5E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</w:t>
            </w:r>
            <w:r w:rsidR="00513F3C">
              <w:rPr>
                <w:sz w:val="26"/>
                <w:szCs w:val="26"/>
              </w:rPr>
              <w:t>:</w:t>
            </w:r>
          </w:p>
          <w:p w14:paraId="6E2B7331" w14:textId="77777777" w:rsidR="000217EF" w:rsidRDefault="00966A5E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Ст. преп. департамента прикладной экономики</w:t>
            </w:r>
          </w:p>
        </w:tc>
        <w:tc>
          <w:tcPr>
            <w:tcW w:w="3656" w:type="dxa"/>
            <w:gridSpan w:val="2"/>
          </w:tcPr>
          <w:p w14:paraId="13EF1C3C" w14:textId="77777777" w:rsidR="000217EF" w:rsidRDefault="00966A5E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D8489A5" wp14:editId="30A13F62">
                  <wp:simplePos x="0" y="0"/>
                  <wp:positionH relativeFrom="column">
                    <wp:posOffset>154882</wp:posOffset>
                  </wp:positionH>
                  <wp:positionV relativeFrom="paragraph">
                    <wp:posOffset>38273</wp:posOffset>
                  </wp:positionV>
                  <wp:extent cx="631381" cy="370295"/>
                  <wp:effectExtent l="0" t="0" r="0" b="0"/>
                  <wp:wrapNone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80307" t="42368" r="2807" b="295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81" cy="3702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71ADFF8" w14:textId="77777777" w:rsidR="000217EF" w:rsidRDefault="00966A5E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____________/ Жукова Л. В.</w:t>
            </w:r>
          </w:p>
        </w:tc>
      </w:tr>
      <w:tr w:rsidR="000217EF" w14:paraId="56A86821" w14:textId="77777777">
        <w:trPr>
          <w:trHeight w:val="122"/>
        </w:trPr>
        <w:tc>
          <w:tcPr>
            <w:tcW w:w="5524" w:type="dxa"/>
            <w:gridSpan w:val="2"/>
          </w:tcPr>
          <w:p w14:paraId="0669DAE7" w14:textId="77777777" w:rsidR="000217EF" w:rsidRDefault="000217EF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656" w:type="dxa"/>
            <w:gridSpan w:val="2"/>
          </w:tcPr>
          <w:p w14:paraId="25FF8545" w14:textId="77777777" w:rsidR="000217EF" w:rsidRDefault="001B54C6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«3</w:t>
            </w:r>
            <w:r w:rsidR="00966A5E">
              <w:rPr>
                <w:sz w:val="26"/>
                <w:szCs w:val="26"/>
              </w:rPr>
              <w:t xml:space="preserve">» </w:t>
            </w:r>
            <w:proofErr w:type="gramStart"/>
            <w:r w:rsidR="00966A5E">
              <w:rPr>
                <w:sz w:val="26"/>
                <w:szCs w:val="26"/>
              </w:rPr>
              <w:t>июня  2021</w:t>
            </w:r>
            <w:proofErr w:type="gramEnd"/>
            <w:r w:rsidR="00966A5E">
              <w:rPr>
                <w:sz w:val="26"/>
                <w:szCs w:val="26"/>
              </w:rPr>
              <w:t>г.</w:t>
            </w:r>
          </w:p>
        </w:tc>
      </w:tr>
    </w:tbl>
    <w:p w14:paraId="15AF9F72" w14:textId="77777777" w:rsidR="000217EF" w:rsidRDefault="000217EF"/>
    <w:sectPr w:rsidR="000217E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7EF"/>
    <w:rsid w:val="000217EF"/>
    <w:rsid w:val="000A07CE"/>
    <w:rsid w:val="001B54C6"/>
    <w:rsid w:val="003267AA"/>
    <w:rsid w:val="003C7BA4"/>
    <w:rsid w:val="00513F3C"/>
    <w:rsid w:val="005B6F2C"/>
    <w:rsid w:val="006E0AA4"/>
    <w:rsid w:val="00730724"/>
    <w:rsid w:val="00763F00"/>
    <w:rsid w:val="00966A5E"/>
    <w:rsid w:val="00DC7061"/>
    <w:rsid w:val="00E4723E"/>
    <w:rsid w:val="00EA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B0F8"/>
  <w15:docId w15:val="{E1265872-375A-437B-952E-77C42974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3545"/>
    <w:rPr>
      <w:color w:val="000000"/>
    </w:rPr>
  </w:style>
  <w:style w:type="paragraph" w:styleId="1">
    <w:name w:val="heading 1"/>
    <w:basedOn w:val="a"/>
    <w:link w:val="10"/>
    <w:uiPriority w:val="9"/>
    <w:qFormat/>
    <w:rsid w:val="00291F04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endnote text"/>
    <w:basedOn w:val="a"/>
    <w:link w:val="a5"/>
    <w:uiPriority w:val="99"/>
    <w:semiHidden/>
    <w:unhideWhenUsed/>
    <w:rsid w:val="0080416E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0416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0416E"/>
    <w:rPr>
      <w:vertAlign w:val="superscript"/>
    </w:rPr>
  </w:style>
  <w:style w:type="paragraph" w:styleId="a7">
    <w:name w:val="List Paragraph"/>
    <w:basedOn w:val="a"/>
    <w:uiPriority w:val="34"/>
    <w:qFormat/>
    <w:rsid w:val="0080416E"/>
    <w:pPr>
      <w:ind w:left="720"/>
      <w:contextualSpacing/>
    </w:pPr>
  </w:style>
  <w:style w:type="table" w:styleId="a8">
    <w:name w:val="Table Grid"/>
    <w:basedOn w:val="a1"/>
    <w:uiPriority w:val="59"/>
    <w:rsid w:val="00870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708C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8C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1F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firstchild">
    <w:name w:val="first_child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paragraph" w:customStyle="1" w:styleId="answer">
    <w:name w:val="answer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b">
    <w:name w:val="Emphasis"/>
    <w:basedOn w:val="a0"/>
    <w:uiPriority w:val="20"/>
    <w:qFormat/>
    <w:rsid w:val="00291F04"/>
    <w:rPr>
      <w:i/>
      <w:iCs/>
    </w:rPr>
  </w:style>
  <w:style w:type="paragraph" w:customStyle="1" w:styleId="important">
    <w:name w:val="important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c">
    <w:name w:val="Hyperlink"/>
    <w:basedOn w:val="a0"/>
    <w:uiPriority w:val="99"/>
    <w:semiHidden/>
    <w:unhideWhenUsed/>
    <w:rsid w:val="00291F04"/>
    <w:rPr>
      <w:color w:val="0000FF"/>
      <w:u w:val="single"/>
    </w:rPr>
  </w:style>
  <w:style w:type="paragraph" w:styleId="ad">
    <w:name w:val="footnote text"/>
    <w:basedOn w:val="a"/>
    <w:link w:val="ae"/>
    <w:uiPriority w:val="99"/>
    <w:semiHidden/>
    <w:rsid w:val="0054431D"/>
    <w:pPr>
      <w:widowControl/>
    </w:pPr>
    <w:rPr>
      <w:color w:val="auto"/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443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gmail-il">
    <w:name w:val="gmail-il"/>
    <w:basedOn w:val="a0"/>
    <w:rsid w:val="00B82A98"/>
  </w:style>
  <w:style w:type="paragraph" w:styleId="af">
    <w:name w:val="Normal (Web)"/>
    <w:basedOn w:val="a"/>
    <w:uiPriority w:val="99"/>
    <w:unhideWhenUsed/>
    <w:rsid w:val="00B82A98"/>
    <w:pPr>
      <w:widowControl/>
      <w:spacing w:before="100" w:beforeAutospacing="1" w:after="100" w:afterAutospacing="1"/>
    </w:pPr>
    <w:rPr>
      <w:rFonts w:eastAsiaTheme="minorHAnsi"/>
      <w:color w:val="auto"/>
    </w:rPr>
  </w:style>
  <w:style w:type="table" w:customStyle="1" w:styleId="30">
    <w:name w:val="Сетка таблицы3"/>
    <w:basedOn w:val="a1"/>
    <w:next w:val="a8"/>
    <w:uiPriority w:val="59"/>
    <w:rsid w:val="00FD2807"/>
    <w:rPr>
      <w:rFonts w:eastAsia="Lucida Sans Unicode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xLm+QuFEz+QJp7l89qbjFGn5Cw==">AMUW2mV/yPtjdqxwRqtz9EANwGz2nB9zJUMQDeU2jn6ugXXZF8fJqfeOpJxQypq1GvgobaRbghAITLV3bBKpBse6pZe86lPBDl77QeY2JlAiNYZ3YxvK1W3sFPCGuNLA543M504X/PQ2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Khomyuk Gregory</cp:lastModifiedBy>
  <cp:revision>2</cp:revision>
  <dcterms:created xsi:type="dcterms:W3CDTF">2021-06-30T01:14:00Z</dcterms:created>
  <dcterms:modified xsi:type="dcterms:W3CDTF">2021-06-30T01:14:00Z</dcterms:modified>
</cp:coreProperties>
</file>