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9DBAA3" w14:textId="77777777" w:rsidR="00630DCB" w:rsidRDefault="00000000">
      <w:pPr>
        <w:ind w:firstLine="709"/>
        <w:jc w:val="both"/>
        <w:rPr>
          <w:b/>
          <w:sz w:val="24"/>
          <w:szCs w:val="24"/>
        </w:rPr>
      </w:pPr>
      <w:r>
        <w:rPr>
          <w:b/>
          <w:sz w:val="24"/>
          <w:szCs w:val="24"/>
        </w:rPr>
        <w:t>Лабораторная работа   № 1</w:t>
      </w:r>
    </w:p>
    <w:p w14:paraId="3D0DC2CD" w14:textId="77777777" w:rsidR="00630DCB" w:rsidRDefault="00630DCB">
      <w:pPr>
        <w:ind w:firstLine="709"/>
        <w:jc w:val="both"/>
        <w:rPr>
          <w:b/>
          <w:sz w:val="24"/>
          <w:szCs w:val="24"/>
        </w:rPr>
      </w:pPr>
    </w:p>
    <w:p w14:paraId="53F7062B" w14:textId="77777777" w:rsidR="00630DCB" w:rsidRDefault="00000000">
      <w:pPr>
        <w:ind w:firstLine="709"/>
        <w:jc w:val="center"/>
        <w:rPr>
          <w:b/>
          <w:sz w:val="24"/>
          <w:szCs w:val="24"/>
        </w:rPr>
      </w:pPr>
      <w:r>
        <w:rPr>
          <w:b/>
          <w:sz w:val="24"/>
          <w:szCs w:val="24"/>
        </w:rPr>
        <w:t>Общая характеристика CASE средства  Rational Rose.</w:t>
      </w:r>
    </w:p>
    <w:p w14:paraId="46B47557" w14:textId="77777777" w:rsidR="00630DCB" w:rsidRDefault="00000000">
      <w:pPr>
        <w:ind w:firstLine="709"/>
        <w:jc w:val="center"/>
        <w:rPr>
          <w:b/>
          <w:sz w:val="24"/>
          <w:szCs w:val="24"/>
        </w:rPr>
      </w:pPr>
      <w:r>
        <w:rPr>
          <w:b/>
          <w:sz w:val="24"/>
          <w:szCs w:val="24"/>
        </w:rPr>
        <w:t>Особенности интерфейса рабочего интерфейса программы.</w:t>
      </w:r>
    </w:p>
    <w:p w14:paraId="14065CA8" w14:textId="77777777" w:rsidR="00630DCB" w:rsidRDefault="00630DCB">
      <w:pPr>
        <w:ind w:firstLine="709"/>
        <w:jc w:val="both"/>
        <w:rPr>
          <w:b/>
          <w:sz w:val="24"/>
          <w:szCs w:val="24"/>
        </w:rPr>
      </w:pPr>
    </w:p>
    <w:p w14:paraId="531D4889" w14:textId="0AB36CF4"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Рабочий интерфейс программы Rational Rose  состоит из различных элементов, основными из которых являются:</w:t>
      </w:r>
    </w:p>
    <w:p w14:paraId="25748FC1" w14:textId="77777777" w:rsidR="00630DCB" w:rsidRDefault="00000000">
      <w:pPr>
        <w:numPr>
          <w:ilvl w:val="0"/>
          <w:numId w:val="11"/>
        </w:numPr>
        <w:shd w:val="clear" w:color="auto" w:fill="FFFFFF"/>
        <w:ind w:left="0" w:firstLine="709"/>
        <w:jc w:val="both"/>
        <w:rPr>
          <w:i/>
          <w:color w:val="000000"/>
          <w:sz w:val="24"/>
          <w:szCs w:val="24"/>
        </w:rPr>
      </w:pPr>
      <w:r>
        <w:rPr>
          <w:i/>
          <w:color w:val="000000"/>
          <w:sz w:val="24"/>
          <w:szCs w:val="24"/>
        </w:rPr>
        <w:t xml:space="preserve">главное меню; </w:t>
      </w:r>
    </w:p>
    <w:p w14:paraId="03BBACBE" w14:textId="77777777" w:rsidR="00630DCB" w:rsidRDefault="00000000">
      <w:pPr>
        <w:numPr>
          <w:ilvl w:val="0"/>
          <w:numId w:val="11"/>
        </w:numPr>
        <w:shd w:val="clear" w:color="auto" w:fill="FFFFFF"/>
        <w:ind w:left="0" w:firstLine="709"/>
        <w:jc w:val="both"/>
        <w:rPr>
          <w:i/>
          <w:color w:val="000000"/>
          <w:sz w:val="24"/>
          <w:szCs w:val="24"/>
        </w:rPr>
      </w:pPr>
      <w:r>
        <w:rPr>
          <w:i/>
          <w:color w:val="000000"/>
          <w:sz w:val="24"/>
          <w:szCs w:val="24"/>
        </w:rPr>
        <w:t xml:space="preserve">стандартная панель инструментов; </w:t>
      </w:r>
    </w:p>
    <w:p w14:paraId="51DEAF64" w14:textId="77777777" w:rsidR="00630DCB" w:rsidRDefault="00000000">
      <w:pPr>
        <w:numPr>
          <w:ilvl w:val="0"/>
          <w:numId w:val="11"/>
        </w:numPr>
        <w:shd w:val="clear" w:color="auto" w:fill="FFFFFF"/>
        <w:ind w:left="0" w:firstLine="709"/>
        <w:jc w:val="both"/>
        <w:rPr>
          <w:color w:val="000000"/>
          <w:sz w:val="24"/>
          <w:szCs w:val="24"/>
        </w:rPr>
      </w:pPr>
      <w:r>
        <w:rPr>
          <w:color w:val="000000"/>
          <w:sz w:val="24"/>
          <w:szCs w:val="24"/>
        </w:rPr>
        <w:t xml:space="preserve">специальная панель инструментов; </w:t>
      </w:r>
    </w:p>
    <w:p w14:paraId="66FB7C46" w14:textId="77777777" w:rsidR="00630DCB" w:rsidRDefault="00000000">
      <w:pPr>
        <w:numPr>
          <w:ilvl w:val="0"/>
          <w:numId w:val="11"/>
        </w:numPr>
        <w:shd w:val="clear" w:color="auto" w:fill="FFFFFF"/>
        <w:ind w:left="0" w:firstLine="709"/>
        <w:jc w:val="both"/>
        <w:rPr>
          <w:color w:val="000000"/>
          <w:sz w:val="24"/>
          <w:szCs w:val="24"/>
        </w:rPr>
      </w:pPr>
      <w:r>
        <w:rPr>
          <w:color w:val="000000"/>
          <w:sz w:val="24"/>
          <w:szCs w:val="24"/>
        </w:rPr>
        <w:t xml:space="preserve">окно браузера проекта; </w:t>
      </w:r>
    </w:p>
    <w:p w14:paraId="58DB6750" w14:textId="77777777" w:rsidR="00630DCB" w:rsidRDefault="00000000">
      <w:pPr>
        <w:numPr>
          <w:ilvl w:val="0"/>
          <w:numId w:val="11"/>
        </w:numPr>
        <w:shd w:val="clear" w:color="auto" w:fill="FFFFFF"/>
        <w:ind w:left="0" w:firstLine="709"/>
        <w:jc w:val="both"/>
        <w:rPr>
          <w:color w:val="000000"/>
          <w:sz w:val="24"/>
          <w:szCs w:val="24"/>
        </w:rPr>
      </w:pPr>
      <w:r>
        <w:rPr>
          <w:color w:val="000000"/>
          <w:sz w:val="24"/>
          <w:szCs w:val="24"/>
        </w:rPr>
        <w:t xml:space="preserve">рабочая область изображения диаграммы или окно диаграммы; </w:t>
      </w:r>
    </w:p>
    <w:p w14:paraId="741758C0" w14:textId="77777777" w:rsidR="00630DCB" w:rsidRDefault="00000000">
      <w:pPr>
        <w:numPr>
          <w:ilvl w:val="0"/>
          <w:numId w:val="11"/>
        </w:numPr>
        <w:shd w:val="clear" w:color="auto" w:fill="FFFFFF"/>
        <w:ind w:left="0" w:firstLine="709"/>
        <w:jc w:val="both"/>
        <w:rPr>
          <w:color w:val="000000"/>
          <w:sz w:val="24"/>
          <w:szCs w:val="24"/>
        </w:rPr>
      </w:pPr>
      <w:r>
        <w:rPr>
          <w:color w:val="000000"/>
          <w:sz w:val="24"/>
          <w:szCs w:val="24"/>
        </w:rPr>
        <w:t xml:space="preserve">окно документации; </w:t>
      </w:r>
    </w:p>
    <w:p w14:paraId="3EB4C525" w14:textId="77777777" w:rsidR="00630DCB" w:rsidRDefault="00000000">
      <w:pPr>
        <w:numPr>
          <w:ilvl w:val="0"/>
          <w:numId w:val="11"/>
        </w:numPr>
        <w:shd w:val="clear" w:color="auto" w:fill="FFFFFF"/>
        <w:ind w:left="0" w:firstLine="709"/>
        <w:jc w:val="both"/>
        <w:rPr>
          <w:color w:val="000000"/>
          <w:sz w:val="24"/>
          <w:szCs w:val="24"/>
        </w:rPr>
      </w:pPr>
      <w:r>
        <w:rPr>
          <w:color w:val="000000"/>
          <w:sz w:val="24"/>
          <w:szCs w:val="24"/>
        </w:rPr>
        <w:t>окно журнала.</w:t>
      </w:r>
    </w:p>
    <w:p w14:paraId="37FBFEF9"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Рассмотрим назначение и основные функции каждого из этих элементов.</w:t>
      </w:r>
    </w:p>
    <w:p w14:paraId="59716AD3"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6F1C0EB8" w14:textId="77777777" w:rsidR="00630DCB" w:rsidRDefault="00000000">
      <w:pPr>
        <w:shd w:val="clear" w:color="auto" w:fill="FFFFFF"/>
        <w:ind w:firstLine="709"/>
        <w:jc w:val="both"/>
        <w:rPr>
          <w:color w:val="000000"/>
          <w:sz w:val="24"/>
          <w:szCs w:val="24"/>
        </w:rPr>
      </w:pPr>
      <w:bookmarkStart w:id="0" w:name="gjdgxs" w:colFirst="0" w:colLast="0"/>
      <w:bookmarkEnd w:id="0"/>
      <w:r>
        <w:rPr>
          <w:noProof/>
          <w:color w:val="000000"/>
          <w:sz w:val="24"/>
          <w:szCs w:val="24"/>
        </w:rPr>
        <w:drawing>
          <wp:inline distT="0" distB="0" distL="0" distR="0" wp14:anchorId="6637E2D6" wp14:editId="0906074F">
            <wp:extent cx="5057775" cy="2286000"/>
            <wp:effectExtent l="0" t="0" r="0" b="0"/>
            <wp:docPr id="23" name="image22.png" descr="Общий вид рабочего интерфейса CASE-средства IBM Rational Rose 2003"/>
            <wp:cNvGraphicFramePr/>
            <a:graphic xmlns:a="http://schemas.openxmlformats.org/drawingml/2006/main">
              <a:graphicData uri="http://schemas.openxmlformats.org/drawingml/2006/picture">
                <pic:pic xmlns:pic="http://schemas.openxmlformats.org/drawingml/2006/picture">
                  <pic:nvPicPr>
                    <pic:cNvPr id="0" name="image22.png" descr="Общий вид рабочего интерфейса CASE-средства IBM Rational Rose 2003"/>
                    <pic:cNvPicPr preferRelativeResize="0"/>
                  </pic:nvPicPr>
                  <pic:blipFill>
                    <a:blip r:embed="rId5"/>
                    <a:srcRect/>
                    <a:stretch>
                      <a:fillRect/>
                    </a:stretch>
                  </pic:blipFill>
                  <pic:spPr>
                    <a:xfrm>
                      <a:off x="0" y="0"/>
                      <a:ext cx="5057775" cy="2286000"/>
                    </a:xfrm>
                    <a:prstGeom prst="rect">
                      <a:avLst/>
                    </a:prstGeom>
                    <a:ln/>
                  </pic:spPr>
                </pic:pic>
              </a:graphicData>
            </a:graphic>
          </wp:inline>
        </w:drawing>
      </w:r>
    </w:p>
    <w:p w14:paraId="226DA288" w14:textId="77777777" w:rsidR="00630DCB" w:rsidRDefault="00000000">
      <w:pPr>
        <w:tabs>
          <w:tab w:val="left" w:pos="3555"/>
        </w:tabs>
        <w:ind w:firstLine="709"/>
        <w:jc w:val="center"/>
        <w:rPr>
          <w:color w:val="000000"/>
          <w:sz w:val="24"/>
          <w:szCs w:val="24"/>
        </w:rPr>
      </w:pPr>
      <w:r>
        <w:rPr>
          <w:color w:val="000000"/>
          <w:sz w:val="24"/>
          <w:szCs w:val="24"/>
        </w:rPr>
        <w:br/>
        <w:t xml:space="preserve">Рисунок 1. Общий вид рабочего интерфейса CASE-средства IBM Rational Rose </w:t>
      </w:r>
    </w:p>
    <w:p w14:paraId="6300EE48" w14:textId="77777777" w:rsidR="00630DCB" w:rsidRDefault="00630DCB">
      <w:pPr>
        <w:ind w:firstLine="709"/>
        <w:jc w:val="both"/>
        <w:rPr>
          <w:sz w:val="24"/>
          <w:szCs w:val="24"/>
        </w:rPr>
      </w:pPr>
    </w:p>
    <w:p w14:paraId="35C226CF"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i/>
          <w:color w:val="000000"/>
          <w:sz w:val="24"/>
          <w:szCs w:val="24"/>
        </w:rPr>
        <w:t>Стандартная панель инструментов</w:t>
      </w:r>
      <w:r>
        <w:rPr>
          <w:color w:val="000000"/>
          <w:sz w:val="24"/>
          <w:szCs w:val="24"/>
        </w:rPr>
        <w:t xml:space="preserve"> располагается ниже строки </w:t>
      </w:r>
      <w:r>
        <w:rPr>
          <w:i/>
          <w:color w:val="000000"/>
          <w:sz w:val="24"/>
          <w:szCs w:val="24"/>
        </w:rPr>
        <w:t>главного меню</w:t>
      </w:r>
      <w:r>
        <w:rPr>
          <w:color w:val="000000"/>
          <w:sz w:val="24"/>
          <w:szCs w:val="24"/>
        </w:rPr>
        <w:t xml:space="preserve"> и имеет следующий вид (рис. 1.3). Некоторые из инструментов недоступны для нового проекта, который не имеет никаких элементов. </w:t>
      </w:r>
      <w:r>
        <w:rPr>
          <w:i/>
          <w:color w:val="000000"/>
          <w:sz w:val="24"/>
          <w:szCs w:val="24"/>
        </w:rPr>
        <w:t>Стандартная панель инструментов</w:t>
      </w:r>
      <w:r>
        <w:rPr>
          <w:color w:val="000000"/>
          <w:sz w:val="24"/>
          <w:szCs w:val="24"/>
        </w:rPr>
        <w:t xml:space="preserve"> обеспечивает быстрый доступ к тем командам меню, которые выполняются разработчиками наиболее часто.</w:t>
      </w:r>
    </w:p>
    <w:p w14:paraId="7457A731"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61B5F464" w14:textId="77777777" w:rsidR="00630DCB" w:rsidRDefault="00000000">
      <w:pPr>
        <w:shd w:val="clear" w:color="auto" w:fill="FFFFFF"/>
        <w:ind w:firstLine="709"/>
        <w:jc w:val="both"/>
        <w:rPr>
          <w:color w:val="000000"/>
          <w:sz w:val="24"/>
          <w:szCs w:val="24"/>
        </w:rPr>
      </w:pPr>
      <w:bookmarkStart w:id="1" w:name="30j0zll" w:colFirst="0" w:colLast="0"/>
      <w:bookmarkEnd w:id="1"/>
      <w:r>
        <w:rPr>
          <w:noProof/>
          <w:color w:val="000000"/>
          <w:sz w:val="24"/>
          <w:szCs w:val="24"/>
        </w:rPr>
        <w:drawing>
          <wp:inline distT="0" distB="0" distL="0" distR="0" wp14:anchorId="475313D3" wp14:editId="592C7359">
            <wp:extent cx="5057775" cy="257175"/>
            <wp:effectExtent l="0" t="0" r="0" b="0"/>
            <wp:docPr id="25" name="image37.png" descr="Внешний вид стандартной панели инструментов"/>
            <wp:cNvGraphicFramePr/>
            <a:graphic xmlns:a="http://schemas.openxmlformats.org/drawingml/2006/main">
              <a:graphicData uri="http://schemas.openxmlformats.org/drawingml/2006/picture">
                <pic:pic xmlns:pic="http://schemas.openxmlformats.org/drawingml/2006/picture">
                  <pic:nvPicPr>
                    <pic:cNvPr id="0" name="image37.png" descr="Внешний вид стандартной панели инструментов"/>
                    <pic:cNvPicPr preferRelativeResize="0"/>
                  </pic:nvPicPr>
                  <pic:blipFill>
                    <a:blip r:embed="rId6"/>
                    <a:srcRect/>
                    <a:stretch>
                      <a:fillRect/>
                    </a:stretch>
                  </pic:blipFill>
                  <pic:spPr>
                    <a:xfrm>
                      <a:off x="0" y="0"/>
                      <a:ext cx="5057775" cy="257175"/>
                    </a:xfrm>
                    <a:prstGeom prst="rect">
                      <a:avLst/>
                    </a:prstGeom>
                    <a:ln/>
                  </pic:spPr>
                </pic:pic>
              </a:graphicData>
            </a:graphic>
          </wp:inline>
        </w:drawing>
      </w:r>
    </w:p>
    <w:p w14:paraId="1C6D8842" w14:textId="77777777" w:rsidR="00630DCB" w:rsidRDefault="00000000">
      <w:pPr>
        <w:shd w:val="clear" w:color="auto" w:fill="FFFFFF"/>
        <w:ind w:firstLine="709"/>
        <w:jc w:val="center"/>
        <w:rPr>
          <w:color w:val="000000"/>
          <w:sz w:val="24"/>
          <w:szCs w:val="24"/>
        </w:rPr>
      </w:pPr>
      <w:r>
        <w:rPr>
          <w:color w:val="000000"/>
          <w:sz w:val="24"/>
          <w:szCs w:val="24"/>
        </w:rPr>
        <w:t>Рисунок 2. Внешний вид стандартной панели инструментов</w:t>
      </w:r>
    </w:p>
    <w:p w14:paraId="3110FCFB"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73C5FB14"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Пользователь может настроить внешний вид этой панели по своему усмотрению. Для этого необходимо выполнить операцию </w:t>
      </w:r>
      <w:r>
        <w:rPr>
          <w:i/>
          <w:color w:val="000000"/>
          <w:sz w:val="24"/>
          <w:szCs w:val="24"/>
        </w:rPr>
        <w:t>главного меню</w:t>
      </w:r>
      <w:r>
        <w:rPr>
          <w:color w:val="000000"/>
          <w:sz w:val="24"/>
          <w:szCs w:val="24"/>
        </w:rPr>
        <w:t xml:space="preserve">: </w:t>
      </w:r>
      <w:r>
        <w:rPr>
          <w:b/>
          <w:color w:val="000000"/>
          <w:sz w:val="24"/>
          <w:szCs w:val="24"/>
        </w:rPr>
        <w:t>Tools</w:t>
      </w:r>
      <w:r>
        <w:rPr>
          <w:b/>
          <w:noProof/>
          <w:color w:val="000000"/>
          <w:sz w:val="24"/>
          <w:szCs w:val="24"/>
        </w:rPr>
        <w:drawing>
          <wp:inline distT="0" distB="0" distL="0" distR="0" wp14:anchorId="1951F42D" wp14:editId="781129D3">
            <wp:extent cx="142875" cy="171450"/>
            <wp:effectExtent l="0" t="0" r="0" b="0"/>
            <wp:docPr id="24" name="image32.png" descr="srarr"/>
            <wp:cNvGraphicFramePr/>
            <a:graphic xmlns:a="http://schemas.openxmlformats.org/drawingml/2006/main">
              <a:graphicData uri="http://schemas.openxmlformats.org/drawingml/2006/picture">
                <pic:pic xmlns:pic="http://schemas.openxmlformats.org/drawingml/2006/picture">
                  <pic:nvPicPr>
                    <pic:cNvPr id="0" name="image32.png" descr="srarr"/>
                    <pic:cNvPicPr preferRelativeResize="0"/>
                  </pic:nvPicPr>
                  <pic:blipFill>
                    <a:blip r:embed="rId7"/>
                    <a:srcRect/>
                    <a:stretch>
                      <a:fillRect/>
                    </a:stretch>
                  </pic:blipFill>
                  <pic:spPr>
                    <a:xfrm>
                      <a:off x="0" y="0"/>
                      <a:ext cx="142875" cy="171450"/>
                    </a:xfrm>
                    <a:prstGeom prst="rect">
                      <a:avLst/>
                    </a:prstGeom>
                    <a:ln/>
                  </pic:spPr>
                </pic:pic>
              </a:graphicData>
            </a:graphic>
          </wp:inline>
        </w:drawing>
      </w:r>
      <w:r>
        <w:rPr>
          <w:b/>
          <w:color w:val="000000"/>
          <w:sz w:val="24"/>
          <w:szCs w:val="24"/>
        </w:rPr>
        <w:t>Options</w:t>
      </w:r>
      <w:r>
        <w:rPr>
          <w:color w:val="000000"/>
          <w:sz w:val="24"/>
          <w:szCs w:val="24"/>
        </w:rPr>
        <w:t xml:space="preserve"> (Инструменты</w:t>
      </w:r>
      <w:r>
        <w:rPr>
          <w:noProof/>
          <w:color w:val="000000"/>
          <w:sz w:val="24"/>
          <w:szCs w:val="24"/>
        </w:rPr>
        <w:drawing>
          <wp:inline distT="0" distB="0" distL="0" distR="0" wp14:anchorId="457E8ECB" wp14:editId="2338E76D">
            <wp:extent cx="142875" cy="171450"/>
            <wp:effectExtent l="0" t="0" r="0" b="0"/>
            <wp:docPr id="27" name="image32.png" descr="srarr"/>
            <wp:cNvGraphicFramePr/>
            <a:graphic xmlns:a="http://schemas.openxmlformats.org/drawingml/2006/main">
              <a:graphicData uri="http://schemas.openxmlformats.org/drawingml/2006/picture">
                <pic:pic xmlns:pic="http://schemas.openxmlformats.org/drawingml/2006/picture">
                  <pic:nvPicPr>
                    <pic:cNvPr id="0" name="image32.png" descr="srarr"/>
                    <pic:cNvPicPr preferRelativeResize="0"/>
                  </pic:nvPicPr>
                  <pic:blipFill>
                    <a:blip r:embed="rId7"/>
                    <a:srcRect/>
                    <a:stretch>
                      <a:fillRect/>
                    </a:stretch>
                  </pic:blipFill>
                  <pic:spPr>
                    <a:xfrm>
                      <a:off x="0" y="0"/>
                      <a:ext cx="142875" cy="171450"/>
                    </a:xfrm>
                    <a:prstGeom prst="rect">
                      <a:avLst/>
                    </a:prstGeom>
                    <a:ln/>
                  </pic:spPr>
                </pic:pic>
              </a:graphicData>
            </a:graphic>
          </wp:inline>
        </w:drawing>
      </w:r>
      <w:r>
        <w:rPr>
          <w:color w:val="000000"/>
          <w:sz w:val="24"/>
          <w:szCs w:val="24"/>
        </w:rPr>
        <w:t xml:space="preserve">Параметры), открыть вкладку </w:t>
      </w:r>
      <w:r>
        <w:rPr>
          <w:b/>
          <w:color w:val="000000"/>
          <w:sz w:val="24"/>
          <w:szCs w:val="24"/>
        </w:rPr>
        <w:t>Toolbars</w:t>
      </w:r>
      <w:r>
        <w:rPr>
          <w:color w:val="000000"/>
          <w:sz w:val="24"/>
          <w:szCs w:val="24"/>
        </w:rPr>
        <w:t xml:space="preserve"> (Панели инструментов) появившегося диалогового окна и нажать кнопку </w:t>
      </w:r>
      <w:r>
        <w:rPr>
          <w:b/>
          <w:color w:val="000000"/>
          <w:sz w:val="24"/>
          <w:szCs w:val="24"/>
        </w:rPr>
        <w:t xml:space="preserve">Standard </w:t>
      </w:r>
      <w:r>
        <w:rPr>
          <w:i/>
          <w:color w:val="000000"/>
          <w:sz w:val="24"/>
          <w:szCs w:val="24"/>
        </w:rPr>
        <w:t xml:space="preserve">(Стандартная) </w:t>
      </w:r>
      <w:r>
        <w:rPr>
          <w:color w:val="000000"/>
          <w:sz w:val="24"/>
          <w:szCs w:val="24"/>
        </w:rPr>
        <w:t xml:space="preserve">. В дополнительно открытом окне можно переносить требуемые кнопки из левого списка в правый список, а ненужные кнопки - из правого списка в левый. Данным способом можно показать или скрыть различные кнопки инструментов, а также изменить их размер. Назначение отдельных </w:t>
      </w:r>
      <w:r>
        <w:rPr>
          <w:color w:val="000000"/>
          <w:sz w:val="24"/>
          <w:szCs w:val="24"/>
        </w:rPr>
        <w:lastRenderedPageBreak/>
        <w:t xml:space="preserve">кнопок </w:t>
      </w:r>
      <w:r>
        <w:rPr>
          <w:i/>
          <w:color w:val="000000"/>
          <w:sz w:val="24"/>
          <w:szCs w:val="24"/>
        </w:rPr>
        <w:t>стандартной панели</w:t>
      </w:r>
      <w:r>
        <w:rPr>
          <w:color w:val="000000"/>
          <w:sz w:val="24"/>
          <w:szCs w:val="24"/>
        </w:rPr>
        <w:t xml:space="preserve"> инструментов приводится далее при рассмотрении операций </w:t>
      </w:r>
      <w:r>
        <w:rPr>
          <w:i/>
          <w:color w:val="000000"/>
          <w:sz w:val="24"/>
          <w:szCs w:val="24"/>
        </w:rPr>
        <w:t>главного меню</w:t>
      </w:r>
      <w:r>
        <w:rPr>
          <w:color w:val="000000"/>
          <w:sz w:val="24"/>
          <w:szCs w:val="24"/>
        </w:rPr>
        <w:t>.</w:t>
      </w:r>
    </w:p>
    <w:p w14:paraId="0D3E1C90"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i/>
          <w:color w:val="000000"/>
          <w:sz w:val="24"/>
          <w:szCs w:val="24"/>
        </w:rPr>
        <w:t>Рабочий интерфейс</w:t>
      </w:r>
      <w:r>
        <w:rPr>
          <w:color w:val="000000"/>
          <w:sz w:val="24"/>
          <w:szCs w:val="24"/>
        </w:rPr>
        <w:t xml:space="preserve"> средства IBM Rational Rose  имеет </w:t>
      </w:r>
      <w:r>
        <w:rPr>
          <w:i/>
          <w:color w:val="000000"/>
          <w:sz w:val="24"/>
          <w:szCs w:val="24"/>
        </w:rPr>
        <w:t>главное меню</w:t>
      </w:r>
      <w:r>
        <w:rPr>
          <w:color w:val="000000"/>
          <w:sz w:val="24"/>
          <w:szCs w:val="24"/>
        </w:rPr>
        <w:t xml:space="preserve">, которое позволяет пользователю загружать и сохранять информацию во внешних файлах, изменять внешний вид элементов графического интерфейса, вызывать справочную информацию, вызывать другие диалоговые окна для работы с программой IBM Rational Rose и т.д. Рассмотрим назначение отдельных пунктов </w:t>
      </w:r>
      <w:r>
        <w:rPr>
          <w:i/>
          <w:color w:val="000000"/>
          <w:sz w:val="24"/>
          <w:szCs w:val="24"/>
        </w:rPr>
        <w:t>главного меню</w:t>
      </w:r>
      <w:r>
        <w:rPr>
          <w:color w:val="000000"/>
          <w:sz w:val="24"/>
          <w:szCs w:val="24"/>
        </w:rPr>
        <w:t xml:space="preserve"> средства IBM Rational Rose </w:t>
      </w:r>
    </w:p>
    <w:p w14:paraId="22DA822D" w14:textId="77777777" w:rsidR="00630DCB" w:rsidRDefault="00000000">
      <w:pPr>
        <w:ind w:firstLine="709"/>
        <w:jc w:val="center"/>
        <w:rPr>
          <w:b/>
          <w:sz w:val="24"/>
          <w:szCs w:val="24"/>
        </w:rPr>
      </w:pPr>
      <w:r>
        <w:rPr>
          <w:b/>
          <w:sz w:val="24"/>
          <w:szCs w:val="24"/>
        </w:rPr>
        <w:t>Назначение операций главного меню File и Edit</w:t>
      </w:r>
    </w:p>
    <w:p w14:paraId="33C0C53A"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Операции </w:t>
      </w:r>
      <w:r>
        <w:rPr>
          <w:i/>
          <w:color w:val="000000"/>
          <w:sz w:val="24"/>
          <w:szCs w:val="24"/>
        </w:rPr>
        <w:t xml:space="preserve">главного меню </w:t>
      </w:r>
      <w:r>
        <w:rPr>
          <w:b/>
          <w:color w:val="000000"/>
          <w:sz w:val="24"/>
          <w:szCs w:val="24"/>
        </w:rPr>
        <w:t xml:space="preserve">File </w:t>
      </w:r>
      <w:r>
        <w:rPr>
          <w:color w:val="000000"/>
          <w:sz w:val="24"/>
          <w:szCs w:val="24"/>
        </w:rPr>
        <w:t xml:space="preserve">(Файл) позволяют создавать новые модели в нотации языка UML, загружать и сохранять разрабатываемую модель во внешнем файле, распечатывать на принтере разработанные диаграммы. </w:t>
      </w:r>
    </w:p>
    <w:p w14:paraId="055B037D"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Операции </w:t>
      </w:r>
      <w:r>
        <w:rPr>
          <w:i/>
          <w:color w:val="000000"/>
          <w:sz w:val="24"/>
          <w:szCs w:val="24"/>
        </w:rPr>
        <w:t xml:space="preserve">главного меню </w:t>
      </w:r>
      <w:r>
        <w:rPr>
          <w:b/>
          <w:color w:val="000000"/>
          <w:sz w:val="24"/>
          <w:szCs w:val="24"/>
        </w:rPr>
        <w:t xml:space="preserve">Edit </w:t>
      </w:r>
      <w:r>
        <w:rPr>
          <w:color w:val="000000"/>
          <w:sz w:val="24"/>
          <w:szCs w:val="24"/>
        </w:rPr>
        <w:t xml:space="preserve">(Редактирование) позволяют выполнять действия по редактированию элементов модели и их свойств, а также выполнять поиск элементов в рамках разрабатываемого проекта. </w:t>
      </w:r>
    </w:p>
    <w:p w14:paraId="0FA1757B" w14:textId="77777777" w:rsidR="00630DCB" w:rsidRDefault="00630DCB">
      <w:pPr>
        <w:pBdr>
          <w:top w:val="nil"/>
          <w:left w:val="nil"/>
          <w:bottom w:val="nil"/>
          <w:right w:val="nil"/>
          <w:between w:val="nil"/>
        </w:pBdr>
        <w:shd w:val="clear" w:color="auto" w:fill="FFFFFF"/>
        <w:ind w:firstLine="709"/>
        <w:jc w:val="both"/>
        <w:rPr>
          <w:rFonts w:ascii="Verdana" w:eastAsia="Verdana" w:hAnsi="Verdana" w:cs="Verdana"/>
          <w:color w:val="000000"/>
          <w:sz w:val="24"/>
          <w:szCs w:val="24"/>
        </w:rPr>
      </w:pPr>
    </w:p>
    <w:p w14:paraId="4024A376" w14:textId="77777777" w:rsidR="00630DCB" w:rsidRDefault="00000000">
      <w:pPr>
        <w:ind w:firstLine="709"/>
        <w:jc w:val="center"/>
        <w:rPr>
          <w:b/>
          <w:sz w:val="24"/>
          <w:szCs w:val="24"/>
        </w:rPr>
      </w:pPr>
      <w:bookmarkStart w:id="2" w:name="1fob9te" w:colFirst="0" w:colLast="0"/>
      <w:bookmarkEnd w:id="2"/>
      <w:r>
        <w:rPr>
          <w:b/>
          <w:sz w:val="24"/>
          <w:szCs w:val="24"/>
        </w:rPr>
        <w:t>Назначение операций главного меню View, Format и Browse</w:t>
      </w:r>
    </w:p>
    <w:p w14:paraId="589FAD0C"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Операции </w:t>
      </w:r>
      <w:r>
        <w:rPr>
          <w:i/>
          <w:color w:val="000000"/>
          <w:sz w:val="24"/>
          <w:szCs w:val="24"/>
        </w:rPr>
        <w:t>главного меню</w:t>
      </w:r>
      <w:r>
        <w:rPr>
          <w:color w:val="000000"/>
          <w:sz w:val="24"/>
          <w:szCs w:val="24"/>
        </w:rPr>
        <w:t xml:space="preserve"> </w:t>
      </w:r>
      <w:r>
        <w:rPr>
          <w:b/>
          <w:color w:val="000000"/>
          <w:sz w:val="24"/>
          <w:szCs w:val="24"/>
        </w:rPr>
        <w:t>View</w:t>
      </w:r>
      <w:r>
        <w:rPr>
          <w:color w:val="000000"/>
          <w:sz w:val="24"/>
          <w:szCs w:val="24"/>
        </w:rPr>
        <w:t xml:space="preserve"> (Вид) позволяют отображать на экране различные элементы </w:t>
      </w:r>
      <w:r>
        <w:rPr>
          <w:i/>
          <w:color w:val="000000"/>
          <w:sz w:val="24"/>
          <w:szCs w:val="24"/>
        </w:rPr>
        <w:t>рабочего интерфейса</w:t>
      </w:r>
      <w:r>
        <w:rPr>
          <w:color w:val="000000"/>
          <w:sz w:val="24"/>
          <w:szCs w:val="24"/>
        </w:rPr>
        <w:t xml:space="preserve"> и изменять графическое представление диаграмм. Назначение операций этого пункта </w:t>
      </w:r>
      <w:r>
        <w:rPr>
          <w:i/>
          <w:color w:val="000000"/>
          <w:sz w:val="24"/>
          <w:szCs w:val="24"/>
        </w:rPr>
        <w:t>главного меню</w:t>
      </w:r>
      <w:r>
        <w:rPr>
          <w:color w:val="000000"/>
          <w:sz w:val="24"/>
          <w:szCs w:val="24"/>
        </w:rPr>
        <w:t xml:space="preserve"> представлено в следующей таблице (табл. 1.1).</w:t>
      </w:r>
    </w:p>
    <w:p w14:paraId="00BE94A2" w14:textId="77777777" w:rsidR="00630DCB" w:rsidRDefault="00630DCB">
      <w:pPr>
        <w:pBdr>
          <w:top w:val="nil"/>
          <w:left w:val="nil"/>
          <w:bottom w:val="nil"/>
          <w:right w:val="nil"/>
          <w:between w:val="nil"/>
        </w:pBdr>
        <w:shd w:val="clear" w:color="auto" w:fill="FFFFFF"/>
        <w:ind w:firstLine="709"/>
        <w:jc w:val="both"/>
        <w:rPr>
          <w:color w:val="000000"/>
          <w:sz w:val="24"/>
          <w:szCs w:val="24"/>
        </w:rPr>
      </w:pPr>
    </w:p>
    <w:tbl>
      <w:tblPr>
        <w:tblStyle w:val="a5"/>
        <w:tblW w:w="9621" w:type="dxa"/>
        <w:tblInd w:w="27" w:type="dxa"/>
        <w:tblLayout w:type="fixed"/>
        <w:tblLook w:val="0000" w:firstRow="0" w:lastRow="0" w:firstColumn="0" w:lastColumn="0" w:noHBand="0" w:noVBand="0"/>
      </w:tblPr>
      <w:tblGrid>
        <w:gridCol w:w="1767"/>
        <w:gridCol w:w="2383"/>
        <w:gridCol w:w="5471"/>
      </w:tblGrid>
      <w:tr w:rsidR="00630DCB" w14:paraId="28065FA6" w14:textId="77777777">
        <w:trPr>
          <w:tblHeader/>
        </w:trPr>
        <w:tc>
          <w:tcPr>
            <w:tcW w:w="9621" w:type="dxa"/>
            <w:gridSpan w:val="3"/>
            <w:tcBorders>
              <w:top w:val="single" w:sz="4" w:space="0" w:color="000000"/>
              <w:left w:val="single" w:sz="4" w:space="0" w:color="000000"/>
              <w:bottom w:val="single" w:sz="4" w:space="0" w:color="000000"/>
              <w:right w:val="single" w:sz="4" w:space="0" w:color="000000"/>
            </w:tcBorders>
            <w:shd w:val="clear" w:color="auto" w:fill="D8D8D8"/>
            <w:vAlign w:val="center"/>
          </w:tcPr>
          <w:p w14:paraId="2A58B437" w14:textId="77777777" w:rsidR="00630DCB" w:rsidRDefault="00000000">
            <w:pPr>
              <w:ind w:firstLine="709"/>
              <w:rPr>
                <w:b/>
                <w:color w:val="000000"/>
                <w:sz w:val="24"/>
                <w:szCs w:val="24"/>
              </w:rPr>
            </w:pPr>
            <w:bookmarkStart w:id="3" w:name="3znysh7" w:colFirst="0" w:colLast="0"/>
            <w:bookmarkEnd w:id="3"/>
            <w:r>
              <w:rPr>
                <w:b/>
                <w:color w:val="000000"/>
                <w:sz w:val="24"/>
                <w:szCs w:val="24"/>
              </w:rPr>
              <w:t>Таблица 1.1. Операции пункта главного меню View (Вид)</w:t>
            </w:r>
          </w:p>
        </w:tc>
      </w:tr>
      <w:tr w:rsidR="00630DCB" w14:paraId="7AB6A786" w14:textId="77777777">
        <w:trPr>
          <w:tblHeader/>
        </w:trPr>
        <w:tc>
          <w:tcPr>
            <w:tcW w:w="1767" w:type="dxa"/>
            <w:tcBorders>
              <w:top w:val="single" w:sz="4" w:space="0" w:color="000000"/>
              <w:left w:val="single" w:sz="4" w:space="0" w:color="000000"/>
              <w:bottom w:val="single" w:sz="4" w:space="0" w:color="000000"/>
            </w:tcBorders>
            <w:shd w:val="clear" w:color="auto" w:fill="D8D8D8"/>
            <w:vAlign w:val="center"/>
          </w:tcPr>
          <w:p w14:paraId="17903517" w14:textId="77777777" w:rsidR="00630DCB" w:rsidRDefault="00000000">
            <w:pPr>
              <w:rPr>
                <w:b/>
                <w:color w:val="000000"/>
                <w:sz w:val="24"/>
                <w:szCs w:val="24"/>
              </w:rPr>
            </w:pPr>
            <w:r>
              <w:rPr>
                <w:b/>
                <w:color w:val="000000"/>
                <w:sz w:val="24"/>
                <w:szCs w:val="24"/>
              </w:rPr>
              <w:t>Название операции меню</w:t>
            </w:r>
          </w:p>
        </w:tc>
        <w:tc>
          <w:tcPr>
            <w:tcW w:w="2383" w:type="dxa"/>
            <w:tcBorders>
              <w:top w:val="single" w:sz="4" w:space="0" w:color="000000"/>
              <w:left w:val="single" w:sz="4" w:space="0" w:color="000000"/>
              <w:bottom w:val="single" w:sz="4" w:space="0" w:color="000000"/>
            </w:tcBorders>
            <w:shd w:val="clear" w:color="auto" w:fill="D8D8D8"/>
            <w:vAlign w:val="center"/>
          </w:tcPr>
          <w:p w14:paraId="12518405" w14:textId="77777777" w:rsidR="00630DCB" w:rsidRDefault="00000000">
            <w:pPr>
              <w:rPr>
                <w:b/>
                <w:color w:val="000000"/>
                <w:sz w:val="24"/>
                <w:szCs w:val="24"/>
              </w:rPr>
            </w:pPr>
            <w:r>
              <w:rPr>
                <w:b/>
                <w:color w:val="000000"/>
                <w:sz w:val="24"/>
                <w:szCs w:val="24"/>
              </w:rPr>
              <w:t>Наличие кнопки на стандартной панели</w:t>
            </w:r>
          </w:p>
        </w:tc>
        <w:tc>
          <w:tcPr>
            <w:tcW w:w="547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C4268AD" w14:textId="77777777" w:rsidR="00630DCB" w:rsidRDefault="00000000">
            <w:pPr>
              <w:ind w:firstLine="709"/>
              <w:rPr>
                <w:b/>
                <w:i/>
                <w:color w:val="000000"/>
                <w:sz w:val="24"/>
                <w:szCs w:val="24"/>
              </w:rPr>
            </w:pPr>
            <w:r>
              <w:rPr>
                <w:b/>
                <w:color w:val="000000"/>
                <w:sz w:val="24"/>
                <w:szCs w:val="24"/>
              </w:rPr>
              <w:t xml:space="preserve">Назначение операции </w:t>
            </w:r>
            <w:r>
              <w:rPr>
                <w:b/>
                <w:i/>
                <w:color w:val="000000"/>
                <w:sz w:val="24"/>
                <w:szCs w:val="24"/>
              </w:rPr>
              <w:t>главного меню</w:t>
            </w:r>
          </w:p>
        </w:tc>
      </w:tr>
      <w:tr w:rsidR="00630DCB" w14:paraId="678F67D1" w14:textId="77777777">
        <w:tc>
          <w:tcPr>
            <w:tcW w:w="1767" w:type="dxa"/>
            <w:tcBorders>
              <w:top w:val="single" w:sz="4" w:space="0" w:color="000000"/>
              <w:left w:val="single" w:sz="4" w:space="0" w:color="000000"/>
              <w:bottom w:val="single" w:sz="4" w:space="0" w:color="000000"/>
            </w:tcBorders>
            <w:shd w:val="clear" w:color="auto" w:fill="FFFFFF"/>
          </w:tcPr>
          <w:p w14:paraId="4C45ACC6" w14:textId="77777777" w:rsidR="00630DCB" w:rsidRDefault="00000000">
            <w:pPr>
              <w:rPr>
                <w:color w:val="000000"/>
                <w:sz w:val="24"/>
                <w:szCs w:val="24"/>
              </w:rPr>
            </w:pPr>
            <w:r>
              <w:rPr>
                <w:color w:val="000000"/>
                <w:sz w:val="24"/>
                <w:szCs w:val="24"/>
              </w:rPr>
              <w:t>Toolbars</w:t>
            </w:r>
          </w:p>
        </w:tc>
        <w:tc>
          <w:tcPr>
            <w:tcW w:w="2383" w:type="dxa"/>
            <w:tcBorders>
              <w:top w:val="single" w:sz="4" w:space="0" w:color="000000"/>
              <w:left w:val="single" w:sz="4" w:space="0" w:color="000000"/>
              <w:bottom w:val="single" w:sz="4" w:space="0" w:color="000000"/>
            </w:tcBorders>
            <w:shd w:val="clear" w:color="auto" w:fill="FFFFFF"/>
          </w:tcPr>
          <w:p w14:paraId="280213C1"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72BC9533" w14:textId="77777777" w:rsidR="00630DCB" w:rsidRDefault="00000000">
            <w:pPr>
              <w:rPr>
                <w:color w:val="000000"/>
                <w:sz w:val="24"/>
                <w:szCs w:val="24"/>
              </w:rPr>
            </w:pPr>
            <w:r>
              <w:rPr>
                <w:color w:val="000000"/>
                <w:sz w:val="24"/>
                <w:szCs w:val="24"/>
              </w:rPr>
              <w:t xml:space="preserve">Позволяет настроить внешний вид рабочего интерфейса системы IBM Rational Rose  и содержит дополнительные подпункты: </w:t>
            </w:r>
          </w:p>
          <w:p w14:paraId="47B4A74F" w14:textId="77777777" w:rsidR="00630DCB" w:rsidRDefault="00000000">
            <w:pPr>
              <w:pBdr>
                <w:top w:val="nil"/>
                <w:left w:val="nil"/>
                <w:bottom w:val="nil"/>
                <w:right w:val="nil"/>
                <w:between w:val="nil"/>
              </w:pBdr>
              <w:rPr>
                <w:color w:val="000000"/>
                <w:sz w:val="24"/>
                <w:szCs w:val="24"/>
              </w:rPr>
            </w:pPr>
            <w:r>
              <w:rPr>
                <w:b/>
                <w:color w:val="000000"/>
                <w:sz w:val="24"/>
                <w:szCs w:val="24"/>
              </w:rPr>
              <w:t>Standard</w:t>
            </w:r>
            <w:r>
              <w:rPr>
                <w:color w:val="000000"/>
                <w:sz w:val="24"/>
                <w:szCs w:val="24"/>
              </w:rPr>
              <w:t xml:space="preserve"> - делает видимой/невидимой </w:t>
            </w:r>
            <w:r>
              <w:rPr>
                <w:i/>
                <w:color w:val="000000"/>
                <w:sz w:val="24"/>
                <w:szCs w:val="24"/>
              </w:rPr>
              <w:t>стандартную панель инструментов</w:t>
            </w:r>
            <w:r>
              <w:rPr>
                <w:color w:val="000000"/>
                <w:sz w:val="24"/>
                <w:szCs w:val="24"/>
              </w:rPr>
              <w:t xml:space="preserve"> (рис. 1.3)</w:t>
            </w:r>
          </w:p>
          <w:p w14:paraId="78835D2F" w14:textId="77777777" w:rsidR="00630DCB" w:rsidRDefault="00000000">
            <w:pPr>
              <w:pBdr>
                <w:top w:val="nil"/>
                <w:left w:val="nil"/>
                <w:bottom w:val="nil"/>
                <w:right w:val="nil"/>
                <w:between w:val="nil"/>
              </w:pBdr>
              <w:rPr>
                <w:color w:val="000000"/>
                <w:sz w:val="24"/>
                <w:szCs w:val="24"/>
              </w:rPr>
            </w:pPr>
            <w:r>
              <w:rPr>
                <w:b/>
                <w:color w:val="000000"/>
                <w:sz w:val="24"/>
                <w:szCs w:val="24"/>
              </w:rPr>
              <w:t>Toolbox</w:t>
            </w:r>
            <w:r>
              <w:rPr>
                <w:color w:val="000000"/>
                <w:sz w:val="24"/>
                <w:szCs w:val="24"/>
              </w:rPr>
              <w:t xml:space="preserve"> - делает видимой/невидимой </w:t>
            </w:r>
            <w:r>
              <w:rPr>
                <w:i/>
                <w:color w:val="000000"/>
                <w:sz w:val="24"/>
                <w:szCs w:val="24"/>
              </w:rPr>
              <w:t>стандартную панель инструментов</w:t>
            </w:r>
            <w:r>
              <w:rPr>
                <w:color w:val="000000"/>
                <w:sz w:val="24"/>
                <w:szCs w:val="24"/>
              </w:rPr>
              <w:t xml:space="preserve"> текущей активной диаграммы</w:t>
            </w:r>
          </w:p>
          <w:p w14:paraId="629ACBF5" w14:textId="77777777" w:rsidR="00630DCB" w:rsidRDefault="00000000">
            <w:pPr>
              <w:pBdr>
                <w:top w:val="nil"/>
                <w:left w:val="nil"/>
                <w:bottom w:val="nil"/>
                <w:right w:val="nil"/>
                <w:between w:val="nil"/>
              </w:pBdr>
              <w:rPr>
                <w:color w:val="000000"/>
                <w:sz w:val="24"/>
                <w:szCs w:val="24"/>
              </w:rPr>
            </w:pPr>
            <w:r>
              <w:rPr>
                <w:b/>
                <w:color w:val="000000"/>
                <w:sz w:val="24"/>
                <w:szCs w:val="24"/>
              </w:rPr>
              <w:t>Configure</w:t>
            </w:r>
            <w:r>
              <w:rPr>
                <w:color w:val="000000"/>
                <w:sz w:val="24"/>
                <w:szCs w:val="24"/>
              </w:rPr>
              <w:t xml:space="preserve"> - вызывает диалоговое окно настройки параметров модели, открытое на вкладке настройки панелей инструментов</w:t>
            </w:r>
          </w:p>
        </w:tc>
      </w:tr>
      <w:tr w:rsidR="00630DCB" w14:paraId="45819C1F" w14:textId="77777777">
        <w:tc>
          <w:tcPr>
            <w:tcW w:w="1767" w:type="dxa"/>
            <w:tcBorders>
              <w:top w:val="single" w:sz="4" w:space="0" w:color="000000"/>
              <w:left w:val="single" w:sz="4" w:space="0" w:color="000000"/>
              <w:bottom w:val="single" w:sz="4" w:space="0" w:color="000000"/>
            </w:tcBorders>
            <w:shd w:val="clear" w:color="auto" w:fill="FFFFFF"/>
          </w:tcPr>
          <w:p w14:paraId="038EB9C3" w14:textId="77777777" w:rsidR="00630DCB" w:rsidRDefault="00000000">
            <w:pPr>
              <w:rPr>
                <w:color w:val="000000"/>
                <w:sz w:val="24"/>
                <w:szCs w:val="24"/>
              </w:rPr>
            </w:pPr>
            <w:r>
              <w:rPr>
                <w:color w:val="000000"/>
                <w:sz w:val="24"/>
                <w:szCs w:val="24"/>
              </w:rPr>
              <w:t>Status Bar</w:t>
            </w:r>
          </w:p>
        </w:tc>
        <w:tc>
          <w:tcPr>
            <w:tcW w:w="2383" w:type="dxa"/>
            <w:tcBorders>
              <w:top w:val="single" w:sz="4" w:space="0" w:color="000000"/>
              <w:left w:val="single" w:sz="4" w:space="0" w:color="000000"/>
              <w:bottom w:val="single" w:sz="4" w:space="0" w:color="000000"/>
            </w:tcBorders>
            <w:shd w:val="clear" w:color="auto" w:fill="FFFFFF"/>
          </w:tcPr>
          <w:p w14:paraId="1579127C"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60C6CBB4" w14:textId="77777777" w:rsidR="00630DCB" w:rsidRDefault="00000000">
            <w:pPr>
              <w:rPr>
                <w:color w:val="000000"/>
                <w:sz w:val="24"/>
                <w:szCs w:val="24"/>
              </w:rPr>
            </w:pPr>
            <w:r>
              <w:rPr>
                <w:color w:val="000000"/>
                <w:sz w:val="24"/>
                <w:szCs w:val="24"/>
              </w:rPr>
              <w:t>Делает видимой/невидимой строку состояния</w:t>
            </w:r>
          </w:p>
        </w:tc>
      </w:tr>
      <w:tr w:rsidR="00630DCB" w14:paraId="11882947" w14:textId="77777777">
        <w:tc>
          <w:tcPr>
            <w:tcW w:w="1767" w:type="dxa"/>
            <w:tcBorders>
              <w:top w:val="single" w:sz="4" w:space="0" w:color="000000"/>
              <w:left w:val="single" w:sz="4" w:space="0" w:color="000000"/>
              <w:bottom w:val="single" w:sz="4" w:space="0" w:color="000000"/>
            </w:tcBorders>
            <w:shd w:val="clear" w:color="auto" w:fill="FFFFFF"/>
          </w:tcPr>
          <w:p w14:paraId="184F220A" w14:textId="77777777" w:rsidR="00630DCB" w:rsidRDefault="00000000">
            <w:pPr>
              <w:rPr>
                <w:color w:val="000000"/>
                <w:sz w:val="24"/>
                <w:szCs w:val="24"/>
              </w:rPr>
            </w:pPr>
            <w:r>
              <w:rPr>
                <w:color w:val="000000"/>
                <w:sz w:val="24"/>
                <w:szCs w:val="24"/>
              </w:rPr>
              <w:t>Documentation</w:t>
            </w:r>
          </w:p>
        </w:tc>
        <w:tc>
          <w:tcPr>
            <w:tcW w:w="2383" w:type="dxa"/>
            <w:tcBorders>
              <w:top w:val="single" w:sz="4" w:space="0" w:color="000000"/>
              <w:left w:val="single" w:sz="4" w:space="0" w:color="000000"/>
              <w:bottom w:val="single" w:sz="4" w:space="0" w:color="000000"/>
            </w:tcBorders>
            <w:shd w:val="clear" w:color="auto" w:fill="FFFFFF"/>
          </w:tcPr>
          <w:p w14:paraId="2ED985C4" w14:textId="77777777" w:rsidR="00630DCB" w:rsidRDefault="00000000">
            <w:pPr>
              <w:ind w:firstLine="709"/>
              <w:rPr>
                <w:color w:val="000000"/>
                <w:sz w:val="24"/>
                <w:szCs w:val="24"/>
              </w:rPr>
            </w:pPr>
            <w:r>
              <w:rPr>
                <w:noProof/>
                <w:color w:val="000000"/>
                <w:sz w:val="24"/>
                <w:szCs w:val="24"/>
              </w:rPr>
              <w:drawing>
                <wp:inline distT="0" distB="0" distL="0" distR="0" wp14:anchorId="591306BB" wp14:editId="49F60E5F">
                  <wp:extent cx="209550" cy="20955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209550" cy="209550"/>
                          </a:xfrm>
                          <a:prstGeom prst="rect">
                            <a:avLst/>
                          </a:prstGeom>
                          <a:ln/>
                        </pic:spPr>
                      </pic:pic>
                    </a:graphicData>
                  </a:graphic>
                </wp:inline>
              </w:drawing>
            </w:r>
          </w:p>
          <w:p w14:paraId="69ED8984"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58C17A92" w14:textId="77777777" w:rsidR="00630DCB" w:rsidRDefault="00000000">
            <w:pPr>
              <w:rPr>
                <w:color w:val="000000"/>
                <w:sz w:val="24"/>
                <w:szCs w:val="24"/>
              </w:rPr>
            </w:pPr>
            <w:r>
              <w:rPr>
                <w:color w:val="000000"/>
                <w:sz w:val="24"/>
                <w:szCs w:val="24"/>
              </w:rPr>
              <w:t>Делает видимым/невидимым окно документации</w:t>
            </w:r>
          </w:p>
        </w:tc>
      </w:tr>
      <w:tr w:rsidR="00630DCB" w14:paraId="2254323E" w14:textId="77777777">
        <w:tc>
          <w:tcPr>
            <w:tcW w:w="1767" w:type="dxa"/>
            <w:tcBorders>
              <w:top w:val="single" w:sz="4" w:space="0" w:color="000000"/>
              <w:left w:val="single" w:sz="4" w:space="0" w:color="000000"/>
              <w:bottom w:val="single" w:sz="4" w:space="0" w:color="000000"/>
            </w:tcBorders>
            <w:shd w:val="clear" w:color="auto" w:fill="FFFFFF"/>
          </w:tcPr>
          <w:p w14:paraId="2FA45466" w14:textId="77777777" w:rsidR="00630DCB" w:rsidRDefault="00000000">
            <w:pPr>
              <w:rPr>
                <w:color w:val="000000"/>
                <w:sz w:val="24"/>
                <w:szCs w:val="24"/>
              </w:rPr>
            </w:pPr>
            <w:r>
              <w:rPr>
                <w:color w:val="000000"/>
                <w:sz w:val="24"/>
                <w:szCs w:val="24"/>
              </w:rPr>
              <w:t>Browser</w:t>
            </w:r>
          </w:p>
        </w:tc>
        <w:tc>
          <w:tcPr>
            <w:tcW w:w="2383" w:type="dxa"/>
            <w:tcBorders>
              <w:top w:val="single" w:sz="4" w:space="0" w:color="000000"/>
              <w:left w:val="single" w:sz="4" w:space="0" w:color="000000"/>
              <w:bottom w:val="single" w:sz="4" w:space="0" w:color="000000"/>
            </w:tcBorders>
            <w:shd w:val="clear" w:color="auto" w:fill="FFFFFF"/>
          </w:tcPr>
          <w:p w14:paraId="4E468B18"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035300D9" w14:textId="77777777" w:rsidR="00630DCB" w:rsidRDefault="00000000">
            <w:pPr>
              <w:rPr>
                <w:color w:val="000000"/>
                <w:sz w:val="24"/>
                <w:szCs w:val="24"/>
              </w:rPr>
            </w:pPr>
            <w:r>
              <w:rPr>
                <w:color w:val="000000"/>
                <w:sz w:val="24"/>
                <w:szCs w:val="24"/>
              </w:rPr>
              <w:t>Делает видимым/невидимым браузер проекта</w:t>
            </w:r>
          </w:p>
        </w:tc>
      </w:tr>
      <w:tr w:rsidR="00630DCB" w14:paraId="48AAE7BD" w14:textId="77777777">
        <w:tc>
          <w:tcPr>
            <w:tcW w:w="1767" w:type="dxa"/>
            <w:tcBorders>
              <w:top w:val="single" w:sz="4" w:space="0" w:color="000000"/>
              <w:left w:val="single" w:sz="4" w:space="0" w:color="000000"/>
              <w:bottom w:val="single" w:sz="4" w:space="0" w:color="000000"/>
            </w:tcBorders>
            <w:shd w:val="clear" w:color="auto" w:fill="FFFFFF"/>
          </w:tcPr>
          <w:p w14:paraId="13182ADA" w14:textId="77777777" w:rsidR="00630DCB" w:rsidRDefault="00000000">
            <w:pPr>
              <w:rPr>
                <w:color w:val="000000"/>
                <w:sz w:val="24"/>
                <w:szCs w:val="24"/>
              </w:rPr>
            </w:pPr>
            <w:r>
              <w:rPr>
                <w:color w:val="000000"/>
                <w:sz w:val="24"/>
                <w:szCs w:val="24"/>
              </w:rPr>
              <w:t>Log</w:t>
            </w:r>
          </w:p>
        </w:tc>
        <w:tc>
          <w:tcPr>
            <w:tcW w:w="2383" w:type="dxa"/>
            <w:tcBorders>
              <w:top w:val="single" w:sz="4" w:space="0" w:color="000000"/>
              <w:left w:val="single" w:sz="4" w:space="0" w:color="000000"/>
              <w:bottom w:val="single" w:sz="4" w:space="0" w:color="000000"/>
            </w:tcBorders>
            <w:shd w:val="clear" w:color="auto" w:fill="FFFFFF"/>
          </w:tcPr>
          <w:p w14:paraId="2130ABC3"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633A2504" w14:textId="77777777" w:rsidR="00630DCB" w:rsidRDefault="00000000">
            <w:pPr>
              <w:rPr>
                <w:color w:val="000000"/>
                <w:sz w:val="24"/>
                <w:szCs w:val="24"/>
              </w:rPr>
            </w:pPr>
            <w:r>
              <w:rPr>
                <w:color w:val="000000"/>
                <w:sz w:val="24"/>
                <w:szCs w:val="24"/>
              </w:rPr>
              <w:t>Делает видимым/невидимым окно журнала</w:t>
            </w:r>
          </w:p>
        </w:tc>
      </w:tr>
      <w:tr w:rsidR="00630DCB" w14:paraId="1D798FE8" w14:textId="77777777">
        <w:tc>
          <w:tcPr>
            <w:tcW w:w="1767" w:type="dxa"/>
            <w:tcBorders>
              <w:top w:val="single" w:sz="4" w:space="0" w:color="000000"/>
              <w:left w:val="single" w:sz="4" w:space="0" w:color="000000"/>
              <w:bottom w:val="single" w:sz="4" w:space="0" w:color="000000"/>
            </w:tcBorders>
            <w:shd w:val="clear" w:color="auto" w:fill="FFFFFF"/>
          </w:tcPr>
          <w:p w14:paraId="5F891CF8" w14:textId="77777777" w:rsidR="00630DCB" w:rsidRDefault="00000000">
            <w:pPr>
              <w:rPr>
                <w:color w:val="000000"/>
                <w:sz w:val="24"/>
                <w:szCs w:val="24"/>
              </w:rPr>
            </w:pPr>
            <w:r>
              <w:rPr>
                <w:color w:val="000000"/>
                <w:sz w:val="24"/>
                <w:szCs w:val="24"/>
              </w:rPr>
              <w:t>Editor</w:t>
            </w:r>
          </w:p>
        </w:tc>
        <w:tc>
          <w:tcPr>
            <w:tcW w:w="2383" w:type="dxa"/>
            <w:tcBorders>
              <w:top w:val="single" w:sz="4" w:space="0" w:color="000000"/>
              <w:left w:val="single" w:sz="4" w:space="0" w:color="000000"/>
              <w:bottom w:val="single" w:sz="4" w:space="0" w:color="000000"/>
            </w:tcBorders>
            <w:shd w:val="clear" w:color="auto" w:fill="FFFFFF"/>
          </w:tcPr>
          <w:p w14:paraId="2A2931BC"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0965B265" w14:textId="77777777" w:rsidR="00630DCB" w:rsidRDefault="00000000">
            <w:pPr>
              <w:rPr>
                <w:color w:val="000000"/>
                <w:sz w:val="24"/>
                <w:szCs w:val="24"/>
              </w:rPr>
            </w:pPr>
            <w:r>
              <w:rPr>
                <w:color w:val="000000"/>
                <w:sz w:val="24"/>
                <w:szCs w:val="24"/>
              </w:rPr>
              <w:t>Делает видимым/невидимым встроенный текстовый редактор</w:t>
            </w:r>
          </w:p>
        </w:tc>
      </w:tr>
      <w:tr w:rsidR="00630DCB" w14:paraId="25E7EA4B" w14:textId="77777777">
        <w:tc>
          <w:tcPr>
            <w:tcW w:w="1767" w:type="dxa"/>
            <w:tcBorders>
              <w:top w:val="single" w:sz="4" w:space="0" w:color="000000"/>
              <w:left w:val="single" w:sz="4" w:space="0" w:color="000000"/>
              <w:bottom w:val="single" w:sz="4" w:space="0" w:color="000000"/>
            </w:tcBorders>
            <w:shd w:val="clear" w:color="auto" w:fill="FFFFFF"/>
          </w:tcPr>
          <w:p w14:paraId="5B926822" w14:textId="77777777" w:rsidR="00630DCB" w:rsidRDefault="00000000">
            <w:pPr>
              <w:rPr>
                <w:color w:val="000000"/>
                <w:sz w:val="24"/>
                <w:szCs w:val="24"/>
              </w:rPr>
            </w:pPr>
            <w:r>
              <w:rPr>
                <w:color w:val="000000"/>
                <w:sz w:val="24"/>
                <w:szCs w:val="24"/>
              </w:rPr>
              <w:t>Time Stamp</w:t>
            </w:r>
          </w:p>
        </w:tc>
        <w:tc>
          <w:tcPr>
            <w:tcW w:w="2383" w:type="dxa"/>
            <w:tcBorders>
              <w:top w:val="single" w:sz="4" w:space="0" w:color="000000"/>
              <w:left w:val="single" w:sz="4" w:space="0" w:color="000000"/>
              <w:bottom w:val="single" w:sz="4" w:space="0" w:color="000000"/>
            </w:tcBorders>
            <w:shd w:val="clear" w:color="auto" w:fill="FFFFFF"/>
          </w:tcPr>
          <w:p w14:paraId="1AB1CAAD"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31B91F06" w14:textId="77777777" w:rsidR="00630DCB" w:rsidRDefault="00000000">
            <w:pPr>
              <w:rPr>
                <w:color w:val="000000"/>
                <w:sz w:val="24"/>
                <w:szCs w:val="24"/>
              </w:rPr>
            </w:pPr>
            <w:r>
              <w:rPr>
                <w:color w:val="000000"/>
                <w:sz w:val="24"/>
                <w:szCs w:val="24"/>
              </w:rPr>
              <w:t>Включает/выключает режим отображения времени в записях журнала</w:t>
            </w:r>
          </w:p>
        </w:tc>
      </w:tr>
      <w:tr w:rsidR="00630DCB" w14:paraId="3BC02903" w14:textId="77777777">
        <w:tc>
          <w:tcPr>
            <w:tcW w:w="1767" w:type="dxa"/>
            <w:tcBorders>
              <w:top w:val="single" w:sz="4" w:space="0" w:color="000000"/>
              <w:left w:val="single" w:sz="4" w:space="0" w:color="000000"/>
              <w:bottom w:val="single" w:sz="4" w:space="0" w:color="000000"/>
            </w:tcBorders>
            <w:shd w:val="clear" w:color="auto" w:fill="FFFFFF"/>
          </w:tcPr>
          <w:p w14:paraId="4D14132A" w14:textId="77777777" w:rsidR="00630DCB" w:rsidRDefault="00000000">
            <w:pPr>
              <w:rPr>
                <w:color w:val="000000"/>
                <w:sz w:val="24"/>
                <w:szCs w:val="24"/>
              </w:rPr>
            </w:pPr>
            <w:r>
              <w:rPr>
                <w:color w:val="000000"/>
                <w:sz w:val="24"/>
                <w:szCs w:val="24"/>
              </w:rPr>
              <w:t>Zoom to Selection</w:t>
            </w:r>
          </w:p>
        </w:tc>
        <w:tc>
          <w:tcPr>
            <w:tcW w:w="2383" w:type="dxa"/>
            <w:tcBorders>
              <w:top w:val="single" w:sz="4" w:space="0" w:color="000000"/>
              <w:left w:val="single" w:sz="4" w:space="0" w:color="000000"/>
              <w:bottom w:val="single" w:sz="4" w:space="0" w:color="000000"/>
            </w:tcBorders>
            <w:shd w:val="clear" w:color="auto" w:fill="FFFFFF"/>
          </w:tcPr>
          <w:p w14:paraId="16301CE2"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4ED0CFC9" w14:textId="77777777" w:rsidR="00630DCB" w:rsidRDefault="00000000">
            <w:pPr>
              <w:rPr>
                <w:color w:val="000000"/>
                <w:sz w:val="24"/>
                <w:szCs w:val="24"/>
              </w:rPr>
            </w:pPr>
            <w:r>
              <w:rPr>
                <w:color w:val="000000"/>
                <w:sz w:val="24"/>
                <w:szCs w:val="24"/>
              </w:rPr>
              <w:t>Изменяет масштаб изображения выделенных элементов модели , так чтобы они разместились в одном окне</w:t>
            </w:r>
          </w:p>
        </w:tc>
      </w:tr>
      <w:tr w:rsidR="00630DCB" w14:paraId="3AD4313B" w14:textId="77777777">
        <w:tc>
          <w:tcPr>
            <w:tcW w:w="1767" w:type="dxa"/>
            <w:tcBorders>
              <w:top w:val="single" w:sz="4" w:space="0" w:color="000000"/>
              <w:left w:val="single" w:sz="4" w:space="0" w:color="000000"/>
              <w:bottom w:val="single" w:sz="4" w:space="0" w:color="000000"/>
            </w:tcBorders>
            <w:shd w:val="clear" w:color="auto" w:fill="FFFFFF"/>
          </w:tcPr>
          <w:p w14:paraId="55F22D82" w14:textId="77777777" w:rsidR="00630DCB" w:rsidRDefault="00000000">
            <w:pPr>
              <w:rPr>
                <w:color w:val="000000"/>
                <w:sz w:val="24"/>
                <w:szCs w:val="24"/>
              </w:rPr>
            </w:pPr>
            <w:r>
              <w:rPr>
                <w:color w:val="000000"/>
                <w:sz w:val="24"/>
                <w:szCs w:val="24"/>
              </w:rPr>
              <w:t>Zoom In</w:t>
            </w:r>
          </w:p>
        </w:tc>
        <w:tc>
          <w:tcPr>
            <w:tcW w:w="2383" w:type="dxa"/>
            <w:tcBorders>
              <w:top w:val="single" w:sz="4" w:space="0" w:color="000000"/>
              <w:left w:val="single" w:sz="4" w:space="0" w:color="000000"/>
              <w:bottom w:val="single" w:sz="4" w:space="0" w:color="000000"/>
            </w:tcBorders>
            <w:shd w:val="clear" w:color="auto" w:fill="FFFFFF"/>
          </w:tcPr>
          <w:p w14:paraId="46C8B0C3" w14:textId="77777777" w:rsidR="00630DCB" w:rsidRDefault="00000000">
            <w:pPr>
              <w:ind w:firstLine="709"/>
              <w:rPr>
                <w:color w:val="000000"/>
                <w:sz w:val="24"/>
                <w:szCs w:val="24"/>
              </w:rPr>
            </w:pPr>
            <w:r>
              <w:rPr>
                <w:noProof/>
                <w:color w:val="000000"/>
                <w:sz w:val="24"/>
                <w:szCs w:val="24"/>
              </w:rPr>
              <w:drawing>
                <wp:inline distT="0" distB="0" distL="0" distR="0" wp14:anchorId="7F923590" wp14:editId="271DDA76">
                  <wp:extent cx="266700" cy="24765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266700" cy="247650"/>
                          </a:xfrm>
                          <a:prstGeom prst="rect">
                            <a:avLst/>
                          </a:prstGeom>
                          <a:ln/>
                        </pic:spPr>
                      </pic:pic>
                    </a:graphicData>
                  </a:graphic>
                </wp:inline>
              </w:drawing>
            </w:r>
          </w:p>
          <w:p w14:paraId="1C320F32"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477DA949" w14:textId="77777777" w:rsidR="00630DCB" w:rsidRDefault="00000000">
            <w:pPr>
              <w:rPr>
                <w:color w:val="000000"/>
                <w:sz w:val="24"/>
                <w:szCs w:val="24"/>
              </w:rPr>
            </w:pPr>
            <w:r>
              <w:rPr>
                <w:color w:val="000000"/>
                <w:sz w:val="24"/>
                <w:szCs w:val="24"/>
              </w:rPr>
              <w:t>Увеличивает масштаб изображения</w:t>
            </w:r>
          </w:p>
        </w:tc>
      </w:tr>
      <w:tr w:rsidR="00630DCB" w14:paraId="21A4B9C5" w14:textId="77777777">
        <w:tc>
          <w:tcPr>
            <w:tcW w:w="1767" w:type="dxa"/>
            <w:tcBorders>
              <w:top w:val="single" w:sz="4" w:space="0" w:color="000000"/>
              <w:left w:val="single" w:sz="4" w:space="0" w:color="000000"/>
              <w:bottom w:val="single" w:sz="4" w:space="0" w:color="000000"/>
            </w:tcBorders>
            <w:shd w:val="clear" w:color="auto" w:fill="FFFFFF"/>
          </w:tcPr>
          <w:p w14:paraId="79718ADB" w14:textId="77777777" w:rsidR="00630DCB" w:rsidRDefault="00000000">
            <w:pPr>
              <w:rPr>
                <w:color w:val="000000"/>
                <w:sz w:val="24"/>
                <w:szCs w:val="24"/>
              </w:rPr>
            </w:pPr>
            <w:r>
              <w:rPr>
                <w:color w:val="000000"/>
                <w:sz w:val="24"/>
                <w:szCs w:val="24"/>
              </w:rPr>
              <w:lastRenderedPageBreak/>
              <w:t>Zoom Out</w:t>
            </w:r>
          </w:p>
        </w:tc>
        <w:tc>
          <w:tcPr>
            <w:tcW w:w="2383" w:type="dxa"/>
            <w:tcBorders>
              <w:top w:val="single" w:sz="4" w:space="0" w:color="000000"/>
              <w:left w:val="single" w:sz="4" w:space="0" w:color="000000"/>
              <w:bottom w:val="single" w:sz="4" w:space="0" w:color="000000"/>
            </w:tcBorders>
            <w:shd w:val="clear" w:color="auto" w:fill="FFFFFF"/>
          </w:tcPr>
          <w:p w14:paraId="13E8FF61" w14:textId="77777777" w:rsidR="00630DCB" w:rsidRDefault="00000000">
            <w:pPr>
              <w:ind w:firstLine="709"/>
              <w:rPr>
                <w:color w:val="000000"/>
                <w:sz w:val="24"/>
                <w:szCs w:val="24"/>
              </w:rPr>
            </w:pPr>
            <w:r>
              <w:rPr>
                <w:noProof/>
                <w:color w:val="000000"/>
                <w:sz w:val="24"/>
                <w:szCs w:val="24"/>
              </w:rPr>
              <w:drawing>
                <wp:inline distT="0" distB="0" distL="0" distR="0" wp14:anchorId="3F52B22A" wp14:editId="6289D22B">
                  <wp:extent cx="209550" cy="200025"/>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209550" cy="200025"/>
                          </a:xfrm>
                          <a:prstGeom prst="rect">
                            <a:avLst/>
                          </a:prstGeom>
                          <a:ln/>
                        </pic:spPr>
                      </pic:pic>
                    </a:graphicData>
                  </a:graphic>
                </wp:inline>
              </w:drawing>
            </w:r>
          </w:p>
          <w:p w14:paraId="6C99DD9D"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65D7C4C5" w14:textId="77777777" w:rsidR="00630DCB" w:rsidRDefault="00000000">
            <w:pPr>
              <w:rPr>
                <w:color w:val="000000"/>
                <w:sz w:val="24"/>
                <w:szCs w:val="24"/>
              </w:rPr>
            </w:pPr>
            <w:r>
              <w:rPr>
                <w:color w:val="000000"/>
                <w:sz w:val="24"/>
                <w:szCs w:val="24"/>
              </w:rPr>
              <w:t>Уменьшает масштаб изображения</w:t>
            </w:r>
          </w:p>
        </w:tc>
      </w:tr>
      <w:tr w:rsidR="00630DCB" w14:paraId="442E9C62" w14:textId="77777777">
        <w:tc>
          <w:tcPr>
            <w:tcW w:w="1767" w:type="dxa"/>
            <w:tcBorders>
              <w:top w:val="single" w:sz="4" w:space="0" w:color="000000"/>
              <w:left w:val="single" w:sz="4" w:space="0" w:color="000000"/>
              <w:bottom w:val="single" w:sz="4" w:space="0" w:color="000000"/>
            </w:tcBorders>
            <w:shd w:val="clear" w:color="auto" w:fill="FFFFFF"/>
          </w:tcPr>
          <w:p w14:paraId="47778C3D" w14:textId="77777777" w:rsidR="00630DCB" w:rsidRDefault="00000000">
            <w:pPr>
              <w:rPr>
                <w:color w:val="000000"/>
                <w:sz w:val="24"/>
                <w:szCs w:val="24"/>
              </w:rPr>
            </w:pPr>
            <w:r>
              <w:rPr>
                <w:color w:val="000000"/>
                <w:sz w:val="24"/>
                <w:szCs w:val="24"/>
              </w:rPr>
              <w:t>Fit in Window</w:t>
            </w:r>
          </w:p>
        </w:tc>
        <w:tc>
          <w:tcPr>
            <w:tcW w:w="2383" w:type="dxa"/>
            <w:tcBorders>
              <w:top w:val="single" w:sz="4" w:space="0" w:color="000000"/>
              <w:left w:val="single" w:sz="4" w:space="0" w:color="000000"/>
              <w:bottom w:val="single" w:sz="4" w:space="0" w:color="000000"/>
            </w:tcBorders>
            <w:shd w:val="clear" w:color="auto" w:fill="FFFFFF"/>
          </w:tcPr>
          <w:p w14:paraId="504BD98D" w14:textId="77777777" w:rsidR="00630DCB" w:rsidRDefault="00000000">
            <w:pPr>
              <w:ind w:firstLine="709"/>
              <w:rPr>
                <w:color w:val="000000"/>
                <w:sz w:val="24"/>
                <w:szCs w:val="24"/>
              </w:rPr>
            </w:pPr>
            <w:r>
              <w:rPr>
                <w:noProof/>
                <w:color w:val="000000"/>
                <w:sz w:val="24"/>
                <w:szCs w:val="24"/>
              </w:rPr>
              <w:drawing>
                <wp:inline distT="0" distB="0" distL="0" distR="0" wp14:anchorId="5C509E73" wp14:editId="1BDB9206">
                  <wp:extent cx="257175" cy="257175"/>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257175" cy="257175"/>
                          </a:xfrm>
                          <a:prstGeom prst="rect">
                            <a:avLst/>
                          </a:prstGeom>
                          <a:ln/>
                        </pic:spPr>
                      </pic:pic>
                    </a:graphicData>
                  </a:graphic>
                </wp:inline>
              </w:drawing>
            </w:r>
          </w:p>
          <w:p w14:paraId="08E5C474"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71AE3B87" w14:textId="77777777" w:rsidR="00630DCB" w:rsidRDefault="00000000">
            <w:pPr>
              <w:rPr>
                <w:color w:val="000000"/>
                <w:sz w:val="24"/>
                <w:szCs w:val="24"/>
              </w:rPr>
            </w:pPr>
            <w:r>
              <w:rPr>
                <w:color w:val="000000"/>
                <w:sz w:val="24"/>
                <w:szCs w:val="24"/>
              </w:rPr>
              <w:t>Изменяет (уменьшает) масштаб изображения всех элементов текущей диаграммы, так чтобы все они разместились в одном окне</w:t>
            </w:r>
          </w:p>
        </w:tc>
      </w:tr>
      <w:tr w:rsidR="00630DCB" w14:paraId="32C32A60" w14:textId="77777777">
        <w:tc>
          <w:tcPr>
            <w:tcW w:w="1767" w:type="dxa"/>
            <w:tcBorders>
              <w:top w:val="single" w:sz="4" w:space="0" w:color="000000"/>
              <w:left w:val="single" w:sz="4" w:space="0" w:color="000000"/>
              <w:bottom w:val="single" w:sz="4" w:space="0" w:color="000000"/>
            </w:tcBorders>
            <w:shd w:val="clear" w:color="auto" w:fill="FFFFFF"/>
          </w:tcPr>
          <w:p w14:paraId="4B323CA2" w14:textId="77777777" w:rsidR="00630DCB" w:rsidRDefault="00000000">
            <w:pPr>
              <w:rPr>
                <w:color w:val="000000"/>
                <w:sz w:val="24"/>
                <w:szCs w:val="24"/>
              </w:rPr>
            </w:pPr>
            <w:r>
              <w:rPr>
                <w:color w:val="000000"/>
                <w:sz w:val="24"/>
                <w:szCs w:val="24"/>
              </w:rPr>
              <w:t>Undo Fit in Window</w:t>
            </w:r>
          </w:p>
        </w:tc>
        <w:tc>
          <w:tcPr>
            <w:tcW w:w="2383" w:type="dxa"/>
            <w:tcBorders>
              <w:top w:val="single" w:sz="4" w:space="0" w:color="000000"/>
              <w:left w:val="single" w:sz="4" w:space="0" w:color="000000"/>
              <w:bottom w:val="single" w:sz="4" w:space="0" w:color="000000"/>
            </w:tcBorders>
            <w:shd w:val="clear" w:color="auto" w:fill="FFFFFF"/>
          </w:tcPr>
          <w:p w14:paraId="614CF54E" w14:textId="77777777" w:rsidR="00630DCB" w:rsidRDefault="00000000">
            <w:pPr>
              <w:ind w:firstLine="709"/>
              <w:rPr>
                <w:color w:val="000000"/>
                <w:sz w:val="24"/>
                <w:szCs w:val="24"/>
              </w:rPr>
            </w:pPr>
            <w:r>
              <w:rPr>
                <w:noProof/>
                <w:color w:val="000000"/>
                <w:sz w:val="24"/>
                <w:szCs w:val="24"/>
              </w:rPr>
              <w:drawing>
                <wp:inline distT="0" distB="0" distL="0" distR="0" wp14:anchorId="517DA767" wp14:editId="5C8BEF3C">
                  <wp:extent cx="209550" cy="20955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209550" cy="209550"/>
                          </a:xfrm>
                          <a:prstGeom prst="rect">
                            <a:avLst/>
                          </a:prstGeom>
                          <a:ln/>
                        </pic:spPr>
                      </pic:pic>
                    </a:graphicData>
                  </a:graphic>
                </wp:inline>
              </w:drawing>
            </w:r>
          </w:p>
          <w:p w14:paraId="606BA519"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1CA9A246" w14:textId="77777777" w:rsidR="00630DCB" w:rsidRDefault="00000000">
            <w:pPr>
              <w:rPr>
                <w:color w:val="000000"/>
                <w:sz w:val="24"/>
                <w:szCs w:val="24"/>
              </w:rPr>
            </w:pPr>
            <w:r>
              <w:rPr>
                <w:color w:val="000000"/>
                <w:sz w:val="24"/>
                <w:szCs w:val="24"/>
              </w:rPr>
              <w:t>Отменяет изменение масштаба изображения размещения элементов в одном окне</w:t>
            </w:r>
          </w:p>
        </w:tc>
      </w:tr>
      <w:tr w:rsidR="00630DCB" w14:paraId="7BD4E514" w14:textId="77777777">
        <w:tc>
          <w:tcPr>
            <w:tcW w:w="1767" w:type="dxa"/>
            <w:tcBorders>
              <w:top w:val="single" w:sz="4" w:space="0" w:color="000000"/>
              <w:left w:val="single" w:sz="4" w:space="0" w:color="000000"/>
              <w:bottom w:val="single" w:sz="4" w:space="0" w:color="000000"/>
            </w:tcBorders>
            <w:shd w:val="clear" w:color="auto" w:fill="FFFFFF"/>
          </w:tcPr>
          <w:p w14:paraId="043D81A4" w14:textId="77777777" w:rsidR="00630DCB" w:rsidRDefault="00000000">
            <w:pPr>
              <w:rPr>
                <w:color w:val="000000"/>
                <w:sz w:val="24"/>
                <w:szCs w:val="24"/>
              </w:rPr>
            </w:pPr>
            <w:r>
              <w:rPr>
                <w:color w:val="000000"/>
                <w:sz w:val="24"/>
                <w:szCs w:val="24"/>
              </w:rPr>
              <w:t>Page Breaks</w:t>
            </w:r>
          </w:p>
        </w:tc>
        <w:tc>
          <w:tcPr>
            <w:tcW w:w="2383" w:type="dxa"/>
            <w:tcBorders>
              <w:top w:val="single" w:sz="4" w:space="0" w:color="000000"/>
              <w:left w:val="single" w:sz="4" w:space="0" w:color="000000"/>
              <w:bottom w:val="single" w:sz="4" w:space="0" w:color="000000"/>
            </w:tcBorders>
            <w:shd w:val="clear" w:color="auto" w:fill="FFFFFF"/>
          </w:tcPr>
          <w:p w14:paraId="46A31F1C"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7AED474A" w14:textId="77777777" w:rsidR="00630DCB" w:rsidRDefault="00000000">
            <w:pPr>
              <w:rPr>
                <w:color w:val="000000"/>
                <w:sz w:val="24"/>
                <w:szCs w:val="24"/>
              </w:rPr>
            </w:pPr>
            <w:r>
              <w:rPr>
                <w:color w:val="000000"/>
                <w:sz w:val="24"/>
                <w:szCs w:val="24"/>
              </w:rPr>
              <w:t>Разбивает текущую диаграмму на страницы для последующей печати</w:t>
            </w:r>
          </w:p>
        </w:tc>
      </w:tr>
      <w:tr w:rsidR="00630DCB" w14:paraId="388C1D83" w14:textId="77777777">
        <w:tc>
          <w:tcPr>
            <w:tcW w:w="1767" w:type="dxa"/>
            <w:tcBorders>
              <w:top w:val="single" w:sz="4" w:space="0" w:color="000000"/>
              <w:left w:val="single" w:sz="4" w:space="0" w:color="000000"/>
              <w:bottom w:val="single" w:sz="4" w:space="0" w:color="000000"/>
            </w:tcBorders>
            <w:shd w:val="clear" w:color="auto" w:fill="FFFFFF"/>
          </w:tcPr>
          <w:p w14:paraId="31653291" w14:textId="77777777" w:rsidR="00630DCB" w:rsidRDefault="00000000">
            <w:pPr>
              <w:rPr>
                <w:color w:val="000000"/>
                <w:sz w:val="24"/>
                <w:szCs w:val="24"/>
              </w:rPr>
            </w:pPr>
            <w:r>
              <w:rPr>
                <w:color w:val="000000"/>
                <w:sz w:val="24"/>
                <w:szCs w:val="24"/>
              </w:rPr>
              <w:t>Refresh</w:t>
            </w:r>
          </w:p>
        </w:tc>
        <w:tc>
          <w:tcPr>
            <w:tcW w:w="2383" w:type="dxa"/>
            <w:tcBorders>
              <w:top w:val="single" w:sz="4" w:space="0" w:color="000000"/>
              <w:left w:val="single" w:sz="4" w:space="0" w:color="000000"/>
              <w:bottom w:val="single" w:sz="4" w:space="0" w:color="000000"/>
            </w:tcBorders>
            <w:shd w:val="clear" w:color="auto" w:fill="FFFFFF"/>
          </w:tcPr>
          <w:p w14:paraId="1251B9B9"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644EA7E6" w14:textId="77777777" w:rsidR="00630DCB" w:rsidRDefault="00000000">
            <w:pPr>
              <w:rPr>
                <w:color w:val="000000"/>
                <w:sz w:val="24"/>
                <w:szCs w:val="24"/>
              </w:rPr>
            </w:pPr>
            <w:r>
              <w:rPr>
                <w:color w:val="000000"/>
                <w:sz w:val="24"/>
                <w:szCs w:val="24"/>
              </w:rPr>
              <w:t>Перерисовывает текущую диаграмму</w:t>
            </w:r>
          </w:p>
        </w:tc>
      </w:tr>
      <w:tr w:rsidR="00630DCB" w14:paraId="4600B91F" w14:textId="77777777">
        <w:tc>
          <w:tcPr>
            <w:tcW w:w="1767" w:type="dxa"/>
            <w:tcBorders>
              <w:top w:val="single" w:sz="4" w:space="0" w:color="000000"/>
              <w:left w:val="single" w:sz="4" w:space="0" w:color="000000"/>
              <w:bottom w:val="single" w:sz="4" w:space="0" w:color="000000"/>
            </w:tcBorders>
            <w:shd w:val="clear" w:color="auto" w:fill="FFFFFF"/>
          </w:tcPr>
          <w:p w14:paraId="72550733" w14:textId="77777777" w:rsidR="00630DCB" w:rsidRDefault="00000000">
            <w:pPr>
              <w:rPr>
                <w:color w:val="000000"/>
                <w:sz w:val="24"/>
                <w:szCs w:val="24"/>
              </w:rPr>
            </w:pPr>
            <w:r>
              <w:rPr>
                <w:color w:val="000000"/>
                <w:sz w:val="24"/>
                <w:szCs w:val="24"/>
              </w:rPr>
              <w:t>As Booch</w:t>
            </w:r>
          </w:p>
        </w:tc>
        <w:tc>
          <w:tcPr>
            <w:tcW w:w="2383" w:type="dxa"/>
            <w:tcBorders>
              <w:top w:val="single" w:sz="4" w:space="0" w:color="000000"/>
              <w:left w:val="single" w:sz="4" w:space="0" w:color="000000"/>
              <w:bottom w:val="single" w:sz="4" w:space="0" w:color="000000"/>
            </w:tcBorders>
            <w:shd w:val="clear" w:color="auto" w:fill="FFFFFF"/>
          </w:tcPr>
          <w:p w14:paraId="43021CD9"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43198B45" w14:textId="77777777" w:rsidR="00630DCB" w:rsidRDefault="00000000">
            <w:pPr>
              <w:rPr>
                <w:color w:val="000000"/>
                <w:sz w:val="24"/>
                <w:szCs w:val="24"/>
              </w:rPr>
            </w:pPr>
            <w:r>
              <w:rPr>
                <w:color w:val="000000"/>
                <w:sz w:val="24"/>
                <w:szCs w:val="24"/>
              </w:rPr>
              <w:t>Изображает элементы модели в соответствии с нотацией Г. Буча</w:t>
            </w:r>
          </w:p>
        </w:tc>
      </w:tr>
      <w:tr w:rsidR="00630DCB" w14:paraId="6DF1BD7D" w14:textId="77777777">
        <w:tc>
          <w:tcPr>
            <w:tcW w:w="1767" w:type="dxa"/>
            <w:tcBorders>
              <w:top w:val="single" w:sz="4" w:space="0" w:color="000000"/>
              <w:left w:val="single" w:sz="4" w:space="0" w:color="000000"/>
              <w:bottom w:val="single" w:sz="4" w:space="0" w:color="000000"/>
            </w:tcBorders>
            <w:shd w:val="clear" w:color="auto" w:fill="FFFFFF"/>
          </w:tcPr>
          <w:p w14:paraId="24CAB90C" w14:textId="77777777" w:rsidR="00630DCB" w:rsidRDefault="00000000">
            <w:pPr>
              <w:rPr>
                <w:color w:val="000000"/>
                <w:sz w:val="24"/>
                <w:szCs w:val="24"/>
              </w:rPr>
            </w:pPr>
            <w:r>
              <w:rPr>
                <w:color w:val="000000"/>
                <w:sz w:val="24"/>
                <w:szCs w:val="24"/>
              </w:rPr>
              <w:t>As OMT</w:t>
            </w:r>
          </w:p>
        </w:tc>
        <w:tc>
          <w:tcPr>
            <w:tcW w:w="2383" w:type="dxa"/>
            <w:tcBorders>
              <w:top w:val="single" w:sz="4" w:space="0" w:color="000000"/>
              <w:left w:val="single" w:sz="4" w:space="0" w:color="000000"/>
              <w:bottom w:val="single" w:sz="4" w:space="0" w:color="000000"/>
            </w:tcBorders>
            <w:shd w:val="clear" w:color="auto" w:fill="FFFFFF"/>
          </w:tcPr>
          <w:p w14:paraId="1029D296"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2F807413" w14:textId="77777777" w:rsidR="00630DCB" w:rsidRDefault="00000000">
            <w:pPr>
              <w:rPr>
                <w:color w:val="000000"/>
                <w:sz w:val="24"/>
                <w:szCs w:val="24"/>
              </w:rPr>
            </w:pPr>
            <w:r>
              <w:rPr>
                <w:color w:val="000000"/>
                <w:sz w:val="24"/>
                <w:szCs w:val="24"/>
              </w:rPr>
              <w:t>Изображает элементы модели в соответствии с нотацией OMT</w:t>
            </w:r>
          </w:p>
        </w:tc>
      </w:tr>
      <w:tr w:rsidR="00630DCB" w14:paraId="6B78D84C" w14:textId="77777777">
        <w:tc>
          <w:tcPr>
            <w:tcW w:w="1767" w:type="dxa"/>
            <w:tcBorders>
              <w:top w:val="single" w:sz="4" w:space="0" w:color="000000"/>
              <w:left w:val="single" w:sz="4" w:space="0" w:color="000000"/>
              <w:bottom w:val="single" w:sz="4" w:space="0" w:color="000000"/>
            </w:tcBorders>
            <w:shd w:val="clear" w:color="auto" w:fill="FFFFFF"/>
          </w:tcPr>
          <w:p w14:paraId="6DFF5447" w14:textId="77777777" w:rsidR="00630DCB" w:rsidRDefault="00000000">
            <w:pPr>
              <w:rPr>
                <w:color w:val="000000"/>
                <w:sz w:val="24"/>
                <w:szCs w:val="24"/>
              </w:rPr>
            </w:pPr>
            <w:r>
              <w:rPr>
                <w:color w:val="000000"/>
                <w:sz w:val="24"/>
                <w:szCs w:val="24"/>
              </w:rPr>
              <w:t>As Unified</w:t>
            </w:r>
          </w:p>
        </w:tc>
        <w:tc>
          <w:tcPr>
            <w:tcW w:w="2383" w:type="dxa"/>
            <w:tcBorders>
              <w:top w:val="single" w:sz="4" w:space="0" w:color="000000"/>
              <w:left w:val="single" w:sz="4" w:space="0" w:color="000000"/>
              <w:bottom w:val="single" w:sz="4" w:space="0" w:color="000000"/>
            </w:tcBorders>
            <w:shd w:val="clear" w:color="auto" w:fill="FFFFFF"/>
          </w:tcPr>
          <w:p w14:paraId="775108F9" w14:textId="77777777" w:rsidR="00630DCB" w:rsidRDefault="00630DCB">
            <w:pPr>
              <w:ind w:firstLine="709"/>
              <w:rPr>
                <w:color w:val="000000"/>
                <w:sz w:val="24"/>
                <w:szCs w:val="24"/>
              </w:rPr>
            </w:pPr>
          </w:p>
        </w:tc>
        <w:tc>
          <w:tcPr>
            <w:tcW w:w="5471" w:type="dxa"/>
            <w:tcBorders>
              <w:top w:val="single" w:sz="4" w:space="0" w:color="000000"/>
              <w:left w:val="single" w:sz="4" w:space="0" w:color="000000"/>
              <w:bottom w:val="single" w:sz="4" w:space="0" w:color="000000"/>
              <w:right w:val="single" w:sz="4" w:space="0" w:color="000000"/>
            </w:tcBorders>
            <w:shd w:val="clear" w:color="auto" w:fill="FFFFFF"/>
          </w:tcPr>
          <w:p w14:paraId="7AD228EC" w14:textId="77777777" w:rsidR="00630DCB" w:rsidRDefault="00000000">
            <w:pPr>
              <w:rPr>
                <w:color w:val="000000"/>
                <w:sz w:val="24"/>
                <w:szCs w:val="24"/>
              </w:rPr>
            </w:pPr>
            <w:r>
              <w:rPr>
                <w:color w:val="000000"/>
                <w:sz w:val="24"/>
                <w:szCs w:val="24"/>
              </w:rPr>
              <w:t>Изображает элементы модели в соответствии с нотацией языка UML</w:t>
            </w:r>
          </w:p>
        </w:tc>
      </w:tr>
    </w:tbl>
    <w:p w14:paraId="160ED179"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Операции </w:t>
      </w:r>
      <w:r>
        <w:rPr>
          <w:i/>
          <w:color w:val="000000"/>
          <w:sz w:val="24"/>
          <w:szCs w:val="24"/>
        </w:rPr>
        <w:t>главного меню</w:t>
      </w:r>
      <w:r>
        <w:rPr>
          <w:color w:val="000000"/>
          <w:sz w:val="24"/>
          <w:szCs w:val="24"/>
        </w:rPr>
        <w:t xml:space="preserve"> </w:t>
      </w:r>
      <w:r>
        <w:rPr>
          <w:b/>
          <w:color w:val="000000"/>
          <w:sz w:val="24"/>
          <w:szCs w:val="24"/>
        </w:rPr>
        <w:t>Format</w:t>
      </w:r>
      <w:r>
        <w:rPr>
          <w:color w:val="000000"/>
          <w:sz w:val="24"/>
          <w:szCs w:val="24"/>
        </w:rPr>
        <w:t xml:space="preserve"> (Формат) позволяют выполнять действия по изменению внешнего вида элементов модели на различных диаграммах. Назначение операций этого пункта </w:t>
      </w:r>
      <w:r>
        <w:rPr>
          <w:i/>
          <w:color w:val="000000"/>
          <w:sz w:val="24"/>
          <w:szCs w:val="24"/>
        </w:rPr>
        <w:t>главного меню</w:t>
      </w:r>
      <w:r>
        <w:rPr>
          <w:color w:val="000000"/>
          <w:sz w:val="24"/>
          <w:szCs w:val="24"/>
        </w:rPr>
        <w:t xml:space="preserve"> представлено в следующей таблице (табл. 1.2).</w:t>
      </w:r>
    </w:p>
    <w:tbl>
      <w:tblPr>
        <w:tblStyle w:val="a6"/>
        <w:tblW w:w="9621" w:type="dxa"/>
        <w:tblInd w:w="27" w:type="dxa"/>
        <w:tblLayout w:type="fixed"/>
        <w:tblLook w:val="0000" w:firstRow="0" w:lastRow="0" w:firstColumn="0" w:lastColumn="0" w:noHBand="0" w:noVBand="0"/>
      </w:tblPr>
      <w:tblGrid>
        <w:gridCol w:w="1783"/>
        <w:gridCol w:w="7838"/>
      </w:tblGrid>
      <w:tr w:rsidR="00630DCB" w14:paraId="3E057E25" w14:textId="77777777">
        <w:trPr>
          <w:tblHeader/>
        </w:trPr>
        <w:tc>
          <w:tcPr>
            <w:tcW w:w="9621" w:type="dxa"/>
            <w:gridSpan w:val="2"/>
            <w:tcBorders>
              <w:top w:val="single" w:sz="4" w:space="0" w:color="000000"/>
              <w:left w:val="single" w:sz="4" w:space="0" w:color="000000"/>
              <w:bottom w:val="single" w:sz="4" w:space="0" w:color="000000"/>
              <w:right w:val="single" w:sz="4" w:space="0" w:color="000000"/>
            </w:tcBorders>
            <w:shd w:val="clear" w:color="auto" w:fill="D8D8D8"/>
            <w:vAlign w:val="center"/>
          </w:tcPr>
          <w:p w14:paraId="5186DE28" w14:textId="77777777" w:rsidR="00630DCB" w:rsidRDefault="00000000">
            <w:pPr>
              <w:ind w:firstLine="709"/>
              <w:jc w:val="center"/>
              <w:rPr>
                <w:b/>
                <w:color w:val="000000"/>
                <w:sz w:val="24"/>
                <w:szCs w:val="24"/>
              </w:rPr>
            </w:pPr>
            <w:bookmarkStart w:id="4" w:name="2et92p0" w:colFirst="0" w:colLast="0"/>
            <w:bookmarkEnd w:id="4"/>
            <w:r>
              <w:rPr>
                <w:b/>
                <w:color w:val="000000"/>
                <w:sz w:val="24"/>
                <w:szCs w:val="24"/>
              </w:rPr>
              <w:t>Таблица 1.2. Операции пункта главного меню Format (Формат)</w:t>
            </w:r>
          </w:p>
        </w:tc>
      </w:tr>
      <w:tr w:rsidR="00630DCB" w14:paraId="696AFAFF" w14:textId="77777777">
        <w:trPr>
          <w:tblHeader/>
        </w:trPr>
        <w:tc>
          <w:tcPr>
            <w:tcW w:w="1783" w:type="dxa"/>
            <w:tcBorders>
              <w:top w:val="single" w:sz="4" w:space="0" w:color="000000"/>
              <w:left w:val="single" w:sz="4" w:space="0" w:color="000000"/>
              <w:bottom w:val="single" w:sz="4" w:space="0" w:color="000000"/>
            </w:tcBorders>
            <w:shd w:val="clear" w:color="auto" w:fill="D8D8D8"/>
            <w:vAlign w:val="center"/>
          </w:tcPr>
          <w:p w14:paraId="73C53492" w14:textId="77777777" w:rsidR="00630DCB" w:rsidRDefault="00000000">
            <w:pPr>
              <w:ind w:firstLine="709"/>
              <w:jc w:val="center"/>
              <w:rPr>
                <w:b/>
                <w:color w:val="000000"/>
                <w:sz w:val="24"/>
                <w:szCs w:val="24"/>
              </w:rPr>
            </w:pPr>
            <w:r>
              <w:rPr>
                <w:b/>
                <w:color w:val="000000"/>
                <w:sz w:val="24"/>
                <w:szCs w:val="24"/>
              </w:rPr>
              <w:t>Название операции меню</w:t>
            </w:r>
          </w:p>
        </w:tc>
        <w:tc>
          <w:tcPr>
            <w:tcW w:w="7838"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F7EAACA" w14:textId="77777777" w:rsidR="00630DCB" w:rsidRDefault="00000000">
            <w:pPr>
              <w:ind w:firstLine="709"/>
              <w:jc w:val="center"/>
              <w:rPr>
                <w:b/>
                <w:i/>
                <w:color w:val="000000"/>
                <w:sz w:val="24"/>
                <w:szCs w:val="24"/>
              </w:rPr>
            </w:pPr>
            <w:r>
              <w:rPr>
                <w:b/>
                <w:color w:val="000000"/>
                <w:sz w:val="24"/>
                <w:szCs w:val="24"/>
              </w:rPr>
              <w:t xml:space="preserve">Назначение операции </w:t>
            </w:r>
            <w:r>
              <w:rPr>
                <w:b/>
                <w:i/>
                <w:color w:val="000000"/>
                <w:sz w:val="24"/>
                <w:szCs w:val="24"/>
              </w:rPr>
              <w:t>главного меню</w:t>
            </w:r>
          </w:p>
        </w:tc>
      </w:tr>
      <w:tr w:rsidR="00630DCB" w14:paraId="1005595C" w14:textId="77777777">
        <w:tc>
          <w:tcPr>
            <w:tcW w:w="1783" w:type="dxa"/>
            <w:tcBorders>
              <w:top w:val="single" w:sz="4" w:space="0" w:color="000000"/>
              <w:left w:val="single" w:sz="4" w:space="0" w:color="000000"/>
              <w:bottom w:val="single" w:sz="4" w:space="0" w:color="000000"/>
            </w:tcBorders>
            <w:shd w:val="clear" w:color="auto" w:fill="FFFFFF"/>
          </w:tcPr>
          <w:p w14:paraId="482BECF7" w14:textId="77777777" w:rsidR="00630DCB" w:rsidRDefault="00000000">
            <w:pPr>
              <w:rPr>
                <w:color w:val="000000"/>
                <w:sz w:val="24"/>
                <w:szCs w:val="24"/>
              </w:rPr>
            </w:pPr>
            <w:r>
              <w:rPr>
                <w:color w:val="000000"/>
                <w:sz w:val="24"/>
                <w:szCs w:val="24"/>
              </w:rPr>
              <w:t>Font Size</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582EA1E3" w14:textId="77777777" w:rsidR="00630DCB" w:rsidRDefault="00000000">
            <w:pPr>
              <w:rPr>
                <w:color w:val="000000"/>
                <w:sz w:val="24"/>
                <w:szCs w:val="24"/>
              </w:rPr>
            </w:pPr>
            <w:r>
              <w:rPr>
                <w:color w:val="000000"/>
                <w:sz w:val="24"/>
                <w:szCs w:val="24"/>
              </w:rPr>
              <w:t>Изменяет масштаб используемого шрифта</w:t>
            </w:r>
          </w:p>
        </w:tc>
      </w:tr>
      <w:tr w:rsidR="00630DCB" w14:paraId="6926CED9" w14:textId="77777777">
        <w:tc>
          <w:tcPr>
            <w:tcW w:w="1783" w:type="dxa"/>
            <w:tcBorders>
              <w:top w:val="single" w:sz="4" w:space="0" w:color="000000"/>
              <w:left w:val="single" w:sz="4" w:space="0" w:color="000000"/>
              <w:bottom w:val="single" w:sz="4" w:space="0" w:color="000000"/>
            </w:tcBorders>
            <w:shd w:val="clear" w:color="auto" w:fill="FFFFFF"/>
          </w:tcPr>
          <w:p w14:paraId="3841D45F" w14:textId="77777777" w:rsidR="00630DCB" w:rsidRDefault="00000000">
            <w:pPr>
              <w:rPr>
                <w:color w:val="000000"/>
                <w:sz w:val="24"/>
                <w:szCs w:val="24"/>
              </w:rPr>
            </w:pPr>
            <w:r>
              <w:rPr>
                <w:color w:val="000000"/>
                <w:sz w:val="24"/>
                <w:szCs w:val="24"/>
              </w:rPr>
              <w:t>Font</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507D11F5" w14:textId="77777777" w:rsidR="00630DCB" w:rsidRDefault="00000000">
            <w:pPr>
              <w:rPr>
                <w:color w:val="000000"/>
                <w:sz w:val="24"/>
                <w:szCs w:val="24"/>
              </w:rPr>
            </w:pPr>
            <w:r>
              <w:rPr>
                <w:color w:val="000000"/>
                <w:sz w:val="24"/>
                <w:szCs w:val="24"/>
              </w:rPr>
              <w:t>Вызывает диалоговое окно выбора шрифта</w:t>
            </w:r>
          </w:p>
        </w:tc>
      </w:tr>
      <w:tr w:rsidR="00630DCB" w14:paraId="2DF2CED9" w14:textId="77777777">
        <w:tc>
          <w:tcPr>
            <w:tcW w:w="1783" w:type="dxa"/>
            <w:tcBorders>
              <w:top w:val="single" w:sz="4" w:space="0" w:color="000000"/>
              <w:left w:val="single" w:sz="4" w:space="0" w:color="000000"/>
              <w:bottom w:val="single" w:sz="4" w:space="0" w:color="000000"/>
            </w:tcBorders>
            <w:shd w:val="clear" w:color="auto" w:fill="FFFFFF"/>
          </w:tcPr>
          <w:p w14:paraId="10DA5BC9" w14:textId="77777777" w:rsidR="00630DCB" w:rsidRDefault="00000000">
            <w:pPr>
              <w:rPr>
                <w:color w:val="000000"/>
                <w:sz w:val="24"/>
                <w:szCs w:val="24"/>
              </w:rPr>
            </w:pPr>
            <w:r>
              <w:rPr>
                <w:color w:val="000000"/>
                <w:sz w:val="24"/>
                <w:szCs w:val="24"/>
              </w:rPr>
              <w:t>Line Color</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23FFF8A6" w14:textId="77777777" w:rsidR="00630DCB" w:rsidRDefault="00000000">
            <w:pPr>
              <w:rPr>
                <w:color w:val="000000"/>
                <w:sz w:val="24"/>
                <w:szCs w:val="24"/>
              </w:rPr>
            </w:pPr>
            <w:r>
              <w:rPr>
                <w:color w:val="000000"/>
                <w:sz w:val="24"/>
                <w:szCs w:val="24"/>
              </w:rPr>
              <w:t>Вызывает диалоговое окно выбора цвета линий</w:t>
            </w:r>
          </w:p>
        </w:tc>
      </w:tr>
      <w:tr w:rsidR="00630DCB" w14:paraId="4F797567" w14:textId="77777777">
        <w:tc>
          <w:tcPr>
            <w:tcW w:w="1783" w:type="dxa"/>
            <w:tcBorders>
              <w:top w:val="single" w:sz="4" w:space="0" w:color="000000"/>
              <w:left w:val="single" w:sz="4" w:space="0" w:color="000000"/>
              <w:bottom w:val="single" w:sz="4" w:space="0" w:color="000000"/>
            </w:tcBorders>
            <w:shd w:val="clear" w:color="auto" w:fill="FFFFFF"/>
          </w:tcPr>
          <w:p w14:paraId="56F62CCD" w14:textId="77777777" w:rsidR="00630DCB" w:rsidRDefault="00000000">
            <w:pPr>
              <w:rPr>
                <w:color w:val="000000"/>
                <w:sz w:val="24"/>
                <w:szCs w:val="24"/>
              </w:rPr>
            </w:pPr>
            <w:r>
              <w:rPr>
                <w:color w:val="000000"/>
                <w:sz w:val="24"/>
                <w:szCs w:val="24"/>
              </w:rPr>
              <w:t>Fill Color</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3D21A9BC" w14:textId="77777777" w:rsidR="00630DCB" w:rsidRDefault="00000000">
            <w:pPr>
              <w:rPr>
                <w:color w:val="000000"/>
                <w:sz w:val="24"/>
                <w:szCs w:val="24"/>
              </w:rPr>
            </w:pPr>
            <w:r>
              <w:rPr>
                <w:color w:val="000000"/>
                <w:sz w:val="24"/>
                <w:szCs w:val="24"/>
              </w:rPr>
              <w:t>Вызывает диалоговое окно выбора цвета для изображения графических элементов диаграмм</w:t>
            </w:r>
          </w:p>
        </w:tc>
      </w:tr>
      <w:tr w:rsidR="00630DCB" w14:paraId="74EF9710" w14:textId="77777777">
        <w:tc>
          <w:tcPr>
            <w:tcW w:w="1783" w:type="dxa"/>
            <w:tcBorders>
              <w:top w:val="single" w:sz="4" w:space="0" w:color="000000"/>
              <w:left w:val="single" w:sz="4" w:space="0" w:color="000000"/>
              <w:bottom w:val="single" w:sz="4" w:space="0" w:color="000000"/>
            </w:tcBorders>
            <w:shd w:val="clear" w:color="auto" w:fill="FFFFFF"/>
          </w:tcPr>
          <w:p w14:paraId="0199BDAC" w14:textId="77777777" w:rsidR="00630DCB" w:rsidRDefault="00000000">
            <w:pPr>
              <w:rPr>
                <w:color w:val="000000"/>
                <w:sz w:val="24"/>
                <w:szCs w:val="24"/>
              </w:rPr>
            </w:pPr>
            <w:r>
              <w:rPr>
                <w:color w:val="000000"/>
                <w:sz w:val="24"/>
                <w:szCs w:val="24"/>
              </w:rPr>
              <w:t>Use Fill Color</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020E2D61" w14:textId="77777777" w:rsidR="00630DCB" w:rsidRDefault="00000000">
            <w:pPr>
              <w:rPr>
                <w:color w:val="000000"/>
                <w:sz w:val="24"/>
                <w:szCs w:val="24"/>
              </w:rPr>
            </w:pPr>
            <w:r>
              <w:rPr>
                <w:color w:val="000000"/>
                <w:sz w:val="24"/>
                <w:szCs w:val="24"/>
              </w:rPr>
              <w:t>Включает/выключает режим отображения цвета для изображения графических элементов диаграмм</w:t>
            </w:r>
          </w:p>
        </w:tc>
      </w:tr>
      <w:tr w:rsidR="00630DCB" w14:paraId="1CCF198D" w14:textId="77777777">
        <w:tc>
          <w:tcPr>
            <w:tcW w:w="1783" w:type="dxa"/>
            <w:tcBorders>
              <w:top w:val="single" w:sz="4" w:space="0" w:color="000000"/>
              <w:left w:val="single" w:sz="4" w:space="0" w:color="000000"/>
              <w:bottom w:val="single" w:sz="4" w:space="0" w:color="000000"/>
            </w:tcBorders>
            <w:shd w:val="clear" w:color="auto" w:fill="FFFFFF"/>
          </w:tcPr>
          <w:p w14:paraId="26832853" w14:textId="77777777" w:rsidR="00630DCB" w:rsidRDefault="00000000">
            <w:pPr>
              <w:rPr>
                <w:color w:val="000000"/>
                <w:sz w:val="24"/>
                <w:szCs w:val="24"/>
              </w:rPr>
            </w:pPr>
            <w:r>
              <w:rPr>
                <w:color w:val="000000"/>
                <w:sz w:val="24"/>
                <w:szCs w:val="24"/>
              </w:rPr>
              <w:t>Automatic Resize</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10AECBDA" w14:textId="77777777" w:rsidR="00630DCB" w:rsidRDefault="00000000">
            <w:pPr>
              <w:rPr>
                <w:color w:val="000000"/>
                <w:sz w:val="24"/>
                <w:szCs w:val="24"/>
              </w:rPr>
            </w:pPr>
            <w:r>
              <w:rPr>
                <w:color w:val="000000"/>
                <w:sz w:val="24"/>
                <w:szCs w:val="24"/>
              </w:rPr>
              <w:t>Включает/выключает режим автоматического изменения размеров графических элементов диаграмм для отображения текстовой информации об их свойствах</w:t>
            </w:r>
          </w:p>
        </w:tc>
      </w:tr>
      <w:tr w:rsidR="00630DCB" w14:paraId="62B789E5" w14:textId="77777777">
        <w:tc>
          <w:tcPr>
            <w:tcW w:w="1783" w:type="dxa"/>
            <w:tcBorders>
              <w:top w:val="single" w:sz="4" w:space="0" w:color="000000"/>
              <w:left w:val="single" w:sz="4" w:space="0" w:color="000000"/>
              <w:bottom w:val="single" w:sz="4" w:space="0" w:color="000000"/>
            </w:tcBorders>
            <w:shd w:val="clear" w:color="auto" w:fill="FFFFFF"/>
          </w:tcPr>
          <w:p w14:paraId="50140845" w14:textId="77777777" w:rsidR="00630DCB" w:rsidRDefault="00000000">
            <w:pPr>
              <w:rPr>
                <w:color w:val="000000"/>
                <w:sz w:val="24"/>
                <w:szCs w:val="24"/>
              </w:rPr>
            </w:pPr>
            <w:r>
              <w:rPr>
                <w:color w:val="000000"/>
                <w:sz w:val="24"/>
                <w:szCs w:val="24"/>
              </w:rPr>
              <w:t>Stereotype</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2B8E14F0" w14:textId="77777777" w:rsidR="00630DCB" w:rsidRDefault="00000000">
            <w:pPr>
              <w:rPr>
                <w:color w:val="000000"/>
                <w:sz w:val="24"/>
                <w:szCs w:val="24"/>
              </w:rPr>
            </w:pPr>
            <w:r>
              <w:rPr>
                <w:color w:val="000000"/>
                <w:sz w:val="24"/>
                <w:szCs w:val="24"/>
              </w:rPr>
              <w:t xml:space="preserve">Позволяет выбрать способ изображения стереотипов выделенных элементов диаграммы и содержит дополнительные подпункты: </w:t>
            </w:r>
          </w:p>
          <w:p w14:paraId="04C5F4D0" w14:textId="77777777" w:rsidR="00630DCB" w:rsidRDefault="00000000">
            <w:pPr>
              <w:pBdr>
                <w:top w:val="nil"/>
                <w:left w:val="nil"/>
                <w:bottom w:val="nil"/>
                <w:right w:val="nil"/>
                <w:between w:val="nil"/>
              </w:pBdr>
              <w:rPr>
                <w:color w:val="000000"/>
                <w:sz w:val="24"/>
                <w:szCs w:val="24"/>
              </w:rPr>
            </w:pPr>
            <w:r>
              <w:rPr>
                <w:b/>
                <w:color w:val="000000"/>
                <w:sz w:val="24"/>
                <w:szCs w:val="24"/>
              </w:rPr>
              <w:t>None</w:t>
            </w:r>
            <w:r>
              <w:rPr>
                <w:color w:val="000000"/>
                <w:sz w:val="24"/>
                <w:szCs w:val="24"/>
              </w:rPr>
              <w:t xml:space="preserve"> - стереотип не показывается;</w:t>
            </w:r>
          </w:p>
          <w:p w14:paraId="394D76D3" w14:textId="77777777" w:rsidR="00630DCB" w:rsidRDefault="00000000">
            <w:pPr>
              <w:pBdr>
                <w:top w:val="nil"/>
                <w:left w:val="nil"/>
                <w:bottom w:val="nil"/>
                <w:right w:val="nil"/>
                <w:between w:val="nil"/>
              </w:pBdr>
              <w:rPr>
                <w:color w:val="000000"/>
                <w:sz w:val="24"/>
                <w:szCs w:val="24"/>
              </w:rPr>
            </w:pPr>
            <w:r>
              <w:rPr>
                <w:b/>
                <w:color w:val="000000"/>
                <w:sz w:val="24"/>
                <w:szCs w:val="24"/>
              </w:rPr>
              <w:t>Label</w:t>
            </w:r>
            <w:r>
              <w:rPr>
                <w:color w:val="000000"/>
                <w:sz w:val="24"/>
                <w:szCs w:val="24"/>
              </w:rPr>
              <w:t xml:space="preserve"> - стереотип отображается в форме текста;</w:t>
            </w:r>
          </w:p>
          <w:p w14:paraId="6BD45D62" w14:textId="77777777" w:rsidR="00630DCB" w:rsidRDefault="00000000">
            <w:pPr>
              <w:pBdr>
                <w:top w:val="nil"/>
                <w:left w:val="nil"/>
                <w:bottom w:val="nil"/>
                <w:right w:val="nil"/>
                <w:between w:val="nil"/>
              </w:pBdr>
              <w:rPr>
                <w:color w:val="000000"/>
                <w:sz w:val="24"/>
                <w:szCs w:val="24"/>
              </w:rPr>
            </w:pPr>
            <w:r>
              <w:rPr>
                <w:b/>
                <w:color w:val="000000"/>
                <w:sz w:val="24"/>
                <w:szCs w:val="24"/>
              </w:rPr>
              <w:t>Decoration</w:t>
            </w:r>
            <w:r>
              <w:rPr>
                <w:color w:val="000000"/>
                <w:sz w:val="24"/>
                <w:szCs w:val="24"/>
              </w:rPr>
              <w:t xml:space="preserve"> - стереотип отображается в форме небольшой пиктограммы в правом верхнем углу графического элемента;</w:t>
            </w:r>
          </w:p>
          <w:p w14:paraId="4D0F658C" w14:textId="77777777" w:rsidR="00630DCB" w:rsidRDefault="00000000">
            <w:pPr>
              <w:pBdr>
                <w:top w:val="nil"/>
                <w:left w:val="nil"/>
                <w:bottom w:val="nil"/>
                <w:right w:val="nil"/>
                <w:between w:val="nil"/>
              </w:pBdr>
              <w:rPr>
                <w:color w:val="000000"/>
                <w:sz w:val="24"/>
                <w:szCs w:val="24"/>
              </w:rPr>
            </w:pPr>
            <w:r>
              <w:rPr>
                <w:b/>
                <w:color w:val="000000"/>
                <w:sz w:val="24"/>
                <w:szCs w:val="24"/>
              </w:rPr>
              <w:t>Icon</w:t>
            </w:r>
            <w:r>
              <w:rPr>
                <w:color w:val="000000"/>
                <w:sz w:val="24"/>
                <w:szCs w:val="24"/>
              </w:rPr>
              <w:t xml:space="preserve"> - элемент диаграммы отображается в форме специального графического стереотипа, если данный стереотип предусмотрен в программе.</w:t>
            </w:r>
          </w:p>
        </w:tc>
      </w:tr>
      <w:tr w:rsidR="00630DCB" w14:paraId="73713B73" w14:textId="77777777">
        <w:tc>
          <w:tcPr>
            <w:tcW w:w="1783" w:type="dxa"/>
            <w:tcBorders>
              <w:top w:val="single" w:sz="4" w:space="0" w:color="000000"/>
              <w:left w:val="single" w:sz="4" w:space="0" w:color="000000"/>
              <w:bottom w:val="single" w:sz="4" w:space="0" w:color="000000"/>
            </w:tcBorders>
            <w:shd w:val="clear" w:color="auto" w:fill="FFFFFF"/>
          </w:tcPr>
          <w:p w14:paraId="3631EE75" w14:textId="77777777" w:rsidR="00630DCB" w:rsidRDefault="00000000">
            <w:pPr>
              <w:rPr>
                <w:color w:val="000000"/>
                <w:sz w:val="24"/>
                <w:szCs w:val="24"/>
              </w:rPr>
            </w:pPr>
            <w:r>
              <w:rPr>
                <w:color w:val="000000"/>
                <w:sz w:val="24"/>
                <w:szCs w:val="24"/>
              </w:rPr>
              <w:t>Stereotype Label</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3495D74C" w14:textId="77777777" w:rsidR="00630DCB" w:rsidRDefault="00000000">
            <w:pPr>
              <w:rPr>
                <w:color w:val="000000"/>
                <w:sz w:val="24"/>
                <w:szCs w:val="24"/>
              </w:rPr>
            </w:pPr>
            <w:r>
              <w:rPr>
                <w:color w:val="000000"/>
                <w:sz w:val="24"/>
                <w:szCs w:val="24"/>
              </w:rPr>
              <w:t>Включает/выключает режим отображения текстовых стереотипов для взаимосвязей (ассоциаций, зависимостей и пр.) диаграммы</w:t>
            </w:r>
          </w:p>
        </w:tc>
      </w:tr>
      <w:tr w:rsidR="00630DCB" w14:paraId="72EC6F3E" w14:textId="77777777">
        <w:tc>
          <w:tcPr>
            <w:tcW w:w="1783" w:type="dxa"/>
            <w:tcBorders>
              <w:top w:val="single" w:sz="4" w:space="0" w:color="000000"/>
              <w:left w:val="single" w:sz="4" w:space="0" w:color="000000"/>
              <w:bottom w:val="single" w:sz="4" w:space="0" w:color="000000"/>
            </w:tcBorders>
            <w:shd w:val="clear" w:color="auto" w:fill="FFFFFF"/>
          </w:tcPr>
          <w:p w14:paraId="5A02977F" w14:textId="77777777" w:rsidR="00630DCB" w:rsidRDefault="00000000">
            <w:pPr>
              <w:rPr>
                <w:color w:val="000000"/>
                <w:sz w:val="24"/>
                <w:szCs w:val="24"/>
              </w:rPr>
            </w:pPr>
            <w:r>
              <w:rPr>
                <w:color w:val="000000"/>
                <w:sz w:val="24"/>
                <w:szCs w:val="24"/>
              </w:rPr>
              <w:lastRenderedPageBreak/>
              <w:t>Show Visibility</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307AD28E" w14:textId="77777777" w:rsidR="00630DCB" w:rsidRDefault="00000000">
            <w:pPr>
              <w:rPr>
                <w:color w:val="000000"/>
                <w:sz w:val="24"/>
                <w:szCs w:val="24"/>
              </w:rPr>
            </w:pPr>
            <w:r>
              <w:rPr>
                <w:color w:val="000000"/>
                <w:sz w:val="24"/>
                <w:szCs w:val="24"/>
              </w:rPr>
              <w:t>Включает/выключает режим отображения кванторов видимости атрибутов и операций выделенных классов</w:t>
            </w:r>
          </w:p>
        </w:tc>
      </w:tr>
      <w:tr w:rsidR="00630DCB" w14:paraId="17C65705" w14:textId="77777777">
        <w:tc>
          <w:tcPr>
            <w:tcW w:w="1783" w:type="dxa"/>
            <w:tcBorders>
              <w:top w:val="single" w:sz="4" w:space="0" w:color="000000"/>
              <w:left w:val="single" w:sz="4" w:space="0" w:color="000000"/>
              <w:bottom w:val="single" w:sz="4" w:space="0" w:color="000000"/>
            </w:tcBorders>
            <w:shd w:val="clear" w:color="auto" w:fill="FFFFFF"/>
          </w:tcPr>
          <w:p w14:paraId="73749FAC" w14:textId="77777777" w:rsidR="00630DCB" w:rsidRDefault="00000000">
            <w:pPr>
              <w:rPr>
                <w:color w:val="000000"/>
                <w:sz w:val="24"/>
                <w:szCs w:val="24"/>
              </w:rPr>
            </w:pPr>
            <w:r>
              <w:rPr>
                <w:color w:val="000000"/>
                <w:sz w:val="24"/>
                <w:szCs w:val="24"/>
              </w:rPr>
              <w:t>Show Compartment Stereotypes</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5C1E76F4" w14:textId="77777777" w:rsidR="00630DCB" w:rsidRDefault="00000000">
            <w:pPr>
              <w:rPr>
                <w:color w:val="000000"/>
                <w:sz w:val="24"/>
                <w:szCs w:val="24"/>
              </w:rPr>
            </w:pPr>
            <w:r>
              <w:rPr>
                <w:color w:val="000000"/>
                <w:sz w:val="24"/>
                <w:szCs w:val="24"/>
              </w:rPr>
              <w:t>Включает/выключает режим отображения текстовых стереотипов атрибутов и операций выделенных классов</w:t>
            </w:r>
          </w:p>
        </w:tc>
      </w:tr>
      <w:tr w:rsidR="00630DCB" w14:paraId="36E28557" w14:textId="77777777">
        <w:tc>
          <w:tcPr>
            <w:tcW w:w="1783" w:type="dxa"/>
            <w:tcBorders>
              <w:top w:val="single" w:sz="4" w:space="0" w:color="000000"/>
              <w:left w:val="single" w:sz="4" w:space="0" w:color="000000"/>
              <w:bottom w:val="single" w:sz="4" w:space="0" w:color="000000"/>
            </w:tcBorders>
            <w:shd w:val="clear" w:color="auto" w:fill="FFFFFF"/>
          </w:tcPr>
          <w:p w14:paraId="2F050F44" w14:textId="77777777" w:rsidR="00630DCB" w:rsidRDefault="00000000">
            <w:pPr>
              <w:rPr>
                <w:color w:val="000000"/>
                <w:sz w:val="24"/>
                <w:szCs w:val="24"/>
              </w:rPr>
            </w:pPr>
            <w:r>
              <w:rPr>
                <w:color w:val="000000"/>
                <w:sz w:val="24"/>
                <w:szCs w:val="24"/>
              </w:rPr>
              <w:t>Show Operation Signature</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7027833C" w14:textId="77777777" w:rsidR="00630DCB" w:rsidRDefault="00000000">
            <w:pPr>
              <w:rPr>
                <w:color w:val="000000"/>
                <w:sz w:val="24"/>
                <w:szCs w:val="24"/>
              </w:rPr>
            </w:pPr>
            <w:r>
              <w:rPr>
                <w:color w:val="000000"/>
                <w:sz w:val="24"/>
                <w:szCs w:val="24"/>
              </w:rPr>
              <w:t>Включает/выключает режим отображения сигнатуры операций выделенных классов</w:t>
            </w:r>
          </w:p>
        </w:tc>
      </w:tr>
      <w:tr w:rsidR="00630DCB" w14:paraId="67417E00" w14:textId="77777777">
        <w:tc>
          <w:tcPr>
            <w:tcW w:w="1783" w:type="dxa"/>
            <w:tcBorders>
              <w:top w:val="single" w:sz="4" w:space="0" w:color="000000"/>
              <w:left w:val="single" w:sz="4" w:space="0" w:color="000000"/>
              <w:bottom w:val="single" w:sz="4" w:space="0" w:color="000000"/>
            </w:tcBorders>
            <w:shd w:val="clear" w:color="auto" w:fill="FFFFFF"/>
          </w:tcPr>
          <w:p w14:paraId="2B222DDA" w14:textId="77777777" w:rsidR="00630DCB" w:rsidRDefault="00000000">
            <w:pPr>
              <w:rPr>
                <w:color w:val="000000"/>
                <w:sz w:val="24"/>
                <w:szCs w:val="24"/>
              </w:rPr>
            </w:pPr>
            <w:r>
              <w:rPr>
                <w:color w:val="000000"/>
                <w:sz w:val="24"/>
                <w:szCs w:val="24"/>
              </w:rPr>
              <w:t>Show All Attributes</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5945D677" w14:textId="77777777" w:rsidR="00630DCB" w:rsidRDefault="00000000">
            <w:pPr>
              <w:rPr>
                <w:color w:val="000000"/>
                <w:sz w:val="24"/>
                <w:szCs w:val="24"/>
              </w:rPr>
            </w:pPr>
            <w:r>
              <w:rPr>
                <w:color w:val="000000"/>
                <w:sz w:val="24"/>
                <w:szCs w:val="24"/>
              </w:rPr>
              <w:t>Делает видимыми/невидимыми атрибуты выделенных классов</w:t>
            </w:r>
          </w:p>
        </w:tc>
      </w:tr>
      <w:tr w:rsidR="00630DCB" w14:paraId="1EDF3AC7" w14:textId="77777777">
        <w:tc>
          <w:tcPr>
            <w:tcW w:w="1783" w:type="dxa"/>
            <w:tcBorders>
              <w:top w:val="single" w:sz="4" w:space="0" w:color="000000"/>
              <w:left w:val="single" w:sz="4" w:space="0" w:color="000000"/>
              <w:bottom w:val="single" w:sz="4" w:space="0" w:color="000000"/>
            </w:tcBorders>
            <w:shd w:val="clear" w:color="auto" w:fill="FFFFFF"/>
          </w:tcPr>
          <w:p w14:paraId="568BBFFB" w14:textId="77777777" w:rsidR="00630DCB" w:rsidRDefault="00000000">
            <w:pPr>
              <w:rPr>
                <w:color w:val="000000"/>
                <w:sz w:val="24"/>
                <w:szCs w:val="24"/>
              </w:rPr>
            </w:pPr>
            <w:r>
              <w:rPr>
                <w:color w:val="000000"/>
                <w:sz w:val="24"/>
                <w:szCs w:val="24"/>
              </w:rPr>
              <w:t>Show All Operations</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4A50F54C" w14:textId="77777777" w:rsidR="00630DCB" w:rsidRDefault="00000000">
            <w:pPr>
              <w:rPr>
                <w:color w:val="000000"/>
                <w:sz w:val="24"/>
                <w:szCs w:val="24"/>
              </w:rPr>
            </w:pPr>
            <w:r>
              <w:rPr>
                <w:color w:val="000000"/>
                <w:sz w:val="24"/>
                <w:szCs w:val="24"/>
              </w:rPr>
              <w:t xml:space="preserve">Делает видимыми/невидимыми операции выделенных классов </w:t>
            </w:r>
          </w:p>
        </w:tc>
      </w:tr>
      <w:tr w:rsidR="00630DCB" w14:paraId="1480F1EA" w14:textId="77777777">
        <w:tc>
          <w:tcPr>
            <w:tcW w:w="1783" w:type="dxa"/>
            <w:tcBorders>
              <w:top w:val="single" w:sz="4" w:space="0" w:color="000000"/>
              <w:left w:val="single" w:sz="4" w:space="0" w:color="000000"/>
              <w:bottom w:val="single" w:sz="4" w:space="0" w:color="000000"/>
            </w:tcBorders>
            <w:shd w:val="clear" w:color="auto" w:fill="FFFFFF"/>
          </w:tcPr>
          <w:p w14:paraId="74DEB9C9" w14:textId="77777777" w:rsidR="00630DCB" w:rsidRDefault="00000000">
            <w:pPr>
              <w:rPr>
                <w:color w:val="000000"/>
                <w:sz w:val="24"/>
                <w:szCs w:val="24"/>
              </w:rPr>
            </w:pPr>
            <w:r>
              <w:rPr>
                <w:color w:val="000000"/>
                <w:sz w:val="24"/>
                <w:szCs w:val="24"/>
              </w:rPr>
              <w:t>Suppress Attributes</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1F8A3787" w14:textId="77777777" w:rsidR="00630DCB" w:rsidRDefault="00000000">
            <w:pPr>
              <w:rPr>
                <w:b/>
                <w:color w:val="000000"/>
                <w:sz w:val="24"/>
                <w:szCs w:val="24"/>
              </w:rPr>
            </w:pPr>
            <w:r>
              <w:rPr>
                <w:color w:val="000000"/>
                <w:sz w:val="24"/>
                <w:szCs w:val="24"/>
              </w:rPr>
              <w:t xml:space="preserve">Делает видимой/невидимой секцию атрибутов выделенных классов. Скрывает секцию атрибутов даже в том случае, когда выбрана опция </w:t>
            </w:r>
            <w:r>
              <w:rPr>
                <w:b/>
                <w:color w:val="000000"/>
                <w:sz w:val="24"/>
                <w:szCs w:val="24"/>
              </w:rPr>
              <w:t>Show All Attributes</w:t>
            </w:r>
          </w:p>
        </w:tc>
      </w:tr>
      <w:tr w:rsidR="00630DCB" w14:paraId="1923C9E9" w14:textId="77777777">
        <w:tc>
          <w:tcPr>
            <w:tcW w:w="1783" w:type="dxa"/>
            <w:tcBorders>
              <w:top w:val="single" w:sz="4" w:space="0" w:color="000000"/>
              <w:left w:val="single" w:sz="4" w:space="0" w:color="000000"/>
              <w:bottom w:val="single" w:sz="4" w:space="0" w:color="000000"/>
            </w:tcBorders>
            <w:shd w:val="clear" w:color="auto" w:fill="FFFFFF"/>
          </w:tcPr>
          <w:p w14:paraId="31CD5681" w14:textId="77777777" w:rsidR="00630DCB" w:rsidRDefault="00000000">
            <w:pPr>
              <w:rPr>
                <w:color w:val="000000"/>
                <w:sz w:val="24"/>
                <w:szCs w:val="24"/>
              </w:rPr>
            </w:pPr>
            <w:r>
              <w:rPr>
                <w:color w:val="000000"/>
                <w:sz w:val="24"/>
                <w:szCs w:val="24"/>
              </w:rPr>
              <w:t>Suppress Operations</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2D7C6B0E" w14:textId="77777777" w:rsidR="00630DCB" w:rsidRDefault="00000000">
            <w:pPr>
              <w:rPr>
                <w:b/>
                <w:color w:val="000000"/>
                <w:sz w:val="24"/>
                <w:szCs w:val="24"/>
              </w:rPr>
            </w:pPr>
            <w:r>
              <w:rPr>
                <w:color w:val="000000"/>
                <w:sz w:val="24"/>
                <w:szCs w:val="24"/>
              </w:rPr>
              <w:t xml:space="preserve">Делает видимой/невидимой секцию операций выделенных классов. Скрывает секцию операций даже в том случае, когда выбрана опция </w:t>
            </w:r>
            <w:r>
              <w:rPr>
                <w:b/>
                <w:color w:val="000000"/>
                <w:sz w:val="24"/>
                <w:szCs w:val="24"/>
              </w:rPr>
              <w:t>Show All Operations</w:t>
            </w:r>
          </w:p>
        </w:tc>
      </w:tr>
      <w:tr w:rsidR="00630DCB" w14:paraId="3557C7DD" w14:textId="77777777">
        <w:tc>
          <w:tcPr>
            <w:tcW w:w="1783" w:type="dxa"/>
            <w:tcBorders>
              <w:top w:val="single" w:sz="4" w:space="0" w:color="000000"/>
              <w:left w:val="single" w:sz="4" w:space="0" w:color="000000"/>
              <w:bottom w:val="single" w:sz="4" w:space="0" w:color="000000"/>
            </w:tcBorders>
            <w:shd w:val="clear" w:color="auto" w:fill="FFFFFF"/>
          </w:tcPr>
          <w:p w14:paraId="0D05B09C" w14:textId="77777777" w:rsidR="00630DCB" w:rsidRDefault="00000000">
            <w:pPr>
              <w:rPr>
                <w:color w:val="000000"/>
                <w:sz w:val="24"/>
                <w:szCs w:val="24"/>
              </w:rPr>
            </w:pPr>
            <w:r>
              <w:rPr>
                <w:color w:val="000000"/>
                <w:sz w:val="24"/>
                <w:szCs w:val="24"/>
              </w:rPr>
              <w:t>Line Style</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2E5516A8" w14:textId="77777777" w:rsidR="00630DCB" w:rsidRDefault="00000000">
            <w:pPr>
              <w:rPr>
                <w:color w:val="000000"/>
                <w:sz w:val="24"/>
                <w:szCs w:val="24"/>
              </w:rPr>
            </w:pPr>
            <w:r>
              <w:rPr>
                <w:color w:val="000000"/>
                <w:sz w:val="24"/>
                <w:szCs w:val="24"/>
              </w:rPr>
              <w:t xml:space="preserve">Позволяет выбрать способ графического изображения линий взаимосвязей и содержит дополнительные подпункты: </w:t>
            </w:r>
          </w:p>
          <w:p w14:paraId="1152F789" w14:textId="77777777" w:rsidR="00630DCB" w:rsidRDefault="00000000">
            <w:pPr>
              <w:pBdr>
                <w:top w:val="nil"/>
                <w:left w:val="nil"/>
                <w:bottom w:val="nil"/>
                <w:right w:val="nil"/>
                <w:between w:val="nil"/>
              </w:pBdr>
              <w:rPr>
                <w:color w:val="000000"/>
                <w:sz w:val="24"/>
                <w:szCs w:val="24"/>
              </w:rPr>
            </w:pPr>
            <w:r>
              <w:rPr>
                <w:b/>
                <w:color w:val="000000"/>
                <w:sz w:val="24"/>
                <w:szCs w:val="24"/>
              </w:rPr>
              <w:t>Rectilinear</w:t>
            </w:r>
            <w:r>
              <w:rPr>
                <w:color w:val="000000"/>
                <w:sz w:val="24"/>
                <w:szCs w:val="24"/>
              </w:rPr>
              <w:t xml:space="preserve"> - линия изображается в форме вертикальных и горизонтальных отрезков;</w:t>
            </w:r>
          </w:p>
          <w:p w14:paraId="36EF07B4" w14:textId="77777777" w:rsidR="00630DCB" w:rsidRDefault="00000000">
            <w:pPr>
              <w:pBdr>
                <w:top w:val="nil"/>
                <w:left w:val="nil"/>
                <w:bottom w:val="nil"/>
                <w:right w:val="nil"/>
                <w:between w:val="nil"/>
              </w:pBdr>
              <w:rPr>
                <w:color w:val="000000"/>
                <w:sz w:val="24"/>
                <w:szCs w:val="24"/>
              </w:rPr>
            </w:pPr>
            <w:r>
              <w:rPr>
                <w:b/>
                <w:color w:val="000000"/>
                <w:sz w:val="24"/>
                <w:szCs w:val="24"/>
              </w:rPr>
              <w:t>Oblique</w:t>
            </w:r>
            <w:r>
              <w:rPr>
                <w:color w:val="000000"/>
                <w:sz w:val="24"/>
                <w:szCs w:val="24"/>
              </w:rPr>
              <w:t xml:space="preserve"> - линия изображается в форме наклонных отрезков;</w:t>
            </w:r>
          </w:p>
          <w:p w14:paraId="0B07626E" w14:textId="77777777" w:rsidR="00630DCB" w:rsidRDefault="00000000">
            <w:pPr>
              <w:pBdr>
                <w:top w:val="nil"/>
                <w:left w:val="nil"/>
                <w:bottom w:val="nil"/>
                <w:right w:val="nil"/>
                <w:between w:val="nil"/>
              </w:pBdr>
              <w:rPr>
                <w:color w:val="000000"/>
                <w:sz w:val="24"/>
                <w:szCs w:val="24"/>
              </w:rPr>
            </w:pPr>
            <w:r>
              <w:rPr>
                <w:b/>
                <w:color w:val="000000"/>
                <w:sz w:val="24"/>
                <w:szCs w:val="24"/>
              </w:rPr>
              <w:t>Toggle</w:t>
            </w:r>
            <w:r>
              <w:rPr>
                <w:color w:val="000000"/>
                <w:sz w:val="24"/>
                <w:szCs w:val="24"/>
              </w:rPr>
              <w:t xml:space="preserve"> - промежуточный вариант изображения линии</w:t>
            </w:r>
          </w:p>
        </w:tc>
      </w:tr>
      <w:tr w:rsidR="00630DCB" w14:paraId="78511687" w14:textId="77777777">
        <w:tc>
          <w:tcPr>
            <w:tcW w:w="1783" w:type="dxa"/>
            <w:tcBorders>
              <w:top w:val="single" w:sz="4" w:space="0" w:color="000000"/>
              <w:left w:val="single" w:sz="4" w:space="0" w:color="000000"/>
              <w:bottom w:val="single" w:sz="4" w:space="0" w:color="000000"/>
            </w:tcBorders>
            <w:shd w:val="clear" w:color="auto" w:fill="FFFFFF"/>
          </w:tcPr>
          <w:p w14:paraId="039B4214" w14:textId="77777777" w:rsidR="00630DCB" w:rsidRDefault="00000000">
            <w:pPr>
              <w:rPr>
                <w:color w:val="000000"/>
                <w:sz w:val="24"/>
                <w:szCs w:val="24"/>
              </w:rPr>
            </w:pPr>
            <w:r>
              <w:rPr>
                <w:color w:val="000000"/>
                <w:sz w:val="24"/>
                <w:szCs w:val="24"/>
              </w:rPr>
              <w:t>Layout Diagram</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7642B61B" w14:textId="77777777" w:rsidR="00630DCB" w:rsidRDefault="00000000">
            <w:pPr>
              <w:rPr>
                <w:color w:val="000000"/>
                <w:sz w:val="24"/>
                <w:szCs w:val="24"/>
              </w:rPr>
            </w:pPr>
            <w:r>
              <w:rPr>
                <w:color w:val="000000"/>
                <w:sz w:val="24"/>
                <w:szCs w:val="24"/>
              </w:rPr>
              <w:t>Позволяет автоматически разместить графические элементы в окне диаграммы с минимальным количеством пересечений и наложений соединительных линий</w:t>
            </w:r>
          </w:p>
        </w:tc>
      </w:tr>
      <w:tr w:rsidR="00630DCB" w14:paraId="71D63AB3" w14:textId="77777777">
        <w:tc>
          <w:tcPr>
            <w:tcW w:w="1783" w:type="dxa"/>
            <w:tcBorders>
              <w:top w:val="single" w:sz="4" w:space="0" w:color="000000"/>
              <w:left w:val="single" w:sz="4" w:space="0" w:color="000000"/>
              <w:bottom w:val="single" w:sz="4" w:space="0" w:color="000000"/>
            </w:tcBorders>
            <w:shd w:val="clear" w:color="auto" w:fill="FFFFFF"/>
          </w:tcPr>
          <w:p w14:paraId="59DA2876" w14:textId="77777777" w:rsidR="00630DCB" w:rsidRDefault="00000000">
            <w:pPr>
              <w:rPr>
                <w:color w:val="000000"/>
                <w:sz w:val="24"/>
                <w:szCs w:val="24"/>
              </w:rPr>
            </w:pPr>
            <w:r>
              <w:rPr>
                <w:color w:val="000000"/>
                <w:sz w:val="24"/>
                <w:szCs w:val="24"/>
              </w:rPr>
              <w:t>Autosize All</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214F149B" w14:textId="77777777" w:rsidR="00630DCB" w:rsidRDefault="00000000">
            <w:pPr>
              <w:rPr>
                <w:color w:val="000000"/>
                <w:sz w:val="24"/>
                <w:szCs w:val="24"/>
              </w:rPr>
            </w:pPr>
            <w:r>
              <w:rPr>
                <w:color w:val="000000"/>
                <w:sz w:val="24"/>
                <w:szCs w:val="24"/>
              </w:rPr>
              <w:t>Позволяет автоматически изменить размеры графических элементов текущей диаграммы таким образом, чтобы текстовая информация помещалась внутри изображений соответствующих элементов</w:t>
            </w:r>
          </w:p>
        </w:tc>
      </w:tr>
      <w:tr w:rsidR="00630DCB" w14:paraId="63686486" w14:textId="77777777">
        <w:tc>
          <w:tcPr>
            <w:tcW w:w="1783" w:type="dxa"/>
            <w:tcBorders>
              <w:top w:val="single" w:sz="4" w:space="0" w:color="000000"/>
              <w:left w:val="single" w:sz="4" w:space="0" w:color="000000"/>
              <w:bottom w:val="single" w:sz="4" w:space="0" w:color="000000"/>
            </w:tcBorders>
            <w:shd w:val="clear" w:color="auto" w:fill="FFFFFF"/>
          </w:tcPr>
          <w:p w14:paraId="4296CE4D" w14:textId="77777777" w:rsidR="00630DCB" w:rsidRDefault="00000000">
            <w:pPr>
              <w:rPr>
                <w:color w:val="000000"/>
                <w:sz w:val="24"/>
                <w:szCs w:val="24"/>
              </w:rPr>
            </w:pPr>
            <w:r>
              <w:rPr>
                <w:color w:val="000000"/>
                <w:sz w:val="24"/>
                <w:szCs w:val="24"/>
              </w:rPr>
              <w:t>Layout Selected Shapes</w:t>
            </w:r>
          </w:p>
        </w:tc>
        <w:tc>
          <w:tcPr>
            <w:tcW w:w="7838" w:type="dxa"/>
            <w:tcBorders>
              <w:top w:val="single" w:sz="4" w:space="0" w:color="000000"/>
              <w:left w:val="single" w:sz="4" w:space="0" w:color="000000"/>
              <w:bottom w:val="single" w:sz="4" w:space="0" w:color="000000"/>
              <w:right w:val="single" w:sz="4" w:space="0" w:color="000000"/>
            </w:tcBorders>
            <w:shd w:val="clear" w:color="auto" w:fill="FFFFFF"/>
          </w:tcPr>
          <w:p w14:paraId="2E7541C1" w14:textId="77777777" w:rsidR="00630DCB" w:rsidRDefault="00000000">
            <w:pPr>
              <w:rPr>
                <w:color w:val="000000"/>
                <w:sz w:val="24"/>
                <w:szCs w:val="24"/>
              </w:rPr>
            </w:pPr>
            <w:r>
              <w:rPr>
                <w:color w:val="000000"/>
                <w:sz w:val="24"/>
                <w:szCs w:val="24"/>
              </w:rPr>
              <w:t>Позволяет автоматически разместить выделенные графические элементы в окне диаграммы с минимальным количеством пересечений и наложений соеденительных линий</w:t>
            </w:r>
          </w:p>
        </w:tc>
      </w:tr>
    </w:tbl>
    <w:p w14:paraId="36E55999"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Операции </w:t>
      </w:r>
      <w:r>
        <w:rPr>
          <w:i/>
          <w:color w:val="000000"/>
          <w:sz w:val="24"/>
          <w:szCs w:val="24"/>
        </w:rPr>
        <w:t xml:space="preserve">главного меню </w:t>
      </w:r>
      <w:r>
        <w:rPr>
          <w:b/>
          <w:color w:val="000000"/>
          <w:sz w:val="24"/>
          <w:szCs w:val="24"/>
        </w:rPr>
        <w:t xml:space="preserve">Browse </w:t>
      </w:r>
      <w:r>
        <w:rPr>
          <w:color w:val="000000"/>
          <w:sz w:val="24"/>
          <w:szCs w:val="24"/>
        </w:rPr>
        <w:t xml:space="preserve">(Обзор) позволяют отображать рабочие окна с различными каноническими диаграммами разрабатываемой модели и вызывать диалоговые окна редактирования свойств отдельных элементов модели. Назначение операций этого пункта </w:t>
      </w:r>
      <w:r>
        <w:rPr>
          <w:i/>
          <w:color w:val="000000"/>
          <w:sz w:val="24"/>
          <w:szCs w:val="24"/>
        </w:rPr>
        <w:t>главного меню</w:t>
      </w:r>
      <w:r>
        <w:rPr>
          <w:color w:val="000000"/>
          <w:sz w:val="24"/>
          <w:szCs w:val="24"/>
        </w:rPr>
        <w:t xml:space="preserve"> представлено в следующей таблице (табл. 1.3).</w:t>
      </w:r>
    </w:p>
    <w:tbl>
      <w:tblPr>
        <w:tblStyle w:val="a7"/>
        <w:tblW w:w="9604" w:type="dxa"/>
        <w:tblInd w:w="27" w:type="dxa"/>
        <w:tblLayout w:type="fixed"/>
        <w:tblLook w:val="0000" w:firstRow="0" w:lastRow="0" w:firstColumn="0" w:lastColumn="0" w:noHBand="0" w:noVBand="0"/>
      </w:tblPr>
      <w:tblGrid>
        <w:gridCol w:w="1517"/>
        <w:gridCol w:w="2016"/>
        <w:gridCol w:w="6071"/>
      </w:tblGrid>
      <w:tr w:rsidR="00630DCB" w14:paraId="18E45EA0" w14:textId="77777777">
        <w:tc>
          <w:tcPr>
            <w:tcW w:w="9604" w:type="dxa"/>
            <w:gridSpan w:val="3"/>
            <w:tcBorders>
              <w:top w:val="single" w:sz="4" w:space="0" w:color="000000"/>
              <w:left w:val="single" w:sz="4" w:space="0" w:color="000000"/>
              <w:bottom w:val="single" w:sz="4" w:space="0" w:color="000000"/>
              <w:right w:val="single" w:sz="4" w:space="0" w:color="000000"/>
            </w:tcBorders>
            <w:shd w:val="clear" w:color="auto" w:fill="D8D8D8"/>
            <w:vAlign w:val="center"/>
          </w:tcPr>
          <w:p w14:paraId="17AB1229" w14:textId="77777777" w:rsidR="00630DCB" w:rsidRDefault="00000000">
            <w:pPr>
              <w:ind w:firstLine="709"/>
              <w:jc w:val="center"/>
              <w:rPr>
                <w:b/>
                <w:color w:val="000000"/>
                <w:sz w:val="24"/>
                <w:szCs w:val="24"/>
              </w:rPr>
            </w:pPr>
            <w:bookmarkStart w:id="5" w:name="tyjcwt" w:colFirst="0" w:colLast="0"/>
            <w:bookmarkEnd w:id="5"/>
            <w:r>
              <w:rPr>
                <w:b/>
                <w:color w:val="000000"/>
                <w:sz w:val="24"/>
                <w:szCs w:val="24"/>
              </w:rPr>
              <w:t>Таблица 1.3. Операции пункта главного меню Browse (Обзор)</w:t>
            </w:r>
          </w:p>
        </w:tc>
      </w:tr>
      <w:tr w:rsidR="00630DCB" w14:paraId="6E52C6CE" w14:textId="77777777">
        <w:tc>
          <w:tcPr>
            <w:tcW w:w="1517" w:type="dxa"/>
            <w:tcBorders>
              <w:top w:val="single" w:sz="4" w:space="0" w:color="000000"/>
              <w:left w:val="single" w:sz="4" w:space="0" w:color="000000"/>
              <w:bottom w:val="single" w:sz="4" w:space="0" w:color="000000"/>
            </w:tcBorders>
            <w:shd w:val="clear" w:color="auto" w:fill="D8D8D8"/>
            <w:vAlign w:val="center"/>
          </w:tcPr>
          <w:p w14:paraId="0C0EEEA7" w14:textId="77777777" w:rsidR="00630DCB" w:rsidRDefault="00000000">
            <w:pPr>
              <w:rPr>
                <w:b/>
                <w:color w:val="000000"/>
                <w:sz w:val="24"/>
                <w:szCs w:val="24"/>
              </w:rPr>
            </w:pPr>
            <w:r>
              <w:rPr>
                <w:b/>
                <w:color w:val="000000"/>
                <w:sz w:val="24"/>
                <w:szCs w:val="24"/>
              </w:rPr>
              <w:t>Название операции меню</w:t>
            </w:r>
          </w:p>
        </w:tc>
        <w:tc>
          <w:tcPr>
            <w:tcW w:w="2016" w:type="dxa"/>
            <w:tcBorders>
              <w:top w:val="single" w:sz="4" w:space="0" w:color="000000"/>
              <w:left w:val="single" w:sz="4" w:space="0" w:color="000000"/>
              <w:bottom w:val="single" w:sz="4" w:space="0" w:color="000000"/>
            </w:tcBorders>
            <w:shd w:val="clear" w:color="auto" w:fill="D8D8D8"/>
            <w:vAlign w:val="center"/>
          </w:tcPr>
          <w:p w14:paraId="33E63DEE" w14:textId="77777777" w:rsidR="00630DCB" w:rsidRDefault="00000000">
            <w:pPr>
              <w:rPr>
                <w:b/>
                <w:i/>
                <w:color w:val="000000"/>
                <w:sz w:val="24"/>
                <w:szCs w:val="24"/>
              </w:rPr>
            </w:pPr>
            <w:r>
              <w:rPr>
                <w:b/>
                <w:color w:val="000000"/>
                <w:sz w:val="24"/>
                <w:szCs w:val="24"/>
              </w:rPr>
              <w:t xml:space="preserve">Наличие кнопки на </w:t>
            </w:r>
            <w:r>
              <w:rPr>
                <w:b/>
                <w:i/>
                <w:color w:val="000000"/>
                <w:sz w:val="24"/>
                <w:szCs w:val="24"/>
              </w:rPr>
              <w:t>стандартной панели</w:t>
            </w:r>
          </w:p>
        </w:tc>
        <w:tc>
          <w:tcPr>
            <w:tcW w:w="607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2E2B552" w14:textId="77777777" w:rsidR="00630DCB" w:rsidRDefault="00000000">
            <w:pPr>
              <w:ind w:firstLine="709"/>
              <w:jc w:val="center"/>
              <w:rPr>
                <w:b/>
                <w:i/>
                <w:color w:val="000000"/>
                <w:sz w:val="24"/>
                <w:szCs w:val="24"/>
              </w:rPr>
            </w:pPr>
            <w:r>
              <w:rPr>
                <w:b/>
                <w:color w:val="000000"/>
                <w:sz w:val="24"/>
                <w:szCs w:val="24"/>
              </w:rPr>
              <w:t xml:space="preserve">Назначение операции </w:t>
            </w:r>
            <w:r>
              <w:rPr>
                <w:b/>
                <w:i/>
                <w:color w:val="000000"/>
                <w:sz w:val="24"/>
                <w:szCs w:val="24"/>
              </w:rPr>
              <w:t>главного меню</w:t>
            </w:r>
          </w:p>
        </w:tc>
      </w:tr>
      <w:tr w:rsidR="00630DCB" w14:paraId="3A91C83A" w14:textId="77777777">
        <w:tc>
          <w:tcPr>
            <w:tcW w:w="1517" w:type="dxa"/>
            <w:tcBorders>
              <w:top w:val="single" w:sz="4" w:space="0" w:color="000000"/>
              <w:left w:val="single" w:sz="4" w:space="0" w:color="000000"/>
              <w:bottom w:val="single" w:sz="4" w:space="0" w:color="000000"/>
            </w:tcBorders>
            <w:shd w:val="clear" w:color="auto" w:fill="FFFFFF"/>
          </w:tcPr>
          <w:p w14:paraId="78A1B9A1" w14:textId="77777777" w:rsidR="00630DCB" w:rsidRDefault="00000000">
            <w:pPr>
              <w:rPr>
                <w:color w:val="000000"/>
                <w:sz w:val="24"/>
                <w:szCs w:val="24"/>
              </w:rPr>
            </w:pPr>
            <w:r>
              <w:rPr>
                <w:color w:val="000000"/>
                <w:sz w:val="24"/>
                <w:szCs w:val="24"/>
              </w:rPr>
              <w:t>Use Case Diagram</w:t>
            </w:r>
          </w:p>
        </w:tc>
        <w:tc>
          <w:tcPr>
            <w:tcW w:w="2016" w:type="dxa"/>
            <w:tcBorders>
              <w:top w:val="single" w:sz="4" w:space="0" w:color="000000"/>
              <w:left w:val="single" w:sz="4" w:space="0" w:color="000000"/>
              <w:bottom w:val="single" w:sz="4" w:space="0" w:color="000000"/>
            </w:tcBorders>
            <w:shd w:val="clear" w:color="auto" w:fill="FFFFFF"/>
          </w:tcPr>
          <w:p w14:paraId="6F5B4BCC" w14:textId="77777777" w:rsidR="00630DCB" w:rsidRDefault="00630DCB">
            <w:pPr>
              <w:ind w:firstLine="709"/>
              <w:rPr>
                <w:color w:val="000000"/>
                <w:sz w:val="24"/>
                <w:szCs w:val="24"/>
              </w:rPr>
            </w:pPr>
          </w:p>
        </w:tc>
        <w:tc>
          <w:tcPr>
            <w:tcW w:w="6071" w:type="dxa"/>
            <w:tcBorders>
              <w:top w:val="single" w:sz="4" w:space="0" w:color="000000"/>
              <w:left w:val="single" w:sz="4" w:space="0" w:color="000000"/>
              <w:bottom w:val="single" w:sz="4" w:space="0" w:color="000000"/>
              <w:right w:val="single" w:sz="4" w:space="0" w:color="000000"/>
            </w:tcBorders>
            <w:shd w:val="clear" w:color="auto" w:fill="FFFFFF"/>
          </w:tcPr>
          <w:p w14:paraId="1C77CA1F" w14:textId="77777777" w:rsidR="00630DCB" w:rsidRDefault="00000000">
            <w:pPr>
              <w:rPr>
                <w:color w:val="000000"/>
                <w:sz w:val="24"/>
                <w:szCs w:val="24"/>
              </w:rPr>
            </w:pPr>
            <w:r>
              <w:rPr>
                <w:color w:val="000000"/>
                <w:sz w:val="24"/>
                <w:szCs w:val="24"/>
              </w:rPr>
              <w:t>Вызывает диалоговое окно с предложением выбрать для отображения в рабочем окне одну из существующих диаграмм вариантов использования модели или приступить к разработке новой диаграммы</w:t>
            </w:r>
          </w:p>
        </w:tc>
      </w:tr>
      <w:tr w:rsidR="00630DCB" w14:paraId="6CC5AD36" w14:textId="77777777">
        <w:tc>
          <w:tcPr>
            <w:tcW w:w="1517" w:type="dxa"/>
            <w:tcBorders>
              <w:top w:val="single" w:sz="4" w:space="0" w:color="000000"/>
              <w:left w:val="single" w:sz="4" w:space="0" w:color="000000"/>
              <w:bottom w:val="single" w:sz="4" w:space="0" w:color="000000"/>
            </w:tcBorders>
            <w:shd w:val="clear" w:color="auto" w:fill="FFFFFF"/>
          </w:tcPr>
          <w:p w14:paraId="05BB1F0F" w14:textId="77777777" w:rsidR="00630DCB" w:rsidRDefault="00000000">
            <w:pPr>
              <w:rPr>
                <w:color w:val="000000"/>
                <w:sz w:val="24"/>
                <w:szCs w:val="24"/>
              </w:rPr>
            </w:pPr>
            <w:r>
              <w:rPr>
                <w:color w:val="000000"/>
                <w:sz w:val="24"/>
                <w:szCs w:val="24"/>
              </w:rPr>
              <w:lastRenderedPageBreak/>
              <w:t>Class Diagram</w:t>
            </w:r>
          </w:p>
        </w:tc>
        <w:tc>
          <w:tcPr>
            <w:tcW w:w="2016" w:type="dxa"/>
            <w:tcBorders>
              <w:top w:val="single" w:sz="4" w:space="0" w:color="000000"/>
              <w:left w:val="single" w:sz="4" w:space="0" w:color="000000"/>
              <w:bottom w:val="single" w:sz="4" w:space="0" w:color="000000"/>
            </w:tcBorders>
            <w:shd w:val="clear" w:color="auto" w:fill="FFFFFF"/>
          </w:tcPr>
          <w:p w14:paraId="76A32896" w14:textId="77777777" w:rsidR="00630DCB" w:rsidRDefault="00000000">
            <w:pPr>
              <w:ind w:firstLine="709"/>
              <w:rPr>
                <w:color w:val="000000"/>
                <w:sz w:val="24"/>
                <w:szCs w:val="24"/>
              </w:rPr>
            </w:pPr>
            <w:r>
              <w:rPr>
                <w:noProof/>
                <w:color w:val="000000"/>
                <w:sz w:val="24"/>
                <w:szCs w:val="24"/>
              </w:rPr>
              <w:drawing>
                <wp:inline distT="0" distB="0" distL="0" distR="0" wp14:anchorId="7F65C24F" wp14:editId="7DDC5804">
                  <wp:extent cx="209550" cy="209550"/>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209550" cy="209550"/>
                          </a:xfrm>
                          <a:prstGeom prst="rect">
                            <a:avLst/>
                          </a:prstGeom>
                          <a:ln/>
                        </pic:spPr>
                      </pic:pic>
                    </a:graphicData>
                  </a:graphic>
                </wp:inline>
              </w:drawing>
            </w:r>
          </w:p>
          <w:p w14:paraId="6C58EDCA" w14:textId="77777777" w:rsidR="00630DCB" w:rsidRDefault="00630DCB">
            <w:pPr>
              <w:ind w:firstLine="709"/>
              <w:rPr>
                <w:color w:val="000000"/>
                <w:sz w:val="24"/>
                <w:szCs w:val="24"/>
              </w:rPr>
            </w:pPr>
          </w:p>
        </w:tc>
        <w:tc>
          <w:tcPr>
            <w:tcW w:w="6071" w:type="dxa"/>
            <w:tcBorders>
              <w:top w:val="single" w:sz="4" w:space="0" w:color="000000"/>
              <w:left w:val="single" w:sz="4" w:space="0" w:color="000000"/>
              <w:bottom w:val="single" w:sz="4" w:space="0" w:color="000000"/>
              <w:right w:val="single" w:sz="4" w:space="0" w:color="000000"/>
            </w:tcBorders>
            <w:shd w:val="clear" w:color="auto" w:fill="FFFFFF"/>
          </w:tcPr>
          <w:p w14:paraId="2AA73C6B" w14:textId="77777777" w:rsidR="00630DCB" w:rsidRDefault="00000000">
            <w:pPr>
              <w:rPr>
                <w:color w:val="000000"/>
                <w:sz w:val="24"/>
                <w:szCs w:val="24"/>
              </w:rPr>
            </w:pPr>
            <w:r>
              <w:rPr>
                <w:color w:val="000000"/>
                <w:sz w:val="24"/>
                <w:szCs w:val="24"/>
              </w:rPr>
              <w:t>Вызывает диалоговое окно с предложением выбрать для отображения в рабочем окне одну из существующих диаграмм классов модели или приступить к разработке новой диаграммы</w:t>
            </w:r>
          </w:p>
        </w:tc>
      </w:tr>
      <w:tr w:rsidR="00630DCB" w14:paraId="7F450B88" w14:textId="77777777">
        <w:tc>
          <w:tcPr>
            <w:tcW w:w="1517" w:type="dxa"/>
            <w:tcBorders>
              <w:top w:val="single" w:sz="4" w:space="0" w:color="000000"/>
              <w:left w:val="single" w:sz="4" w:space="0" w:color="000000"/>
              <w:bottom w:val="single" w:sz="4" w:space="0" w:color="000000"/>
            </w:tcBorders>
            <w:shd w:val="clear" w:color="auto" w:fill="FFFFFF"/>
          </w:tcPr>
          <w:p w14:paraId="7692D05F" w14:textId="77777777" w:rsidR="00630DCB" w:rsidRDefault="00000000">
            <w:pPr>
              <w:rPr>
                <w:color w:val="000000"/>
                <w:sz w:val="24"/>
                <w:szCs w:val="24"/>
              </w:rPr>
            </w:pPr>
            <w:r>
              <w:rPr>
                <w:color w:val="000000"/>
                <w:sz w:val="24"/>
                <w:szCs w:val="24"/>
              </w:rPr>
              <w:t>Component Diagram</w:t>
            </w:r>
            <w:r>
              <w:rPr>
                <w:noProof/>
                <w:color w:val="000000"/>
                <w:sz w:val="24"/>
                <w:szCs w:val="24"/>
              </w:rPr>
              <w:drawing>
                <wp:inline distT="0" distB="0" distL="0" distR="0" wp14:anchorId="09299375" wp14:editId="1B0AA8AD">
                  <wp:extent cx="266700" cy="257175"/>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266700" cy="257175"/>
                          </a:xfrm>
                          <a:prstGeom prst="rect">
                            <a:avLst/>
                          </a:prstGeom>
                          <a:ln/>
                        </pic:spPr>
                      </pic:pic>
                    </a:graphicData>
                  </a:graphic>
                </wp:inline>
              </w:drawing>
            </w:r>
          </w:p>
          <w:p w14:paraId="7950D21B" w14:textId="77777777" w:rsidR="00630DCB" w:rsidRDefault="00630DCB">
            <w:pPr>
              <w:ind w:firstLine="709"/>
              <w:rPr>
                <w:color w:val="000000"/>
                <w:sz w:val="24"/>
                <w:szCs w:val="24"/>
              </w:rPr>
            </w:pPr>
          </w:p>
        </w:tc>
        <w:tc>
          <w:tcPr>
            <w:tcW w:w="2016" w:type="dxa"/>
            <w:tcBorders>
              <w:top w:val="single" w:sz="4" w:space="0" w:color="000000"/>
              <w:left w:val="single" w:sz="4" w:space="0" w:color="000000"/>
              <w:bottom w:val="single" w:sz="4" w:space="0" w:color="000000"/>
            </w:tcBorders>
            <w:shd w:val="clear" w:color="auto" w:fill="FFFFFF"/>
          </w:tcPr>
          <w:p w14:paraId="2C9950EB" w14:textId="77777777" w:rsidR="00630DCB" w:rsidRDefault="00000000">
            <w:pPr>
              <w:ind w:firstLine="709"/>
              <w:rPr>
                <w:color w:val="000000"/>
                <w:sz w:val="24"/>
                <w:szCs w:val="24"/>
              </w:rPr>
            </w:pPr>
            <w:r>
              <w:rPr>
                <w:color w:val="000000"/>
                <w:sz w:val="24"/>
                <w:szCs w:val="24"/>
              </w:rPr>
              <w:t>Вызывает диалоговое окно с предложением выбрать для отображения в рабочем окне одну из существующих диаграмм компонентов модели или приступить к разработке новой диаграммы</w:t>
            </w:r>
          </w:p>
        </w:tc>
        <w:tc>
          <w:tcPr>
            <w:tcW w:w="6071" w:type="dxa"/>
            <w:tcBorders>
              <w:top w:val="single" w:sz="4" w:space="0" w:color="000000"/>
              <w:left w:val="single" w:sz="4" w:space="0" w:color="000000"/>
              <w:bottom w:val="single" w:sz="4" w:space="0" w:color="000000"/>
              <w:right w:val="single" w:sz="4" w:space="0" w:color="000000"/>
            </w:tcBorders>
            <w:shd w:val="clear" w:color="auto" w:fill="FFFFFF"/>
          </w:tcPr>
          <w:p w14:paraId="10C20BA2" w14:textId="77777777" w:rsidR="00630DCB" w:rsidRDefault="00630DCB">
            <w:pPr>
              <w:ind w:firstLine="709"/>
              <w:rPr>
                <w:color w:val="000000"/>
                <w:sz w:val="24"/>
                <w:szCs w:val="24"/>
              </w:rPr>
            </w:pPr>
          </w:p>
        </w:tc>
      </w:tr>
      <w:tr w:rsidR="00630DCB" w14:paraId="5EC64A3D" w14:textId="77777777">
        <w:tc>
          <w:tcPr>
            <w:tcW w:w="1517" w:type="dxa"/>
            <w:tcBorders>
              <w:top w:val="single" w:sz="4" w:space="0" w:color="000000"/>
              <w:left w:val="single" w:sz="4" w:space="0" w:color="000000"/>
              <w:bottom w:val="single" w:sz="4" w:space="0" w:color="000000"/>
            </w:tcBorders>
            <w:shd w:val="clear" w:color="auto" w:fill="FFFFFF"/>
          </w:tcPr>
          <w:p w14:paraId="16D85DC4" w14:textId="77777777" w:rsidR="00630DCB" w:rsidRDefault="00000000">
            <w:pPr>
              <w:rPr>
                <w:color w:val="000000"/>
                <w:sz w:val="24"/>
                <w:szCs w:val="24"/>
              </w:rPr>
            </w:pPr>
            <w:r>
              <w:rPr>
                <w:color w:val="000000"/>
                <w:sz w:val="24"/>
                <w:szCs w:val="24"/>
              </w:rPr>
              <w:t>Deployment Diagram</w:t>
            </w:r>
          </w:p>
        </w:tc>
        <w:tc>
          <w:tcPr>
            <w:tcW w:w="2016" w:type="dxa"/>
            <w:tcBorders>
              <w:top w:val="single" w:sz="4" w:space="0" w:color="000000"/>
              <w:left w:val="single" w:sz="4" w:space="0" w:color="000000"/>
              <w:bottom w:val="single" w:sz="4" w:space="0" w:color="000000"/>
            </w:tcBorders>
            <w:shd w:val="clear" w:color="auto" w:fill="FFFFFF"/>
          </w:tcPr>
          <w:p w14:paraId="0591D756" w14:textId="77777777" w:rsidR="00630DCB" w:rsidRDefault="00000000">
            <w:pPr>
              <w:ind w:firstLine="709"/>
              <w:rPr>
                <w:color w:val="000000"/>
                <w:sz w:val="24"/>
                <w:szCs w:val="24"/>
              </w:rPr>
            </w:pPr>
            <w:r>
              <w:rPr>
                <w:noProof/>
                <w:color w:val="000000"/>
                <w:sz w:val="24"/>
                <w:szCs w:val="24"/>
              </w:rPr>
              <w:drawing>
                <wp:inline distT="0" distB="0" distL="0" distR="0" wp14:anchorId="02F5BF08" wp14:editId="28AE42A4">
                  <wp:extent cx="209550" cy="20955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209550" cy="209550"/>
                          </a:xfrm>
                          <a:prstGeom prst="rect">
                            <a:avLst/>
                          </a:prstGeom>
                          <a:ln/>
                        </pic:spPr>
                      </pic:pic>
                    </a:graphicData>
                  </a:graphic>
                </wp:inline>
              </w:drawing>
            </w:r>
          </w:p>
          <w:p w14:paraId="46FEBB62" w14:textId="77777777" w:rsidR="00630DCB" w:rsidRDefault="00630DCB">
            <w:pPr>
              <w:ind w:firstLine="709"/>
              <w:rPr>
                <w:color w:val="000000"/>
                <w:sz w:val="24"/>
                <w:szCs w:val="24"/>
              </w:rPr>
            </w:pPr>
          </w:p>
        </w:tc>
        <w:tc>
          <w:tcPr>
            <w:tcW w:w="6071" w:type="dxa"/>
            <w:tcBorders>
              <w:top w:val="single" w:sz="4" w:space="0" w:color="000000"/>
              <w:left w:val="single" w:sz="4" w:space="0" w:color="000000"/>
              <w:bottom w:val="single" w:sz="4" w:space="0" w:color="000000"/>
              <w:right w:val="single" w:sz="4" w:space="0" w:color="000000"/>
            </w:tcBorders>
            <w:shd w:val="clear" w:color="auto" w:fill="FFFFFF"/>
          </w:tcPr>
          <w:p w14:paraId="356780D5" w14:textId="77777777" w:rsidR="00630DCB" w:rsidRDefault="00000000">
            <w:pPr>
              <w:rPr>
                <w:color w:val="000000"/>
                <w:sz w:val="24"/>
                <w:szCs w:val="24"/>
              </w:rPr>
            </w:pPr>
            <w:r>
              <w:rPr>
                <w:color w:val="000000"/>
                <w:sz w:val="24"/>
                <w:szCs w:val="24"/>
              </w:rPr>
              <w:t>Позволяет отобразить в рабочем окне диаграмму развертывания разрабатываемой модели</w:t>
            </w:r>
          </w:p>
        </w:tc>
      </w:tr>
      <w:tr w:rsidR="00630DCB" w14:paraId="6C92AC94" w14:textId="77777777">
        <w:tc>
          <w:tcPr>
            <w:tcW w:w="1517" w:type="dxa"/>
            <w:tcBorders>
              <w:top w:val="single" w:sz="4" w:space="0" w:color="000000"/>
              <w:left w:val="single" w:sz="4" w:space="0" w:color="000000"/>
              <w:bottom w:val="single" w:sz="4" w:space="0" w:color="000000"/>
            </w:tcBorders>
            <w:shd w:val="clear" w:color="auto" w:fill="FFFFFF"/>
          </w:tcPr>
          <w:p w14:paraId="781ADE59" w14:textId="77777777" w:rsidR="00630DCB" w:rsidRDefault="00000000">
            <w:pPr>
              <w:rPr>
                <w:color w:val="000000"/>
                <w:sz w:val="24"/>
                <w:szCs w:val="24"/>
              </w:rPr>
            </w:pPr>
            <w:r>
              <w:rPr>
                <w:color w:val="000000"/>
                <w:sz w:val="24"/>
                <w:szCs w:val="24"/>
              </w:rPr>
              <w:t>Interaction Diagram</w:t>
            </w:r>
          </w:p>
        </w:tc>
        <w:tc>
          <w:tcPr>
            <w:tcW w:w="2016" w:type="dxa"/>
            <w:tcBorders>
              <w:top w:val="single" w:sz="4" w:space="0" w:color="000000"/>
              <w:left w:val="single" w:sz="4" w:space="0" w:color="000000"/>
              <w:bottom w:val="single" w:sz="4" w:space="0" w:color="000000"/>
            </w:tcBorders>
            <w:shd w:val="clear" w:color="auto" w:fill="FFFFFF"/>
          </w:tcPr>
          <w:p w14:paraId="39D0F485" w14:textId="77777777" w:rsidR="00630DCB" w:rsidRDefault="00000000">
            <w:pPr>
              <w:ind w:firstLine="709"/>
              <w:rPr>
                <w:color w:val="000000"/>
                <w:sz w:val="24"/>
                <w:szCs w:val="24"/>
              </w:rPr>
            </w:pPr>
            <w:r>
              <w:rPr>
                <w:noProof/>
                <w:color w:val="000000"/>
                <w:sz w:val="24"/>
                <w:szCs w:val="24"/>
              </w:rPr>
              <w:drawing>
                <wp:inline distT="0" distB="0" distL="0" distR="0" wp14:anchorId="403F51EA" wp14:editId="583661A9">
                  <wp:extent cx="209550" cy="20955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209550" cy="209550"/>
                          </a:xfrm>
                          <a:prstGeom prst="rect">
                            <a:avLst/>
                          </a:prstGeom>
                          <a:ln/>
                        </pic:spPr>
                      </pic:pic>
                    </a:graphicData>
                  </a:graphic>
                </wp:inline>
              </w:drawing>
            </w:r>
          </w:p>
          <w:p w14:paraId="20415348" w14:textId="77777777" w:rsidR="00630DCB" w:rsidRDefault="00630DCB">
            <w:pPr>
              <w:ind w:firstLine="709"/>
              <w:rPr>
                <w:color w:val="000000"/>
                <w:sz w:val="24"/>
                <w:szCs w:val="24"/>
              </w:rPr>
            </w:pPr>
          </w:p>
        </w:tc>
        <w:tc>
          <w:tcPr>
            <w:tcW w:w="6071" w:type="dxa"/>
            <w:tcBorders>
              <w:top w:val="single" w:sz="4" w:space="0" w:color="000000"/>
              <w:left w:val="single" w:sz="4" w:space="0" w:color="000000"/>
              <w:bottom w:val="single" w:sz="4" w:space="0" w:color="000000"/>
              <w:right w:val="single" w:sz="4" w:space="0" w:color="000000"/>
            </w:tcBorders>
            <w:shd w:val="clear" w:color="auto" w:fill="FFFFFF"/>
          </w:tcPr>
          <w:p w14:paraId="0524B725" w14:textId="77777777" w:rsidR="00630DCB" w:rsidRDefault="00000000">
            <w:pPr>
              <w:rPr>
                <w:color w:val="000000"/>
                <w:sz w:val="24"/>
                <w:szCs w:val="24"/>
              </w:rPr>
            </w:pPr>
            <w:r>
              <w:rPr>
                <w:color w:val="000000"/>
                <w:sz w:val="24"/>
                <w:szCs w:val="24"/>
              </w:rPr>
              <w:t>Вызывает диалоговое окно с предложением выбрать для отображения в рабочем окне одну из существующих диаграмм кооперации или последовательности, а также приступить к разработке новой диаграммы взаимодействия</w:t>
            </w:r>
          </w:p>
        </w:tc>
      </w:tr>
      <w:tr w:rsidR="00630DCB" w14:paraId="535A2237" w14:textId="77777777">
        <w:tc>
          <w:tcPr>
            <w:tcW w:w="1517" w:type="dxa"/>
            <w:tcBorders>
              <w:top w:val="single" w:sz="4" w:space="0" w:color="000000"/>
              <w:left w:val="single" w:sz="4" w:space="0" w:color="000000"/>
              <w:bottom w:val="single" w:sz="4" w:space="0" w:color="000000"/>
            </w:tcBorders>
            <w:shd w:val="clear" w:color="auto" w:fill="FFFFFF"/>
          </w:tcPr>
          <w:p w14:paraId="51F39510" w14:textId="77777777" w:rsidR="00630DCB" w:rsidRDefault="00000000">
            <w:pPr>
              <w:rPr>
                <w:color w:val="000000"/>
                <w:sz w:val="24"/>
                <w:szCs w:val="24"/>
              </w:rPr>
            </w:pPr>
            <w:r>
              <w:rPr>
                <w:color w:val="000000"/>
                <w:sz w:val="24"/>
                <w:szCs w:val="24"/>
              </w:rPr>
              <w:t>State Machine Diagram</w:t>
            </w:r>
          </w:p>
        </w:tc>
        <w:tc>
          <w:tcPr>
            <w:tcW w:w="2016" w:type="dxa"/>
            <w:tcBorders>
              <w:top w:val="single" w:sz="4" w:space="0" w:color="000000"/>
              <w:left w:val="single" w:sz="4" w:space="0" w:color="000000"/>
              <w:bottom w:val="single" w:sz="4" w:space="0" w:color="000000"/>
            </w:tcBorders>
            <w:shd w:val="clear" w:color="auto" w:fill="FFFFFF"/>
          </w:tcPr>
          <w:p w14:paraId="08AA64DA" w14:textId="77777777" w:rsidR="00630DCB" w:rsidRDefault="00000000">
            <w:pPr>
              <w:ind w:firstLine="709"/>
              <w:rPr>
                <w:color w:val="000000"/>
                <w:sz w:val="24"/>
                <w:szCs w:val="24"/>
              </w:rPr>
            </w:pPr>
            <w:r>
              <w:rPr>
                <w:noProof/>
                <w:color w:val="000000"/>
                <w:sz w:val="24"/>
                <w:szCs w:val="24"/>
              </w:rPr>
              <w:drawing>
                <wp:inline distT="0" distB="0" distL="0" distR="0" wp14:anchorId="394D8090" wp14:editId="6D49EAED">
                  <wp:extent cx="266700" cy="257175"/>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266700" cy="257175"/>
                          </a:xfrm>
                          <a:prstGeom prst="rect">
                            <a:avLst/>
                          </a:prstGeom>
                          <a:ln/>
                        </pic:spPr>
                      </pic:pic>
                    </a:graphicData>
                  </a:graphic>
                </wp:inline>
              </w:drawing>
            </w:r>
          </w:p>
          <w:p w14:paraId="0BEBB11A" w14:textId="77777777" w:rsidR="00630DCB" w:rsidRDefault="00630DCB">
            <w:pPr>
              <w:ind w:firstLine="709"/>
              <w:rPr>
                <w:color w:val="000000"/>
                <w:sz w:val="24"/>
                <w:szCs w:val="24"/>
              </w:rPr>
            </w:pPr>
          </w:p>
        </w:tc>
        <w:tc>
          <w:tcPr>
            <w:tcW w:w="6071" w:type="dxa"/>
            <w:tcBorders>
              <w:top w:val="single" w:sz="4" w:space="0" w:color="000000"/>
              <w:left w:val="single" w:sz="4" w:space="0" w:color="000000"/>
              <w:bottom w:val="single" w:sz="4" w:space="0" w:color="000000"/>
              <w:right w:val="single" w:sz="4" w:space="0" w:color="000000"/>
            </w:tcBorders>
            <w:shd w:val="clear" w:color="auto" w:fill="FFFFFF"/>
          </w:tcPr>
          <w:p w14:paraId="6BF5E4DF" w14:textId="77777777" w:rsidR="00630DCB" w:rsidRDefault="00000000">
            <w:pPr>
              <w:rPr>
                <w:color w:val="000000"/>
                <w:sz w:val="24"/>
                <w:szCs w:val="24"/>
              </w:rPr>
            </w:pPr>
            <w:r>
              <w:rPr>
                <w:color w:val="000000"/>
                <w:sz w:val="24"/>
                <w:szCs w:val="24"/>
              </w:rPr>
              <w:t>Вызывает диалоговое окно с предложением выбрать для отображения в рабочем окне одну из существующих диаграмм состояний модели или приступить к разработке новой диаграммы</w:t>
            </w:r>
          </w:p>
        </w:tc>
      </w:tr>
      <w:tr w:rsidR="00630DCB" w14:paraId="21AB77E0" w14:textId="77777777">
        <w:tc>
          <w:tcPr>
            <w:tcW w:w="1517" w:type="dxa"/>
            <w:tcBorders>
              <w:top w:val="single" w:sz="4" w:space="0" w:color="000000"/>
              <w:left w:val="single" w:sz="4" w:space="0" w:color="000000"/>
              <w:bottom w:val="single" w:sz="4" w:space="0" w:color="000000"/>
            </w:tcBorders>
            <w:shd w:val="clear" w:color="auto" w:fill="FFFFFF"/>
          </w:tcPr>
          <w:p w14:paraId="43DF84B4" w14:textId="77777777" w:rsidR="00630DCB" w:rsidRDefault="00000000">
            <w:pPr>
              <w:rPr>
                <w:color w:val="000000"/>
                <w:sz w:val="24"/>
                <w:szCs w:val="24"/>
              </w:rPr>
            </w:pPr>
            <w:r>
              <w:rPr>
                <w:color w:val="000000"/>
                <w:sz w:val="24"/>
                <w:szCs w:val="24"/>
              </w:rPr>
              <w:t>Expand</w:t>
            </w:r>
          </w:p>
        </w:tc>
        <w:tc>
          <w:tcPr>
            <w:tcW w:w="2016" w:type="dxa"/>
            <w:tcBorders>
              <w:top w:val="single" w:sz="4" w:space="0" w:color="000000"/>
              <w:left w:val="single" w:sz="4" w:space="0" w:color="000000"/>
              <w:bottom w:val="single" w:sz="4" w:space="0" w:color="000000"/>
            </w:tcBorders>
            <w:shd w:val="clear" w:color="auto" w:fill="FFFFFF"/>
          </w:tcPr>
          <w:p w14:paraId="70F2B65E" w14:textId="77777777" w:rsidR="00630DCB" w:rsidRDefault="00630DCB">
            <w:pPr>
              <w:ind w:firstLine="709"/>
              <w:rPr>
                <w:color w:val="000000"/>
                <w:sz w:val="24"/>
                <w:szCs w:val="24"/>
              </w:rPr>
            </w:pPr>
          </w:p>
        </w:tc>
        <w:tc>
          <w:tcPr>
            <w:tcW w:w="6071" w:type="dxa"/>
            <w:tcBorders>
              <w:top w:val="single" w:sz="4" w:space="0" w:color="000000"/>
              <w:left w:val="single" w:sz="4" w:space="0" w:color="000000"/>
              <w:bottom w:val="single" w:sz="4" w:space="0" w:color="000000"/>
              <w:right w:val="single" w:sz="4" w:space="0" w:color="000000"/>
            </w:tcBorders>
            <w:shd w:val="clear" w:color="auto" w:fill="FFFFFF"/>
          </w:tcPr>
          <w:p w14:paraId="2A4B3135" w14:textId="77777777" w:rsidR="00630DCB" w:rsidRDefault="00000000">
            <w:pPr>
              <w:rPr>
                <w:color w:val="000000"/>
                <w:sz w:val="24"/>
                <w:szCs w:val="24"/>
              </w:rPr>
            </w:pPr>
            <w:r>
              <w:rPr>
                <w:color w:val="000000"/>
                <w:sz w:val="24"/>
                <w:szCs w:val="24"/>
              </w:rPr>
              <w:t>Отображает в рабочем окне первую из диаграмм выделенного пакета модели</w:t>
            </w:r>
          </w:p>
        </w:tc>
      </w:tr>
      <w:tr w:rsidR="00630DCB" w14:paraId="69750187" w14:textId="77777777">
        <w:tc>
          <w:tcPr>
            <w:tcW w:w="1517" w:type="dxa"/>
            <w:tcBorders>
              <w:top w:val="single" w:sz="4" w:space="0" w:color="000000"/>
              <w:left w:val="single" w:sz="4" w:space="0" w:color="000000"/>
              <w:bottom w:val="single" w:sz="4" w:space="0" w:color="000000"/>
            </w:tcBorders>
            <w:shd w:val="clear" w:color="auto" w:fill="FFFFFF"/>
          </w:tcPr>
          <w:p w14:paraId="4A229A00" w14:textId="77777777" w:rsidR="00630DCB" w:rsidRDefault="00000000">
            <w:pPr>
              <w:rPr>
                <w:color w:val="000000"/>
                <w:sz w:val="24"/>
                <w:szCs w:val="24"/>
              </w:rPr>
            </w:pPr>
            <w:r>
              <w:rPr>
                <w:color w:val="000000"/>
                <w:sz w:val="24"/>
                <w:szCs w:val="24"/>
              </w:rPr>
              <w:t>Parent</w:t>
            </w:r>
          </w:p>
        </w:tc>
        <w:tc>
          <w:tcPr>
            <w:tcW w:w="2016" w:type="dxa"/>
            <w:tcBorders>
              <w:top w:val="single" w:sz="4" w:space="0" w:color="000000"/>
              <w:left w:val="single" w:sz="4" w:space="0" w:color="000000"/>
              <w:bottom w:val="single" w:sz="4" w:space="0" w:color="000000"/>
            </w:tcBorders>
            <w:shd w:val="clear" w:color="auto" w:fill="FFFFFF"/>
          </w:tcPr>
          <w:p w14:paraId="2C7AD2BC" w14:textId="77777777" w:rsidR="00630DCB" w:rsidRDefault="00000000">
            <w:pPr>
              <w:ind w:firstLine="709"/>
              <w:rPr>
                <w:color w:val="000000"/>
                <w:sz w:val="24"/>
                <w:szCs w:val="24"/>
              </w:rPr>
            </w:pPr>
            <w:r>
              <w:rPr>
                <w:noProof/>
                <w:color w:val="000000"/>
                <w:sz w:val="24"/>
                <w:szCs w:val="24"/>
              </w:rPr>
              <w:drawing>
                <wp:inline distT="0" distB="0" distL="0" distR="0" wp14:anchorId="47C68567" wp14:editId="25F88B46">
                  <wp:extent cx="209550" cy="20955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209550" cy="209550"/>
                          </a:xfrm>
                          <a:prstGeom prst="rect">
                            <a:avLst/>
                          </a:prstGeom>
                          <a:ln/>
                        </pic:spPr>
                      </pic:pic>
                    </a:graphicData>
                  </a:graphic>
                </wp:inline>
              </w:drawing>
            </w:r>
          </w:p>
          <w:p w14:paraId="7EF33CE0" w14:textId="77777777" w:rsidR="00630DCB" w:rsidRDefault="00630DCB">
            <w:pPr>
              <w:ind w:firstLine="709"/>
              <w:rPr>
                <w:color w:val="000000"/>
                <w:sz w:val="24"/>
                <w:szCs w:val="24"/>
              </w:rPr>
            </w:pPr>
          </w:p>
        </w:tc>
        <w:tc>
          <w:tcPr>
            <w:tcW w:w="6071" w:type="dxa"/>
            <w:tcBorders>
              <w:top w:val="single" w:sz="4" w:space="0" w:color="000000"/>
              <w:left w:val="single" w:sz="4" w:space="0" w:color="000000"/>
              <w:bottom w:val="single" w:sz="4" w:space="0" w:color="000000"/>
              <w:right w:val="single" w:sz="4" w:space="0" w:color="000000"/>
            </w:tcBorders>
            <w:shd w:val="clear" w:color="auto" w:fill="FFFFFF"/>
          </w:tcPr>
          <w:p w14:paraId="5473619F" w14:textId="77777777" w:rsidR="00630DCB" w:rsidRDefault="00000000">
            <w:pPr>
              <w:rPr>
                <w:color w:val="000000"/>
                <w:sz w:val="24"/>
                <w:szCs w:val="24"/>
              </w:rPr>
            </w:pPr>
            <w:r>
              <w:rPr>
                <w:color w:val="000000"/>
                <w:sz w:val="24"/>
                <w:szCs w:val="24"/>
              </w:rPr>
              <w:t>Отображает в рабочем окне родителя выделенной диаграммы модели</w:t>
            </w:r>
          </w:p>
        </w:tc>
      </w:tr>
      <w:tr w:rsidR="00630DCB" w14:paraId="73CA36F1" w14:textId="77777777">
        <w:tc>
          <w:tcPr>
            <w:tcW w:w="1517" w:type="dxa"/>
            <w:tcBorders>
              <w:top w:val="single" w:sz="4" w:space="0" w:color="000000"/>
              <w:left w:val="single" w:sz="4" w:space="0" w:color="000000"/>
              <w:bottom w:val="single" w:sz="4" w:space="0" w:color="000000"/>
            </w:tcBorders>
            <w:shd w:val="clear" w:color="auto" w:fill="FFFFFF"/>
          </w:tcPr>
          <w:p w14:paraId="48C8800B" w14:textId="77777777" w:rsidR="00630DCB" w:rsidRDefault="00000000">
            <w:pPr>
              <w:rPr>
                <w:color w:val="000000"/>
                <w:sz w:val="24"/>
                <w:szCs w:val="24"/>
              </w:rPr>
            </w:pPr>
            <w:r>
              <w:rPr>
                <w:color w:val="000000"/>
                <w:sz w:val="24"/>
                <w:szCs w:val="24"/>
              </w:rPr>
              <w:t>Previous Diagram</w:t>
            </w:r>
          </w:p>
        </w:tc>
        <w:tc>
          <w:tcPr>
            <w:tcW w:w="2016" w:type="dxa"/>
            <w:tcBorders>
              <w:top w:val="single" w:sz="4" w:space="0" w:color="000000"/>
              <w:left w:val="single" w:sz="4" w:space="0" w:color="000000"/>
              <w:bottom w:val="single" w:sz="4" w:space="0" w:color="000000"/>
            </w:tcBorders>
            <w:shd w:val="clear" w:color="auto" w:fill="FFFFFF"/>
          </w:tcPr>
          <w:p w14:paraId="4EE50455" w14:textId="77777777" w:rsidR="00630DCB" w:rsidRDefault="00000000">
            <w:pPr>
              <w:ind w:firstLine="709"/>
              <w:rPr>
                <w:color w:val="000000"/>
                <w:sz w:val="24"/>
                <w:szCs w:val="24"/>
              </w:rPr>
            </w:pPr>
            <w:r>
              <w:rPr>
                <w:noProof/>
                <w:color w:val="000000"/>
                <w:sz w:val="24"/>
                <w:szCs w:val="24"/>
              </w:rPr>
              <w:drawing>
                <wp:inline distT="0" distB="0" distL="0" distR="0" wp14:anchorId="4B03C183" wp14:editId="6A23AA8F">
                  <wp:extent cx="257175" cy="25717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7175" cy="257175"/>
                          </a:xfrm>
                          <a:prstGeom prst="rect">
                            <a:avLst/>
                          </a:prstGeom>
                          <a:ln/>
                        </pic:spPr>
                      </pic:pic>
                    </a:graphicData>
                  </a:graphic>
                </wp:inline>
              </w:drawing>
            </w:r>
          </w:p>
          <w:p w14:paraId="42E3FEA8" w14:textId="77777777" w:rsidR="00630DCB" w:rsidRDefault="00630DCB">
            <w:pPr>
              <w:ind w:firstLine="709"/>
              <w:rPr>
                <w:color w:val="000000"/>
                <w:sz w:val="24"/>
                <w:szCs w:val="24"/>
              </w:rPr>
            </w:pPr>
          </w:p>
        </w:tc>
        <w:tc>
          <w:tcPr>
            <w:tcW w:w="6071" w:type="dxa"/>
            <w:tcBorders>
              <w:top w:val="single" w:sz="4" w:space="0" w:color="000000"/>
              <w:left w:val="single" w:sz="4" w:space="0" w:color="000000"/>
              <w:bottom w:val="single" w:sz="4" w:space="0" w:color="000000"/>
              <w:right w:val="single" w:sz="4" w:space="0" w:color="000000"/>
            </w:tcBorders>
            <w:shd w:val="clear" w:color="auto" w:fill="FFFFFF"/>
          </w:tcPr>
          <w:p w14:paraId="3FAD3B56" w14:textId="77777777" w:rsidR="00630DCB" w:rsidRDefault="00000000">
            <w:pPr>
              <w:rPr>
                <w:color w:val="000000"/>
                <w:sz w:val="24"/>
                <w:szCs w:val="24"/>
              </w:rPr>
            </w:pPr>
            <w:r>
              <w:rPr>
                <w:color w:val="000000"/>
                <w:sz w:val="24"/>
                <w:szCs w:val="24"/>
              </w:rPr>
              <w:t>Отображает в рабочем окне предыдущую диаграмму модели</w:t>
            </w:r>
          </w:p>
        </w:tc>
      </w:tr>
    </w:tbl>
    <w:p w14:paraId="2FAAC08D" w14:textId="77777777" w:rsidR="00630DCB" w:rsidRDefault="00630DCB">
      <w:pPr>
        <w:ind w:firstLine="709"/>
        <w:jc w:val="center"/>
        <w:rPr>
          <w:sz w:val="24"/>
          <w:szCs w:val="24"/>
        </w:rPr>
      </w:pPr>
    </w:p>
    <w:p w14:paraId="44A9A495" w14:textId="77777777" w:rsidR="00630DCB" w:rsidRDefault="00000000">
      <w:pPr>
        <w:ind w:firstLine="709"/>
        <w:jc w:val="center"/>
        <w:rPr>
          <w:b/>
          <w:sz w:val="24"/>
          <w:szCs w:val="24"/>
        </w:rPr>
      </w:pPr>
      <w:r>
        <w:rPr>
          <w:b/>
          <w:sz w:val="24"/>
          <w:szCs w:val="24"/>
        </w:rPr>
        <w:t>Назначение кнопок специальной панели инструментов</w:t>
      </w:r>
    </w:p>
    <w:p w14:paraId="3B1BCD48"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Специальная панель инструментов содержит кнопки с изображением графических примитивов, необходимых для разработки различных диаграмм проекта, например, диаграммы </w:t>
      </w:r>
      <w:r>
        <w:rPr>
          <w:i/>
          <w:color w:val="000000"/>
          <w:sz w:val="24"/>
          <w:szCs w:val="24"/>
        </w:rPr>
        <w:t>классов</w:t>
      </w:r>
      <w:r>
        <w:rPr>
          <w:color w:val="000000"/>
          <w:sz w:val="24"/>
          <w:szCs w:val="24"/>
        </w:rPr>
        <w:t xml:space="preserve"> (табл. 1.4). Назначение отдельных кнопок панели можно узнать также из всплывающих подсказок.</w:t>
      </w:r>
    </w:p>
    <w:tbl>
      <w:tblPr>
        <w:tblStyle w:val="a8"/>
        <w:tblW w:w="9604" w:type="dxa"/>
        <w:tblInd w:w="27" w:type="dxa"/>
        <w:tblLayout w:type="fixed"/>
        <w:tblLook w:val="0000" w:firstRow="0" w:lastRow="0" w:firstColumn="0" w:lastColumn="0" w:noHBand="0" w:noVBand="0"/>
      </w:tblPr>
      <w:tblGrid>
        <w:gridCol w:w="1967"/>
        <w:gridCol w:w="2033"/>
        <w:gridCol w:w="5604"/>
      </w:tblGrid>
      <w:tr w:rsidR="00630DCB" w14:paraId="1EAD1410" w14:textId="77777777">
        <w:trPr>
          <w:tblHeader/>
        </w:trPr>
        <w:tc>
          <w:tcPr>
            <w:tcW w:w="9604" w:type="dxa"/>
            <w:gridSpan w:val="3"/>
            <w:tcBorders>
              <w:top w:val="single" w:sz="4" w:space="0" w:color="000000"/>
              <w:left w:val="single" w:sz="4" w:space="0" w:color="000000"/>
              <w:bottom w:val="single" w:sz="4" w:space="0" w:color="000000"/>
              <w:right w:val="single" w:sz="4" w:space="0" w:color="000000"/>
            </w:tcBorders>
            <w:shd w:val="clear" w:color="auto" w:fill="D8D8D8"/>
            <w:vAlign w:val="center"/>
          </w:tcPr>
          <w:p w14:paraId="349F253D" w14:textId="77777777" w:rsidR="00630DCB" w:rsidRDefault="00000000">
            <w:pPr>
              <w:ind w:firstLine="709"/>
              <w:jc w:val="center"/>
              <w:rPr>
                <w:b/>
                <w:color w:val="000000"/>
                <w:sz w:val="24"/>
                <w:szCs w:val="24"/>
              </w:rPr>
            </w:pPr>
            <w:bookmarkStart w:id="6" w:name="3dy6vkm" w:colFirst="0" w:colLast="0"/>
            <w:bookmarkEnd w:id="6"/>
            <w:r>
              <w:rPr>
                <w:b/>
                <w:color w:val="000000"/>
                <w:sz w:val="24"/>
                <w:szCs w:val="24"/>
              </w:rPr>
              <w:t xml:space="preserve">Таблица 1.4. Назначение кнопок специальной панели инструментов </w:t>
            </w:r>
          </w:p>
          <w:p w14:paraId="58646615" w14:textId="77777777" w:rsidR="00630DCB" w:rsidRDefault="00000000">
            <w:pPr>
              <w:ind w:firstLine="709"/>
              <w:jc w:val="center"/>
              <w:rPr>
                <w:b/>
                <w:color w:val="000000"/>
                <w:sz w:val="24"/>
                <w:szCs w:val="24"/>
              </w:rPr>
            </w:pPr>
            <w:r>
              <w:rPr>
                <w:b/>
                <w:color w:val="000000"/>
                <w:sz w:val="24"/>
                <w:szCs w:val="24"/>
              </w:rPr>
              <w:t>(на примере работы с диаграммой классов)</w:t>
            </w:r>
          </w:p>
        </w:tc>
      </w:tr>
      <w:tr w:rsidR="00630DCB" w14:paraId="3E547E16" w14:textId="77777777">
        <w:trPr>
          <w:tblHeader/>
        </w:trPr>
        <w:tc>
          <w:tcPr>
            <w:tcW w:w="1967" w:type="dxa"/>
            <w:tcBorders>
              <w:top w:val="single" w:sz="4" w:space="0" w:color="000000"/>
              <w:left w:val="single" w:sz="4" w:space="0" w:color="000000"/>
              <w:bottom w:val="single" w:sz="4" w:space="0" w:color="000000"/>
            </w:tcBorders>
            <w:shd w:val="clear" w:color="auto" w:fill="D8D8D8"/>
            <w:vAlign w:val="center"/>
          </w:tcPr>
          <w:p w14:paraId="70E77AE2" w14:textId="77777777" w:rsidR="00630DCB" w:rsidRDefault="00000000">
            <w:pPr>
              <w:rPr>
                <w:b/>
                <w:color w:val="000000"/>
                <w:sz w:val="24"/>
                <w:szCs w:val="24"/>
              </w:rPr>
            </w:pPr>
            <w:r>
              <w:rPr>
                <w:b/>
                <w:color w:val="000000"/>
                <w:sz w:val="24"/>
                <w:szCs w:val="24"/>
              </w:rPr>
              <w:t>Графическое изображение</w:t>
            </w:r>
          </w:p>
        </w:tc>
        <w:tc>
          <w:tcPr>
            <w:tcW w:w="2033" w:type="dxa"/>
            <w:tcBorders>
              <w:top w:val="single" w:sz="4" w:space="0" w:color="000000"/>
              <w:left w:val="single" w:sz="4" w:space="0" w:color="000000"/>
              <w:bottom w:val="single" w:sz="4" w:space="0" w:color="000000"/>
            </w:tcBorders>
            <w:shd w:val="clear" w:color="auto" w:fill="D8D8D8"/>
            <w:vAlign w:val="center"/>
          </w:tcPr>
          <w:p w14:paraId="7B621E78" w14:textId="77777777" w:rsidR="00630DCB" w:rsidRDefault="00000000">
            <w:pPr>
              <w:rPr>
                <w:b/>
                <w:color w:val="000000"/>
                <w:sz w:val="24"/>
                <w:szCs w:val="24"/>
              </w:rPr>
            </w:pPr>
            <w:r>
              <w:rPr>
                <w:b/>
                <w:color w:val="000000"/>
                <w:sz w:val="24"/>
                <w:szCs w:val="24"/>
              </w:rPr>
              <w:t>Всплывающая подсказка</w:t>
            </w:r>
          </w:p>
        </w:tc>
        <w:tc>
          <w:tcPr>
            <w:tcW w:w="560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E37D0DC" w14:textId="77777777" w:rsidR="00630DCB" w:rsidRDefault="00000000">
            <w:pPr>
              <w:ind w:firstLine="709"/>
              <w:jc w:val="center"/>
              <w:rPr>
                <w:b/>
                <w:color w:val="000000"/>
                <w:sz w:val="24"/>
                <w:szCs w:val="24"/>
              </w:rPr>
            </w:pPr>
            <w:r>
              <w:rPr>
                <w:b/>
                <w:color w:val="000000"/>
                <w:sz w:val="24"/>
                <w:szCs w:val="24"/>
              </w:rPr>
              <w:t>Назначение кнопки</w:t>
            </w:r>
          </w:p>
        </w:tc>
      </w:tr>
      <w:tr w:rsidR="00630DCB" w14:paraId="2537E595" w14:textId="77777777">
        <w:tc>
          <w:tcPr>
            <w:tcW w:w="1967" w:type="dxa"/>
            <w:tcBorders>
              <w:top w:val="single" w:sz="4" w:space="0" w:color="000000"/>
              <w:left w:val="single" w:sz="4" w:space="0" w:color="000000"/>
              <w:bottom w:val="single" w:sz="4" w:space="0" w:color="000000"/>
            </w:tcBorders>
            <w:shd w:val="clear" w:color="auto" w:fill="FFFFFF"/>
          </w:tcPr>
          <w:p w14:paraId="4A75D6B3" w14:textId="77777777" w:rsidR="00630DCB" w:rsidRDefault="00000000">
            <w:pPr>
              <w:pBdr>
                <w:top w:val="nil"/>
                <w:left w:val="nil"/>
                <w:bottom w:val="nil"/>
                <w:right w:val="nil"/>
                <w:between w:val="nil"/>
              </w:pBdr>
              <w:ind w:firstLine="709"/>
              <w:rPr>
                <w:rFonts w:ascii="Verdana" w:eastAsia="Verdana" w:hAnsi="Verdana" w:cs="Verdana"/>
                <w:color w:val="000000"/>
                <w:sz w:val="24"/>
                <w:szCs w:val="24"/>
              </w:rPr>
            </w:pPr>
            <w:r>
              <w:rPr>
                <w:noProof/>
                <w:color w:val="000000"/>
                <w:sz w:val="24"/>
                <w:szCs w:val="24"/>
              </w:rPr>
              <w:drawing>
                <wp:inline distT="0" distB="0" distL="0" distR="0" wp14:anchorId="75532655" wp14:editId="11F28AC9">
                  <wp:extent cx="247650" cy="228600"/>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247650" cy="228600"/>
                          </a:xfrm>
                          <a:prstGeom prst="rect">
                            <a:avLst/>
                          </a:prstGeom>
                          <a:ln/>
                        </pic:spPr>
                      </pic:pic>
                    </a:graphicData>
                  </a:graphic>
                </wp:inline>
              </w:drawing>
            </w:r>
          </w:p>
        </w:tc>
        <w:tc>
          <w:tcPr>
            <w:tcW w:w="2033" w:type="dxa"/>
            <w:tcBorders>
              <w:top w:val="single" w:sz="4" w:space="0" w:color="000000"/>
              <w:left w:val="single" w:sz="4" w:space="0" w:color="000000"/>
              <w:bottom w:val="single" w:sz="4" w:space="0" w:color="000000"/>
            </w:tcBorders>
            <w:shd w:val="clear" w:color="auto" w:fill="FFFFFF"/>
          </w:tcPr>
          <w:p w14:paraId="25BA8086" w14:textId="77777777" w:rsidR="00630DCB" w:rsidRDefault="00000000">
            <w:pPr>
              <w:rPr>
                <w:color w:val="000000"/>
                <w:sz w:val="24"/>
                <w:szCs w:val="24"/>
              </w:rPr>
            </w:pPr>
            <w:r>
              <w:rPr>
                <w:color w:val="000000"/>
                <w:sz w:val="24"/>
                <w:szCs w:val="24"/>
              </w:rPr>
              <w:t>Selection Tool</w:t>
            </w:r>
          </w:p>
        </w:tc>
        <w:tc>
          <w:tcPr>
            <w:tcW w:w="5604" w:type="dxa"/>
            <w:tcBorders>
              <w:top w:val="single" w:sz="4" w:space="0" w:color="000000"/>
              <w:left w:val="single" w:sz="4" w:space="0" w:color="000000"/>
              <w:bottom w:val="single" w:sz="4" w:space="0" w:color="000000"/>
              <w:right w:val="single" w:sz="4" w:space="0" w:color="000000"/>
            </w:tcBorders>
            <w:shd w:val="clear" w:color="auto" w:fill="FFFFFF"/>
          </w:tcPr>
          <w:p w14:paraId="7EE152F1" w14:textId="77777777" w:rsidR="00630DCB" w:rsidRDefault="00000000">
            <w:pPr>
              <w:rPr>
                <w:color w:val="000000"/>
                <w:sz w:val="24"/>
                <w:szCs w:val="24"/>
              </w:rPr>
            </w:pPr>
            <w:r>
              <w:rPr>
                <w:color w:val="000000"/>
                <w:sz w:val="24"/>
                <w:szCs w:val="24"/>
              </w:rPr>
              <w:t>Превращает изображение курсора в форму стрелки для последующего выделения элементов на диаграмме</w:t>
            </w:r>
          </w:p>
        </w:tc>
      </w:tr>
      <w:tr w:rsidR="00630DCB" w14:paraId="383D24B6" w14:textId="77777777">
        <w:tc>
          <w:tcPr>
            <w:tcW w:w="1967" w:type="dxa"/>
            <w:tcBorders>
              <w:top w:val="single" w:sz="4" w:space="0" w:color="000000"/>
              <w:left w:val="single" w:sz="4" w:space="0" w:color="000000"/>
              <w:bottom w:val="single" w:sz="4" w:space="0" w:color="000000"/>
            </w:tcBorders>
            <w:shd w:val="clear" w:color="auto" w:fill="FFFFFF"/>
          </w:tcPr>
          <w:p w14:paraId="6C6F4CAF" w14:textId="77777777" w:rsidR="00630DCB" w:rsidRDefault="00000000">
            <w:pPr>
              <w:pBdr>
                <w:top w:val="nil"/>
                <w:left w:val="nil"/>
                <w:bottom w:val="nil"/>
                <w:right w:val="nil"/>
                <w:between w:val="nil"/>
              </w:pBdr>
              <w:ind w:firstLine="709"/>
              <w:rPr>
                <w:rFonts w:ascii="Verdana" w:eastAsia="Verdana" w:hAnsi="Verdana" w:cs="Verdana"/>
                <w:color w:val="000000"/>
                <w:sz w:val="24"/>
                <w:szCs w:val="24"/>
              </w:rPr>
            </w:pPr>
            <w:r>
              <w:rPr>
                <w:noProof/>
                <w:color w:val="000000"/>
                <w:sz w:val="24"/>
                <w:szCs w:val="24"/>
              </w:rPr>
              <w:drawing>
                <wp:inline distT="0" distB="0" distL="0" distR="0" wp14:anchorId="20C2F6E5" wp14:editId="728679AB">
                  <wp:extent cx="247650" cy="22860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247650" cy="228600"/>
                          </a:xfrm>
                          <a:prstGeom prst="rect">
                            <a:avLst/>
                          </a:prstGeom>
                          <a:ln/>
                        </pic:spPr>
                      </pic:pic>
                    </a:graphicData>
                  </a:graphic>
                </wp:inline>
              </w:drawing>
            </w:r>
          </w:p>
        </w:tc>
        <w:tc>
          <w:tcPr>
            <w:tcW w:w="2033" w:type="dxa"/>
            <w:tcBorders>
              <w:top w:val="single" w:sz="4" w:space="0" w:color="000000"/>
              <w:left w:val="single" w:sz="4" w:space="0" w:color="000000"/>
              <w:bottom w:val="single" w:sz="4" w:space="0" w:color="000000"/>
            </w:tcBorders>
            <w:shd w:val="clear" w:color="auto" w:fill="FFFFFF"/>
          </w:tcPr>
          <w:p w14:paraId="04DDC153" w14:textId="77777777" w:rsidR="00630DCB" w:rsidRDefault="00000000">
            <w:pPr>
              <w:rPr>
                <w:color w:val="000000"/>
                <w:sz w:val="24"/>
                <w:szCs w:val="24"/>
              </w:rPr>
            </w:pPr>
            <w:r>
              <w:rPr>
                <w:color w:val="000000"/>
                <w:sz w:val="24"/>
                <w:szCs w:val="24"/>
              </w:rPr>
              <w:t>Text Box</w:t>
            </w:r>
          </w:p>
        </w:tc>
        <w:tc>
          <w:tcPr>
            <w:tcW w:w="5604" w:type="dxa"/>
            <w:tcBorders>
              <w:top w:val="single" w:sz="4" w:space="0" w:color="000000"/>
              <w:left w:val="single" w:sz="4" w:space="0" w:color="000000"/>
              <w:bottom w:val="single" w:sz="4" w:space="0" w:color="000000"/>
              <w:right w:val="single" w:sz="4" w:space="0" w:color="000000"/>
            </w:tcBorders>
            <w:shd w:val="clear" w:color="auto" w:fill="FFFFFF"/>
          </w:tcPr>
          <w:p w14:paraId="4A4E486C" w14:textId="77777777" w:rsidR="00630DCB" w:rsidRDefault="00000000">
            <w:pPr>
              <w:rPr>
                <w:color w:val="000000"/>
                <w:sz w:val="24"/>
                <w:szCs w:val="24"/>
              </w:rPr>
            </w:pPr>
            <w:r>
              <w:rPr>
                <w:color w:val="000000"/>
                <w:sz w:val="24"/>
                <w:szCs w:val="24"/>
              </w:rPr>
              <w:t>Добавляет на диаграмму текстовую область</w:t>
            </w:r>
          </w:p>
        </w:tc>
      </w:tr>
      <w:tr w:rsidR="00630DCB" w14:paraId="573D3453" w14:textId="77777777">
        <w:tc>
          <w:tcPr>
            <w:tcW w:w="1967" w:type="dxa"/>
            <w:tcBorders>
              <w:top w:val="single" w:sz="4" w:space="0" w:color="000000"/>
              <w:left w:val="single" w:sz="4" w:space="0" w:color="000000"/>
              <w:bottom w:val="single" w:sz="4" w:space="0" w:color="000000"/>
            </w:tcBorders>
            <w:shd w:val="clear" w:color="auto" w:fill="FFFFFF"/>
          </w:tcPr>
          <w:p w14:paraId="1CB62CEA" w14:textId="77777777" w:rsidR="00630DCB" w:rsidRDefault="00000000">
            <w:pPr>
              <w:pBdr>
                <w:top w:val="nil"/>
                <w:left w:val="nil"/>
                <w:bottom w:val="nil"/>
                <w:right w:val="nil"/>
                <w:between w:val="nil"/>
              </w:pBdr>
              <w:ind w:firstLine="709"/>
              <w:rPr>
                <w:rFonts w:ascii="Verdana" w:eastAsia="Verdana" w:hAnsi="Verdana" w:cs="Verdana"/>
                <w:color w:val="000000"/>
                <w:sz w:val="24"/>
                <w:szCs w:val="24"/>
              </w:rPr>
            </w:pPr>
            <w:r>
              <w:rPr>
                <w:noProof/>
                <w:color w:val="000000"/>
                <w:sz w:val="24"/>
                <w:szCs w:val="24"/>
              </w:rPr>
              <w:lastRenderedPageBreak/>
              <w:drawing>
                <wp:inline distT="0" distB="0" distL="0" distR="0" wp14:anchorId="2BF68417" wp14:editId="2B3640A5">
                  <wp:extent cx="304800" cy="28575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304800" cy="285750"/>
                          </a:xfrm>
                          <a:prstGeom prst="rect">
                            <a:avLst/>
                          </a:prstGeom>
                          <a:ln/>
                        </pic:spPr>
                      </pic:pic>
                    </a:graphicData>
                  </a:graphic>
                </wp:inline>
              </w:drawing>
            </w:r>
          </w:p>
        </w:tc>
        <w:tc>
          <w:tcPr>
            <w:tcW w:w="2033" w:type="dxa"/>
            <w:tcBorders>
              <w:top w:val="single" w:sz="4" w:space="0" w:color="000000"/>
              <w:left w:val="single" w:sz="4" w:space="0" w:color="000000"/>
              <w:bottom w:val="single" w:sz="4" w:space="0" w:color="000000"/>
            </w:tcBorders>
            <w:shd w:val="clear" w:color="auto" w:fill="FFFFFF"/>
          </w:tcPr>
          <w:p w14:paraId="13E5DBD6" w14:textId="77777777" w:rsidR="00630DCB" w:rsidRDefault="00000000">
            <w:pPr>
              <w:rPr>
                <w:color w:val="000000"/>
                <w:sz w:val="24"/>
                <w:szCs w:val="24"/>
              </w:rPr>
            </w:pPr>
            <w:r>
              <w:rPr>
                <w:color w:val="000000"/>
                <w:sz w:val="24"/>
                <w:szCs w:val="24"/>
              </w:rPr>
              <w:t>Note</w:t>
            </w:r>
          </w:p>
        </w:tc>
        <w:tc>
          <w:tcPr>
            <w:tcW w:w="5604" w:type="dxa"/>
            <w:tcBorders>
              <w:top w:val="single" w:sz="4" w:space="0" w:color="000000"/>
              <w:left w:val="single" w:sz="4" w:space="0" w:color="000000"/>
              <w:bottom w:val="single" w:sz="4" w:space="0" w:color="000000"/>
              <w:right w:val="single" w:sz="4" w:space="0" w:color="000000"/>
            </w:tcBorders>
            <w:shd w:val="clear" w:color="auto" w:fill="FFFFFF"/>
          </w:tcPr>
          <w:p w14:paraId="742F5783" w14:textId="77777777" w:rsidR="00630DCB" w:rsidRDefault="00000000">
            <w:pPr>
              <w:rPr>
                <w:color w:val="000000"/>
                <w:sz w:val="24"/>
                <w:szCs w:val="24"/>
              </w:rPr>
            </w:pPr>
            <w:r>
              <w:rPr>
                <w:color w:val="000000"/>
                <w:sz w:val="24"/>
                <w:szCs w:val="24"/>
              </w:rPr>
              <w:t>Добавляет на диаграмму примечание</w:t>
            </w:r>
          </w:p>
        </w:tc>
      </w:tr>
      <w:tr w:rsidR="00630DCB" w14:paraId="1D422D24" w14:textId="77777777">
        <w:tc>
          <w:tcPr>
            <w:tcW w:w="1967" w:type="dxa"/>
            <w:tcBorders>
              <w:top w:val="single" w:sz="4" w:space="0" w:color="000000"/>
              <w:left w:val="single" w:sz="4" w:space="0" w:color="000000"/>
              <w:bottom w:val="single" w:sz="4" w:space="0" w:color="000000"/>
            </w:tcBorders>
            <w:shd w:val="clear" w:color="auto" w:fill="FFFFFF"/>
          </w:tcPr>
          <w:p w14:paraId="620D382E" w14:textId="77777777" w:rsidR="00630DCB" w:rsidRDefault="00000000">
            <w:pPr>
              <w:pBdr>
                <w:top w:val="nil"/>
                <w:left w:val="nil"/>
                <w:bottom w:val="nil"/>
                <w:right w:val="nil"/>
                <w:between w:val="nil"/>
              </w:pBdr>
              <w:ind w:firstLine="709"/>
              <w:rPr>
                <w:rFonts w:ascii="Verdana" w:eastAsia="Verdana" w:hAnsi="Verdana" w:cs="Verdana"/>
                <w:color w:val="000000"/>
                <w:sz w:val="24"/>
                <w:szCs w:val="24"/>
              </w:rPr>
            </w:pPr>
            <w:r>
              <w:rPr>
                <w:noProof/>
                <w:color w:val="000000"/>
                <w:sz w:val="24"/>
                <w:szCs w:val="24"/>
              </w:rPr>
              <w:drawing>
                <wp:inline distT="0" distB="0" distL="0" distR="0" wp14:anchorId="5B5ACF0F" wp14:editId="45C6597A">
                  <wp:extent cx="304800" cy="285750"/>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304800" cy="285750"/>
                          </a:xfrm>
                          <a:prstGeom prst="rect">
                            <a:avLst/>
                          </a:prstGeom>
                          <a:ln/>
                        </pic:spPr>
                      </pic:pic>
                    </a:graphicData>
                  </a:graphic>
                </wp:inline>
              </w:drawing>
            </w:r>
          </w:p>
        </w:tc>
        <w:tc>
          <w:tcPr>
            <w:tcW w:w="2033" w:type="dxa"/>
            <w:tcBorders>
              <w:top w:val="single" w:sz="4" w:space="0" w:color="000000"/>
              <w:left w:val="single" w:sz="4" w:space="0" w:color="000000"/>
              <w:bottom w:val="single" w:sz="4" w:space="0" w:color="000000"/>
            </w:tcBorders>
            <w:shd w:val="clear" w:color="auto" w:fill="FFFFFF"/>
          </w:tcPr>
          <w:p w14:paraId="3031295C" w14:textId="77777777" w:rsidR="00630DCB" w:rsidRDefault="00000000">
            <w:pPr>
              <w:rPr>
                <w:color w:val="000000"/>
                <w:sz w:val="24"/>
                <w:szCs w:val="24"/>
              </w:rPr>
            </w:pPr>
            <w:r>
              <w:rPr>
                <w:color w:val="000000"/>
                <w:sz w:val="24"/>
                <w:szCs w:val="24"/>
              </w:rPr>
              <w:t>Anchor Note to Item</w:t>
            </w:r>
          </w:p>
        </w:tc>
        <w:tc>
          <w:tcPr>
            <w:tcW w:w="5604" w:type="dxa"/>
            <w:tcBorders>
              <w:top w:val="single" w:sz="4" w:space="0" w:color="000000"/>
              <w:left w:val="single" w:sz="4" w:space="0" w:color="000000"/>
              <w:bottom w:val="single" w:sz="4" w:space="0" w:color="000000"/>
              <w:right w:val="single" w:sz="4" w:space="0" w:color="000000"/>
            </w:tcBorders>
            <w:shd w:val="clear" w:color="auto" w:fill="FFFFFF"/>
          </w:tcPr>
          <w:p w14:paraId="690C706E" w14:textId="77777777" w:rsidR="00630DCB" w:rsidRDefault="00000000">
            <w:pPr>
              <w:rPr>
                <w:color w:val="000000"/>
                <w:sz w:val="24"/>
                <w:szCs w:val="24"/>
              </w:rPr>
            </w:pPr>
            <w:r>
              <w:rPr>
                <w:color w:val="000000"/>
                <w:sz w:val="24"/>
                <w:szCs w:val="24"/>
              </w:rPr>
              <w:t>Добавляет на диаграмму связь примечания с соответствующим графическим элементом диаграммы</w:t>
            </w:r>
          </w:p>
        </w:tc>
      </w:tr>
      <w:tr w:rsidR="00630DCB" w14:paraId="038A32CA" w14:textId="77777777">
        <w:tc>
          <w:tcPr>
            <w:tcW w:w="1967" w:type="dxa"/>
            <w:tcBorders>
              <w:top w:val="single" w:sz="4" w:space="0" w:color="000000"/>
              <w:left w:val="single" w:sz="4" w:space="0" w:color="000000"/>
              <w:bottom w:val="single" w:sz="4" w:space="0" w:color="000000"/>
            </w:tcBorders>
            <w:shd w:val="clear" w:color="auto" w:fill="FFFFFF"/>
          </w:tcPr>
          <w:p w14:paraId="0ECA7740" w14:textId="77777777" w:rsidR="00630DCB" w:rsidRDefault="00000000">
            <w:pPr>
              <w:pBdr>
                <w:top w:val="nil"/>
                <w:left w:val="nil"/>
                <w:bottom w:val="nil"/>
                <w:right w:val="nil"/>
                <w:between w:val="nil"/>
              </w:pBdr>
              <w:ind w:firstLine="709"/>
              <w:rPr>
                <w:rFonts w:ascii="Verdana" w:eastAsia="Verdana" w:hAnsi="Verdana" w:cs="Verdana"/>
                <w:color w:val="000000"/>
                <w:sz w:val="24"/>
                <w:szCs w:val="24"/>
              </w:rPr>
            </w:pPr>
            <w:r>
              <w:rPr>
                <w:noProof/>
                <w:color w:val="000000"/>
                <w:sz w:val="24"/>
                <w:szCs w:val="24"/>
              </w:rPr>
              <w:drawing>
                <wp:inline distT="0" distB="0" distL="0" distR="0" wp14:anchorId="65636DCB" wp14:editId="3277E1BC">
                  <wp:extent cx="247650" cy="2286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247650" cy="228600"/>
                          </a:xfrm>
                          <a:prstGeom prst="rect">
                            <a:avLst/>
                          </a:prstGeom>
                          <a:ln/>
                        </pic:spPr>
                      </pic:pic>
                    </a:graphicData>
                  </a:graphic>
                </wp:inline>
              </w:drawing>
            </w:r>
          </w:p>
        </w:tc>
        <w:tc>
          <w:tcPr>
            <w:tcW w:w="2033" w:type="dxa"/>
            <w:tcBorders>
              <w:top w:val="single" w:sz="4" w:space="0" w:color="000000"/>
              <w:left w:val="single" w:sz="4" w:space="0" w:color="000000"/>
              <w:bottom w:val="single" w:sz="4" w:space="0" w:color="000000"/>
            </w:tcBorders>
            <w:shd w:val="clear" w:color="auto" w:fill="FFFFFF"/>
          </w:tcPr>
          <w:p w14:paraId="084D9C6F" w14:textId="77777777" w:rsidR="00630DCB" w:rsidRDefault="00000000">
            <w:pPr>
              <w:rPr>
                <w:color w:val="000000"/>
                <w:sz w:val="24"/>
                <w:szCs w:val="24"/>
              </w:rPr>
            </w:pPr>
            <w:r>
              <w:rPr>
                <w:color w:val="000000"/>
                <w:sz w:val="24"/>
                <w:szCs w:val="24"/>
              </w:rPr>
              <w:t>Class</w:t>
            </w:r>
          </w:p>
        </w:tc>
        <w:tc>
          <w:tcPr>
            <w:tcW w:w="5604" w:type="dxa"/>
            <w:tcBorders>
              <w:top w:val="single" w:sz="4" w:space="0" w:color="000000"/>
              <w:left w:val="single" w:sz="4" w:space="0" w:color="000000"/>
              <w:bottom w:val="single" w:sz="4" w:space="0" w:color="000000"/>
              <w:right w:val="single" w:sz="4" w:space="0" w:color="000000"/>
            </w:tcBorders>
            <w:shd w:val="clear" w:color="auto" w:fill="FFFFFF"/>
          </w:tcPr>
          <w:p w14:paraId="2476FB0F" w14:textId="77777777" w:rsidR="00630DCB" w:rsidRDefault="00000000">
            <w:pPr>
              <w:rPr>
                <w:i/>
                <w:color w:val="000000"/>
                <w:sz w:val="24"/>
                <w:szCs w:val="24"/>
              </w:rPr>
            </w:pPr>
            <w:r>
              <w:rPr>
                <w:color w:val="000000"/>
                <w:sz w:val="24"/>
                <w:szCs w:val="24"/>
              </w:rPr>
              <w:t xml:space="preserve">Добавляет на диаграмму </w:t>
            </w:r>
            <w:r>
              <w:rPr>
                <w:i/>
                <w:color w:val="000000"/>
                <w:sz w:val="24"/>
                <w:szCs w:val="24"/>
              </w:rPr>
              <w:t>класс</w:t>
            </w:r>
          </w:p>
        </w:tc>
      </w:tr>
      <w:tr w:rsidR="00630DCB" w14:paraId="573DA649" w14:textId="77777777">
        <w:tc>
          <w:tcPr>
            <w:tcW w:w="1967" w:type="dxa"/>
            <w:tcBorders>
              <w:top w:val="single" w:sz="4" w:space="0" w:color="000000"/>
              <w:left w:val="single" w:sz="4" w:space="0" w:color="000000"/>
              <w:bottom w:val="single" w:sz="4" w:space="0" w:color="000000"/>
            </w:tcBorders>
            <w:shd w:val="clear" w:color="auto" w:fill="FFFFFF"/>
          </w:tcPr>
          <w:p w14:paraId="67CB15AB" w14:textId="77777777" w:rsidR="00630DCB" w:rsidRDefault="00000000">
            <w:pPr>
              <w:pBdr>
                <w:top w:val="nil"/>
                <w:left w:val="nil"/>
                <w:bottom w:val="nil"/>
                <w:right w:val="nil"/>
                <w:between w:val="nil"/>
              </w:pBdr>
              <w:ind w:firstLine="709"/>
              <w:rPr>
                <w:rFonts w:ascii="Verdana" w:eastAsia="Verdana" w:hAnsi="Verdana" w:cs="Verdana"/>
                <w:color w:val="000000"/>
                <w:sz w:val="24"/>
                <w:szCs w:val="24"/>
              </w:rPr>
            </w:pPr>
            <w:r>
              <w:rPr>
                <w:noProof/>
                <w:color w:val="000000"/>
                <w:sz w:val="24"/>
                <w:szCs w:val="24"/>
              </w:rPr>
              <w:drawing>
                <wp:inline distT="0" distB="0" distL="0" distR="0" wp14:anchorId="3C1BACBC" wp14:editId="0CBE6E0F">
                  <wp:extent cx="304800" cy="28575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304800" cy="285750"/>
                          </a:xfrm>
                          <a:prstGeom prst="rect">
                            <a:avLst/>
                          </a:prstGeom>
                          <a:ln/>
                        </pic:spPr>
                      </pic:pic>
                    </a:graphicData>
                  </a:graphic>
                </wp:inline>
              </w:drawing>
            </w:r>
          </w:p>
        </w:tc>
        <w:tc>
          <w:tcPr>
            <w:tcW w:w="2033" w:type="dxa"/>
            <w:tcBorders>
              <w:top w:val="single" w:sz="4" w:space="0" w:color="000000"/>
              <w:left w:val="single" w:sz="4" w:space="0" w:color="000000"/>
              <w:bottom w:val="single" w:sz="4" w:space="0" w:color="000000"/>
            </w:tcBorders>
            <w:shd w:val="clear" w:color="auto" w:fill="FFFFFF"/>
          </w:tcPr>
          <w:p w14:paraId="750B3A5A" w14:textId="77777777" w:rsidR="00630DCB" w:rsidRDefault="00000000">
            <w:pPr>
              <w:rPr>
                <w:color w:val="000000"/>
                <w:sz w:val="24"/>
                <w:szCs w:val="24"/>
              </w:rPr>
            </w:pPr>
            <w:r>
              <w:rPr>
                <w:color w:val="000000"/>
                <w:sz w:val="24"/>
                <w:szCs w:val="24"/>
              </w:rPr>
              <w:t>Interface</w:t>
            </w:r>
          </w:p>
        </w:tc>
        <w:tc>
          <w:tcPr>
            <w:tcW w:w="5604" w:type="dxa"/>
            <w:tcBorders>
              <w:top w:val="single" w:sz="4" w:space="0" w:color="000000"/>
              <w:left w:val="single" w:sz="4" w:space="0" w:color="000000"/>
              <w:bottom w:val="single" w:sz="4" w:space="0" w:color="000000"/>
              <w:right w:val="single" w:sz="4" w:space="0" w:color="000000"/>
            </w:tcBorders>
            <w:shd w:val="clear" w:color="auto" w:fill="FFFFFF"/>
          </w:tcPr>
          <w:p w14:paraId="4ACA8ADA" w14:textId="77777777" w:rsidR="00630DCB" w:rsidRDefault="00000000">
            <w:pPr>
              <w:rPr>
                <w:i/>
                <w:color w:val="000000"/>
                <w:sz w:val="24"/>
                <w:szCs w:val="24"/>
              </w:rPr>
            </w:pPr>
            <w:r>
              <w:rPr>
                <w:color w:val="000000"/>
                <w:sz w:val="24"/>
                <w:szCs w:val="24"/>
              </w:rPr>
              <w:t xml:space="preserve">Добавляет на диаграмму </w:t>
            </w:r>
            <w:r>
              <w:rPr>
                <w:i/>
                <w:color w:val="000000"/>
                <w:sz w:val="24"/>
                <w:szCs w:val="24"/>
              </w:rPr>
              <w:t>интерфейс</w:t>
            </w:r>
          </w:p>
        </w:tc>
      </w:tr>
      <w:tr w:rsidR="00630DCB" w14:paraId="2338C23A" w14:textId="77777777">
        <w:tc>
          <w:tcPr>
            <w:tcW w:w="1967" w:type="dxa"/>
            <w:tcBorders>
              <w:top w:val="single" w:sz="4" w:space="0" w:color="000000"/>
              <w:left w:val="single" w:sz="4" w:space="0" w:color="000000"/>
              <w:bottom w:val="single" w:sz="4" w:space="0" w:color="000000"/>
            </w:tcBorders>
            <w:shd w:val="clear" w:color="auto" w:fill="FFFFFF"/>
          </w:tcPr>
          <w:p w14:paraId="7321173B" w14:textId="77777777" w:rsidR="00630DCB" w:rsidRDefault="00000000">
            <w:pPr>
              <w:pBdr>
                <w:top w:val="nil"/>
                <w:left w:val="nil"/>
                <w:bottom w:val="nil"/>
                <w:right w:val="nil"/>
                <w:between w:val="nil"/>
              </w:pBdr>
              <w:ind w:firstLine="709"/>
              <w:rPr>
                <w:rFonts w:ascii="Verdana" w:eastAsia="Verdana" w:hAnsi="Verdana" w:cs="Verdana"/>
                <w:color w:val="000000"/>
                <w:sz w:val="24"/>
                <w:szCs w:val="24"/>
              </w:rPr>
            </w:pPr>
            <w:r>
              <w:rPr>
                <w:noProof/>
                <w:color w:val="000000"/>
                <w:sz w:val="24"/>
                <w:szCs w:val="24"/>
              </w:rPr>
              <w:drawing>
                <wp:inline distT="0" distB="0" distL="0" distR="0" wp14:anchorId="0090ED0D" wp14:editId="52E2B6A8">
                  <wp:extent cx="247650" cy="2286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247650" cy="228600"/>
                          </a:xfrm>
                          <a:prstGeom prst="rect">
                            <a:avLst/>
                          </a:prstGeom>
                          <a:ln/>
                        </pic:spPr>
                      </pic:pic>
                    </a:graphicData>
                  </a:graphic>
                </wp:inline>
              </w:drawing>
            </w:r>
          </w:p>
        </w:tc>
        <w:tc>
          <w:tcPr>
            <w:tcW w:w="2033" w:type="dxa"/>
            <w:tcBorders>
              <w:top w:val="single" w:sz="4" w:space="0" w:color="000000"/>
              <w:left w:val="single" w:sz="4" w:space="0" w:color="000000"/>
              <w:bottom w:val="single" w:sz="4" w:space="0" w:color="000000"/>
            </w:tcBorders>
            <w:shd w:val="clear" w:color="auto" w:fill="FFFFFF"/>
          </w:tcPr>
          <w:p w14:paraId="57853508" w14:textId="77777777" w:rsidR="00630DCB" w:rsidRDefault="00000000">
            <w:pPr>
              <w:rPr>
                <w:color w:val="000000"/>
                <w:sz w:val="24"/>
                <w:szCs w:val="24"/>
              </w:rPr>
            </w:pPr>
            <w:r>
              <w:rPr>
                <w:color w:val="000000"/>
                <w:sz w:val="24"/>
                <w:szCs w:val="24"/>
              </w:rPr>
              <w:t>Unidirectional Association</w:t>
            </w:r>
          </w:p>
        </w:tc>
        <w:tc>
          <w:tcPr>
            <w:tcW w:w="5604" w:type="dxa"/>
            <w:tcBorders>
              <w:top w:val="single" w:sz="4" w:space="0" w:color="000000"/>
              <w:left w:val="single" w:sz="4" w:space="0" w:color="000000"/>
              <w:bottom w:val="single" w:sz="4" w:space="0" w:color="000000"/>
              <w:right w:val="single" w:sz="4" w:space="0" w:color="000000"/>
            </w:tcBorders>
            <w:shd w:val="clear" w:color="auto" w:fill="FFFFFF"/>
          </w:tcPr>
          <w:p w14:paraId="2C5064D3" w14:textId="77777777" w:rsidR="00630DCB" w:rsidRDefault="00000000">
            <w:pPr>
              <w:rPr>
                <w:i/>
                <w:color w:val="000000"/>
                <w:sz w:val="24"/>
                <w:szCs w:val="24"/>
              </w:rPr>
            </w:pPr>
            <w:r>
              <w:rPr>
                <w:color w:val="000000"/>
                <w:sz w:val="24"/>
                <w:szCs w:val="24"/>
              </w:rPr>
              <w:t xml:space="preserve">Добавляет на диаграмму направленную </w:t>
            </w:r>
            <w:r>
              <w:rPr>
                <w:i/>
                <w:color w:val="000000"/>
                <w:sz w:val="24"/>
                <w:szCs w:val="24"/>
              </w:rPr>
              <w:t>ассоциацию</w:t>
            </w:r>
          </w:p>
        </w:tc>
      </w:tr>
      <w:tr w:rsidR="00630DCB" w14:paraId="4EA6B216" w14:textId="77777777">
        <w:tc>
          <w:tcPr>
            <w:tcW w:w="1967" w:type="dxa"/>
            <w:tcBorders>
              <w:top w:val="single" w:sz="4" w:space="0" w:color="000000"/>
              <w:left w:val="single" w:sz="4" w:space="0" w:color="000000"/>
              <w:bottom w:val="single" w:sz="4" w:space="0" w:color="000000"/>
            </w:tcBorders>
            <w:shd w:val="clear" w:color="auto" w:fill="FFFFFF"/>
          </w:tcPr>
          <w:p w14:paraId="53800129" w14:textId="77777777" w:rsidR="00630DCB" w:rsidRDefault="00000000">
            <w:pPr>
              <w:pBdr>
                <w:top w:val="nil"/>
                <w:left w:val="nil"/>
                <w:bottom w:val="nil"/>
                <w:right w:val="nil"/>
                <w:between w:val="nil"/>
              </w:pBdr>
              <w:ind w:firstLine="709"/>
              <w:rPr>
                <w:rFonts w:ascii="Verdana" w:eastAsia="Verdana" w:hAnsi="Verdana" w:cs="Verdana"/>
                <w:color w:val="000000"/>
                <w:sz w:val="24"/>
                <w:szCs w:val="24"/>
              </w:rPr>
            </w:pPr>
            <w:r>
              <w:rPr>
                <w:noProof/>
                <w:color w:val="000000"/>
                <w:sz w:val="24"/>
                <w:szCs w:val="24"/>
              </w:rPr>
              <w:drawing>
                <wp:inline distT="0" distB="0" distL="0" distR="0" wp14:anchorId="5E8627F1" wp14:editId="5BB736D8">
                  <wp:extent cx="304800" cy="28575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304800" cy="285750"/>
                          </a:xfrm>
                          <a:prstGeom prst="rect">
                            <a:avLst/>
                          </a:prstGeom>
                          <a:ln/>
                        </pic:spPr>
                      </pic:pic>
                    </a:graphicData>
                  </a:graphic>
                </wp:inline>
              </w:drawing>
            </w:r>
          </w:p>
        </w:tc>
        <w:tc>
          <w:tcPr>
            <w:tcW w:w="2033" w:type="dxa"/>
            <w:tcBorders>
              <w:top w:val="single" w:sz="4" w:space="0" w:color="000000"/>
              <w:left w:val="single" w:sz="4" w:space="0" w:color="000000"/>
              <w:bottom w:val="single" w:sz="4" w:space="0" w:color="000000"/>
            </w:tcBorders>
            <w:shd w:val="clear" w:color="auto" w:fill="FFFFFF"/>
          </w:tcPr>
          <w:p w14:paraId="70B976C8" w14:textId="77777777" w:rsidR="00630DCB" w:rsidRDefault="00000000">
            <w:pPr>
              <w:rPr>
                <w:color w:val="000000"/>
                <w:sz w:val="24"/>
                <w:szCs w:val="24"/>
              </w:rPr>
            </w:pPr>
            <w:r>
              <w:rPr>
                <w:color w:val="000000"/>
                <w:sz w:val="24"/>
                <w:szCs w:val="24"/>
              </w:rPr>
              <w:t>Association Class</w:t>
            </w:r>
          </w:p>
        </w:tc>
        <w:tc>
          <w:tcPr>
            <w:tcW w:w="5604" w:type="dxa"/>
            <w:tcBorders>
              <w:top w:val="single" w:sz="4" w:space="0" w:color="000000"/>
              <w:left w:val="single" w:sz="4" w:space="0" w:color="000000"/>
              <w:bottom w:val="single" w:sz="4" w:space="0" w:color="000000"/>
              <w:right w:val="single" w:sz="4" w:space="0" w:color="000000"/>
            </w:tcBorders>
            <w:shd w:val="clear" w:color="auto" w:fill="FFFFFF"/>
          </w:tcPr>
          <w:p w14:paraId="160EBE49" w14:textId="77777777" w:rsidR="00630DCB" w:rsidRDefault="00000000">
            <w:pPr>
              <w:rPr>
                <w:i/>
                <w:color w:val="000000"/>
                <w:sz w:val="24"/>
                <w:szCs w:val="24"/>
              </w:rPr>
            </w:pPr>
            <w:r>
              <w:rPr>
                <w:color w:val="000000"/>
                <w:sz w:val="24"/>
                <w:szCs w:val="24"/>
              </w:rPr>
              <w:t xml:space="preserve">Добавляет на диаграмму </w:t>
            </w:r>
            <w:r>
              <w:rPr>
                <w:i/>
                <w:color w:val="000000"/>
                <w:sz w:val="24"/>
                <w:szCs w:val="24"/>
              </w:rPr>
              <w:t xml:space="preserve">ассоциацию класс </w:t>
            </w:r>
          </w:p>
        </w:tc>
      </w:tr>
      <w:tr w:rsidR="00630DCB" w14:paraId="58086CAD" w14:textId="77777777">
        <w:tc>
          <w:tcPr>
            <w:tcW w:w="1967" w:type="dxa"/>
            <w:tcBorders>
              <w:top w:val="single" w:sz="4" w:space="0" w:color="000000"/>
              <w:left w:val="single" w:sz="4" w:space="0" w:color="000000"/>
              <w:bottom w:val="single" w:sz="4" w:space="0" w:color="000000"/>
            </w:tcBorders>
            <w:shd w:val="clear" w:color="auto" w:fill="FFFFFF"/>
          </w:tcPr>
          <w:p w14:paraId="6C0ADF57" w14:textId="77777777" w:rsidR="00630DCB" w:rsidRDefault="00000000">
            <w:pPr>
              <w:pBdr>
                <w:top w:val="nil"/>
                <w:left w:val="nil"/>
                <w:bottom w:val="nil"/>
                <w:right w:val="nil"/>
                <w:between w:val="nil"/>
              </w:pBdr>
              <w:ind w:firstLine="709"/>
              <w:rPr>
                <w:rFonts w:ascii="Verdana" w:eastAsia="Verdana" w:hAnsi="Verdana" w:cs="Verdana"/>
                <w:color w:val="000000"/>
                <w:sz w:val="24"/>
                <w:szCs w:val="24"/>
              </w:rPr>
            </w:pPr>
            <w:r>
              <w:rPr>
                <w:noProof/>
                <w:color w:val="000000"/>
                <w:sz w:val="24"/>
                <w:szCs w:val="24"/>
              </w:rPr>
              <w:drawing>
                <wp:inline distT="0" distB="0" distL="0" distR="0" wp14:anchorId="1EBFE4B2" wp14:editId="42B54D8A">
                  <wp:extent cx="304800" cy="28575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304800" cy="285750"/>
                          </a:xfrm>
                          <a:prstGeom prst="rect">
                            <a:avLst/>
                          </a:prstGeom>
                          <a:ln/>
                        </pic:spPr>
                      </pic:pic>
                    </a:graphicData>
                  </a:graphic>
                </wp:inline>
              </w:drawing>
            </w:r>
          </w:p>
        </w:tc>
        <w:tc>
          <w:tcPr>
            <w:tcW w:w="2033" w:type="dxa"/>
            <w:tcBorders>
              <w:top w:val="single" w:sz="4" w:space="0" w:color="000000"/>
              <w:left w:val="single" w:sz="4" w:space="0" w:color="000000"/>
              <w:bottom w:val="single" w:sz="4" w:space="0" w:color="000000"/>
            </w:tcBorders>
            <w:shd w:val="clear" w:color="auto" w:fill="FFFFFF"/>
          </w:tcPr>
          <w:p w14:paraId="7826F547" w14:textId="77777777" w:rsidR="00630DCB" w:rsidRDefault="00000000">
            <w:pPr>
              <w:rPr>
                <w:color w:val="000000"/>
                <w:sz w:val="24"/>
                <w:szCs w:val="24"/>
              </w:rPr>
            </w:pPr>
            <w:r>
              <w:rPr>
                <w:color w:val="000000"/>
                <w:sz w:val="24"/>
                <w:szCs w:val="24"/>
              </w:rPr>
              <w:t>Package</w:t>
            </w:r>
          </w:p>
        </w:tc>
        <w:tc>
          <w:tcPr>
            <w:tcW w:w="5604" w:type="dxa"/>
            <w:tcBorders>
              <w:top w:val="single" w:sz="4" w:space="0" w:color="000000"/>
              <w:left w:val="single" w:sz="4" w:space="0" w:color="000000"/>
              <w:bottom w:val="single" w:sz="4" w:space="0" w:color="000000"/>
              <w:right w:val="single" w:sz="4" w:space="0" w:color="000000"/>
            </w:tcBorders>
            <w:shd w:val="clear" w:color="auto" w:fill="FFFFFF"/>
          </w:tcPr>
          <w:p w14:paraId="099C9B8F" w14:textId="77777777" w:rsidR="00630DCB" w:rsidRDefault="00000000">
            <w:pPr>
              <w:rPr>
                <w:color w:val="000000"/>
                <w:sz w:val="24"/>
                <w:szCs w:val="24"/>
              </w:rPr>
            </w:pPr>
            <w:r>
              <w:rPr>
                <w:color w:val="000000"/>
                <w:sz w:val="24"/>
                <w:szCs w:val="24"/>
              </w:rPr>
              <w:t>Добавляет на диаграмму пакет</w:t>
            </w:r>
          </w:p>
        </w:tc>
      </w:tr>
      <w:tr w:rsidR="00630DCB" w14:paraId="1529E23D" w14:textId="77777777">
        <w:tc>
          <w:tcPr>
            <w:tcW w:w="1967" w:type="dxa"/>
            <w:tcBorders>
              <w:top w:val="single" w:sz="4" w:space="0" w:color="000000"/>
              <w:left w:val="single" w:sz="4" w:space="0" w:color="000000"/>
              <w:bottom w:val="single" w:sz="4" w:space="0" w:color="000000"/>
            </w:tcBorders>
            <w:shd w:val="clear" w:color="auto" w:fill="FFFFFF"/>
          </w:tcPr>
          <w:p w14:paraId="563E1DBC" w14:textId="77777777" w:rsidR="00630DCB" w:rsidRDefault="00000000">
            <w:pPr>
              <w:pBdr>
                <w:top w:val="nil"/>
                <w:left w:val="nil"/>
                <w:bottom w:val="nil"/>
                <w:right w:val="nil"/>
                <w:between w:val="nil"/>
              </w:pBdr>
              <w:ind w:firstLine="709"/>
              <w:rPr>
                <w:rFonts w:ascii="Verdana" w:eastAsia="Verdana" w:hAnsi="Verdana" w:cs="Verdana"/>
                <w:color w:val="000000"/>
                <w:sz w:val="24"/>
                <w:szCs w:val="24"/>
              </w:rPr>
            </w:pPr>
            <w:r>
              <w:rPr>
                <w:noProof/>
                <w:color w:val="000000"/>
                <w:sz w:val="24"/>
                <w:szCs w:val="24"/>
              </w:rPr>
              <w:drawing>
                <wp:inline distT="0" distB="0" distL="0" distR="0" wp14:anchorId="406C8EE9" wp14:editId="1FB34A14">
                  <wp:extent cx="247650" cy="2286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247650" cy="228600"/>
                          </a:xfrm>
                          <a:prstGeom prst="rect">
                            <a:avLst/>
                          </a:prstGeom>
                          <a:ln/>
                        </pic:spPr>
                      </pic:pic>
                    </a:graphicData>
                  </a:graphic>
                </wp:inline>
              </w:drawing>
            </w:r>
          </w:p>
        </w:tc>
        <w:tc>
          <w:tcPr>
            <w:tcW w:w="2033" w:type="dxa"/>
            <w:tcBorders>
              <w:top w:val="single" w:sz="4" w:space="0" w:color="000000"/>
              <w:left w:val="single" w:sz="4" w:space="0" w:color="000000"/>
              <w:bottom w:val="single" w:sz="4" w:space="0" w:color="000000"/>
            </w:tcBorders>
            <w:shd w:val="clear" w:color="auto" w:fill="FFFFFF"/>
          </w:tcPr>
          <w:p w14:paraId="28079CED" w14:textId="77777777" w:rsidR="00630DCB" w:rsidRDefault="00000000">
            <w:pPr>
              <w:rPr>
                <w:color w:val="000000"/>
                <w:sz w:val="24"/>
                <w:szCs w:val="24"/>
              </w:rPr>
            </w:pPr>
            <w:r>
              <w:rPr>
                <w:color w:val="000000"/>
                <w:sz w:val="24"/>
                <w:szCs w:val="24"/>
              </w:rPr>
              <w:t>Dependency or Instantiates</w:t>
            </w:r>
          </w:p>
        </w:tc>
        <w:tc>
          <w:tcPr>
            <w:tcW w:w="5604" w:type="dxa"/>
            <w:tcBorders>
              <w:top w:val="single" w:sz="4" w:space="0" w:color="000000"/>
              <w:left w:val="single" w:sz="4" w:space="0" w:color="000000"/>
              <w:bottom w:val="single" w:sz="4" w:space="0" w:color="000000"/>
              <w:right w:val="single" w:sz="4" w:space="0" w:color="000000"/>
            </w:tcBorders>
            <w:shd w:val="clear" w:color="auto" w:fill="FFFFFF"/>
          </w:tcPr>
          <w:p w14:paraId="471BEB97" w14:textId="77777777" w:rsidR="00630DCB" w:rsidRDefault="00000000">
            <w:pPr>
              <w:rPr>
                <w:color w:val="000000"/>
                <w:sz w:val="24"/>
                <w:szCs w:val="24"/>
              </w:rPr>
            </w:pPr>
            <w:r>
              <w:rPr>
                <w:color w:val="000000"/>
                <w:sz w:val="24"/>
                <w:szCs w:val="24"/>
              </w:rPr>
              <w:t>Добавляет на диаграмму отношение зависимости</w:t>
            </w:r>
          </w:p>
        </w:tc>
      </w:tr>
      <w:tr w:rsidR="00630DCB" w14:paraId="70F5A615" w14:textId="77777777">
        <w:tc>
          <w:tcPr>
            <w:tcW w:w="1967" w:type="dxa"/>
            <w:tcBorders>
              <w:top w:val="single" w:sz="4" w:space="0" w:color="000000"/>
              <w:left w:val="single" w:sz="4" w:space="0" w:color="000000"/>
              <w:bottom w:val="single" w:sz="4" w:space="0" w:color="000000"/>
            </w:tcBorders>
            <w:shd w:val="clear" w:color="auto" w:fill="FFFFFF"/>
          </w:tcPr>
          <w:p w14:paraId="02D90499" w14:textId="77777777" w:rsidR="00630DCB" w:rsidRDefault="00000000">
            <w:pPr>
              <w:pBdr>
                <w:top w:val="nil"/>
                <w:left w:val="nil"/>
                <w:bottom w:val="nil"/>
                <w:right w:val="nil"/>
                <w:between w:val="nil"/>
              </w:pBdr>
              <w:ind w:firstLine="709"/>
              <w:rPr>
                <w:rFonts w:ascii="Verdana" w:eastAsia="Verdana" w:hAnsi="Verdana" w:cs="Verdana"/>
                <w:color w:val="000000"/>
                <w:sz w:val="24"/>
                <w:szCs w:val="24"/>
              </w:rPr>
            </w:pPr>
            <w:r>
              <w:rPr>
                <w:noProof/>
                <w:color w:val="000000"/>
                <w:sz w:val="24"/>
                <w:szCs w:val="24"/>
              </w:rPr>
              <w:drawing>
                <wp:inline distT="0" distB="0" distL="0" distR="0" wp14:anchorId="3C2D950B" wp14:editId="3BBB8E2E">
                  <wp:extent cx="304800" cy="28575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304800" cy="285750"/>
                          </a:xfrm>
                          <a:prstGeom prst="rect">
                            <a:avLst/>
                          </a:prstGeom>
                          <a:ln/>
                        </pic:spPr>
                      </pic:pic>
                    </a:graphicData>
                  </a:graphic>
                </wp:inline>
              </w:drawing>
            </w:r>
          </w:p>
        </w:tc>
        <w:tc>
          <w:tcPr>
            <w:tcW w:w="2033" w:type="dxa"/>
            <w:tcBorders>
              <w:top w:val="single" w:sz="4" w:space="0" w:color="000000"/>
              <w:left w:val="single" w:sz="4" w:space="0" w:color="000000"/>
              <w:bottom w:val="single" w:sz="4" w:space="0" w:color="000000"/>
            </w:tcBorders>
            <w:shd w:val="clear" w:color="auto" w:fill="FFFFFF"/>
          </w:tcPr>
          <w:p w14:paraId="5A920B2A" w14:textId="77777777" w:rsidR="00630DCB" w:rsidRDefault="00000000">
            <w:pPr>
              <w:rPr>
                <w:color w:val="000000"/>
                <w:sz w:val="24"/>
                <w:szCs w:val="24"/>
              </w:rPr>
            </w:pPr>
            <w:r>
              <w:rPr>
                <w:color w:val="000000"/>
                <w:sz w:val="24"/>
                <w:szCs w:val="24"/>
              </w:rPr>
              <w:t>Generalization</w:t>
            </w:r>
          </w:p>
        </w:tc>
        <w:tc>
          <w:tcPr>
            <w:tcW w:w="5604" w:type="dxa"/>
            <w:tcBorders>
              <w:top w:val="single" w:sz="4" w:space="0" w:color="000000"/>
              <w:left w:val="single" w:sz="4" w:space="0" w:color="000000"/>
              <w:bottom w:val="single" w:sz="4" w:space="0" w:color="000000"/>
              <w:right w:val="single" w:sz="4" w:space="0" w:color="000000"/>
            </w:tcBorders>
            <w:shd w:val="clear" w:color="auto" w:fill="FFFFFF"/>
          </w:tcPr>
          <w:p w14:paraId="2FC34332" w14:textId="77777777" w:rsidR="00630DCB" w:rsidRDefault="00000000">
            <w:pPr>
              <w:rPr>
                <w:color w:val="000000"/>
                <w:sz w:val="24"/>
                <w:szCs w:val="24"/>
              </w:rPr>
            </w:pPr>
            <w:r>
              <w:rPr>
                <w:color w:val="000000"/>
                <w:sz w:val="24"/>
                <w:szCs w:val="24"/>
              </w:rPr>
              <w:t>Добавляет на диаграмму отношение обобщения</w:t>
            </w:r>
          </w:p>
        </w:tc>
      </w:tr>
      <w:tr w:rsidR="00630DCB" w14:paraId="0473E280" w14:textId="77777777">
        <w:tc>
          <w:tcPr>
            <w:tcW w:w="1967" w:type="dxa"/>
            <w:tcBorders>
              <w:top w:val="single" w:sz="4" w:space="0" w:color="000000"/>
              <w:left w:val="single" w:sz="4" w:space="0" w:color="000000"/>
              <w:bottom w:val="single" w:sz="4" w:space="0" w:color="000000"/>
            </w:tcBorders>
            <w:shd w:val="clear" w:color="auto" w:fill="FFFFFF"/>
          </w:tcPr>
          <w:p w14:paraId="1AF17A6D" w14:textId="77777777" w:rsidR="00630DCB" w:rsidRDefault="00000000">
            <w:pPr>
              <w:pBdr>
                <w:top w:val="nil"/>
                <w:left w:val="nil"/>
                <w:bottom w:val="nil"/>
                <w:right w:val="nil"/>
                <w:between w:val="nil"/>
              </w:pBdr>
              <w:ind w:firstLine="709"/>
              <w:rPr>
                <w:rFonts w:ascii="Verdana" w:eastAsia="Verdana" w:hAnsi="Verdana" w:cs="Verdana"/>
                <w:color w:val="000000"/>
                <w:sz w:val="24"/>
                <w:szCs w:val="24"/>
              </w:rPr>
            </w:pPr>
            <w:r>
              <w:rPr>
                <w:noProof/>
                <w:color w:val="000000"/>
                <w:sz w:val="24"/>
                <w:szCs w:val="24"/>
              </w:rPr>
              <w:drawing>
                <wp:inline distT="0" distB="0" distL="0" distR="0" wp14:anchorId="254A439E" wp14:editId="2D10D420">
                  <wp:extent cx="247650" cy="2286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247650" cy="228600"/>
                          </a:xfrm>
                          <a:prstGeom prst="rect">
                            <a:avLst/>
                          </a:prstGeom>
                          <a:ln/>
                        </pic:spPr>
                      </pic:pic>
                    </a:graphicData>
                  </a:graphic>
                </wp:inline>
              </w:drawing>
            </w:r>
          </w:p>
        </w:tc>
        <w:tc>
          <w:tcPr>
            <w:tcW w:w="2033" w:type="dxa"/>
            <w:tcBorders>
              <w:top w:val="single" w:sz="4" w:space="0" w:color="000000"/>
              <w:left w:val="single" w:sz="4" w:space="0" w:color="000000"/>
              <w:bottom w:val="single" w:sz="4" w:space="0" w:color="000000"/>
            </w:tcBorders>
            <w:shd w:val="clear" w:color="auto" w:fill="FFFFFF"/>
          </w:tcPr>
          <w:p w14:paraId="3CF278BF" w14:textId="77777777" w:rsidR="00630DCB" w:rsidRDefault="00000000">
            <w:pPr>
              <w:rPr>
                <w:color w:val="000000"/>
                <w:sz w:val="24"/>
                <w:szCs w:val="24"/>
              </w:rPr>
            </w:pPr>
            <w:r>
              <w:rPr>
                <w:color w:val="000000"/>
                <w:sz w:val="24"/>
                <w:szCs w:val="24"/>
              </w:rPr>
              <w:t>Realize</w:t>
            </w:r>
          </w:p>
        </w:tc>
        <w:tc>
          <w:tcPr>
            <w:tcW w:w="5604" w:type="dxa"/>
            <w:tcBorders>
              <w:top w:val="single" w:sz="4" w:space="0" w:color="000000"/>
              <w:left w:val="single" w:sz="4" w:space="0" w:color="000000"/>
              <w:bottom w:val="single" w:sz="4" w:space="0" w:color="000000"/>
              <w:right w:val="single" w:sz="4" w:space="0" w:color="000000"/>
            </w:tcBorders>
            <w:shd w:val="clear" w:color="auto" w:fill="FFFFFF"/>
          </w:tcPr>
          <w:p w14:paraId="3D0F065D" w14:textId="77777777" w:rsidR="00630DCB" w:rsidRDefault="00000000">
            <w:pPr>
              <w:rPr>
                <w:color w:val="000000"/>
                <w:sz w:val="24"/>
                <w:szCs w:val="24"/>
              </w:rPr>
            </w:pPr>
            <w:r>
              <w:rPr>
                <w:color w:val="000000"/>
                <w:sz w:val="24"/>
                <w:szCs w:val="24"/>
              </w:rPr>
              <w:t>Добавляет на диаграмму отношение реализации</w:t>
            </w:r>
          </w:p>
        </w:tc>
      </w:tr>
    </w:tbl>
    <w:p w14:paraId="6CC4EB44"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На специальной панели инструментов по умолчанию присутствует только часть пиктограмм элементов, которые могут быть использованы для построения диаграммы </w:t>
      </w:r>
      <w:r>
        <w:rPr>
          <w:i/>
          <w:color w:val="000000"/>
          <w:sz w:val="24"/>
          <w:szCs w:val="24"/>
        </w:rPr>
        <w:t>классов</w:t>
      </w:r>
      <w:r>
        <w:rPr>
          <w:color w:val="000000"/>
          <w:sz w:val="24"/>
          <w:szCs w:val="24"/>
        </w:rPr>
        <w:t>. Добавить кнопки с пиктограммами других графических элементов.</w:t>
      </w:r>
    </w:p>
    <w:p w14:paraId="59827455"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Соответствующее диалоговое окно настройки специальной панели инструментов для диаграммы </w:t>
      </w:r>
      <w:r>
        <w:rPr>
          <w:i/>
          <w:color w:val="000000"/>
          <w:sz w:val="24"/>
          <w:szCs w:val="24"/>
        </w:rPr>
        <w:t>классов</w:t>
      </w:r>
      <w:r>
        <w:rPr>
          <w:color w:val="000000"/>
          <w:sz w:val="24"/>
          <w:szCs w:val="24"/>
        </w:rPr>
        <w:t xml:space="preserve"> можно вызвать аналогично другим панелям с помощью операции контекстного меню </w:t>
      </w:r>
      <w:r>
        <w:rPr>
          <w:b/>
          <w:color w:val="000000"/>
          <w:sz w:val="24"/>
          <w:szCs w:val="24"/>
        </w:rPr>
        <w:t>Customize</w:t>
      </w:r>
      <w:r>
        <w:rPr>
          <w:color w:val="000000"/>
          <w:sz w:val="24"/>
          <w:szCs w:val="24"/>
        </w:rPr>
        <w:t xml:space="preserve"> (Настройка) при позиционировании курсора на специальной панели инструментов</w:t>
      </w:r>
    </w:p>
    <w:p w14:paraId="7CB5B89E" w14:textId="77777777" w:rsidR="00630DCB" w:rsidRDefault="00630DCB">
      <w:pPr>
        <w:pStyle w:val="3"/>
        <w:spacing w:before="0" w:after="0"/>
        <w:ind w:firstLine="709"/>
        <w:rPr>
          <w:b/>
        </w:rPr>
      </w:pPr>
    </w:p>
    <w:p w14:paraId="62787A23" w14:textId="77777777" w:rsidR="00630DCB" w:rsidRDefault="00630DCB">
      <w:pPr>
        <w:pStyle w:val="3"/>
        <w:spacing w:before="0" w:after="0"/>
        <w:ind w:firstLine="709"/>
        <w:rPr>
          <w:b/>
        </w:rPr>
      </w:pPr>
    </w:p>
    <w:p w14:paraId="42F26A8E" w14:textId="77777777" w:rsidR="00630DCB" w:rsidRDefault="00630DCB"/>
    <w:p w14:paraId="68EE9B41" w14:textId="77777777" w:rsidR="00630DCB" w:rsidRDefault="00000000">
      <w:pPr>
        <w:pBdr>
          <w:top w:val="nil"/>
          <w:left w:val="nil"/>
          <w:bottom w:val="nil"/>
          <w:right w:val="nil"/>
          <w:between w:val="nil"/>
        </w:pBdr>
        <w:shd w:val="clear" w:color="auto" w:fill="FFFFFF"/>
        <w:ind w:firstLine="709"/>
        <w:jc w:val="both"/>
        <w:rPr>
          <w:b/>
          <w:color w:val="000000"/>
          <w:sz w:val="24"/>
          <w:szCs w:val="24"/>
        </w:rPr>
      </w:pPr>
      <w:r>
        <w:rPr>
          <w:b/>
          <w:color w:val="000000"/>
          <w:sz w:val="24"/>
          <w:szCs w:val="24"/>
        </w:rPr>
        <w:t>Рабочий интерфейс программы и опции главного меню.</w:t>
      </w:r>
    </w:p>
    <w:p w14:paraId="24C70C5E"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03324061" w14:textId="77777777" w:rsidR="00630DCB" w:rsidRDefault="00000000">
      <w:pPr>
        <w:ind w:firstLine="709"/>
        <w:jc w:val="both"/>
        <w:rPr>
          <w:sz w:val="24"/>
          <w:szCs w:val="24"/>
        </w:rPr>
      </w:pPr>
      <w:r>
        <w:rPr>
          <w:sz w:val="24"/>
          <w:szCs w:val="24"/>
        </w:rPr>
        <w:t>Rational Rose - мощное CASE-средство для проектирования программных систем любой сложности. Одним из достоинств этого программного продукта будет возможность использования диаграмм на языке UML. Можно сказать, что Rational Rose является графическим редактором UML диаграмм.</w:t>
      </w:r>
    </w:p>
    <w:p w14:paraId="39DC6EA1" w14:textId="77777777" w:rsidR="00630DCB" w:rsidRDefault="00000000">
      <w:pPr>
        <w:ind w:firstLine="709"/>
        <w:jc w:val="both"/>
        <w:rPr>
          <w:sz w:val="24"/>
          <w:szCs w:val="24"/>
        </w:rPr>
      </w:pPr>
      <w:r>
        <w:rPr>
          <w:sz w:val="24"/>
          <w:szCs w:val="24"/>
        </w:rPr>
        <w:t>В распоряжение проектировщика системы Rational Rose предоставляет следующие типы диаграмм, последовательное создание которых позволяет получить полное представление о всей проектируемой системе и об отдельных ее компонентах :</w:t>
      </w:r>
    </w:p>
    <w:p w14:paraId="588CE277" w14:textId="77777777" w:rsidR="00630DCB" w:rsidRDefault="00000000">
      <w:pPr>
        <w:numPr>
          <w:ilvl w:val="0"/>
          <w:numId w:val="3"/>
        </w:numPr>
        <w:tabs>
          <w:tab w:val="left" w:pos="720"/>
        </w:tabs>
        <w:jc w:val="both"/>
        <w:rPr>
          <w:sz w:val="24"/>
          <w:szCs w:val="24"/>
        </w:rPr>
      </w:pPr>
      <w:r>
        <w:rPr>
          <w:sz w:val="24"/>
          <w:szCs w:val="24"/>
        </w:rPr>
        <w:t>Use case diagram (диаграммы прецедентов);</w:t>
      </w:r>
    </w:p>
    <w:p w14:paraId="2FD8E71E" w14:textId="77777777" w:rsidR="00630DCB" w:rsidRDefault="00000000">
      <w:pPr>
        <w:numPr>
          <w:ilvl w:val="0"/>
          <w:numId w:val="3"/>
        </w:numPr>
        <w:tabs>
          <w:tab w:val="left" w:pos="720"/>
        </w:tabs>
        <w:jc w:val="both"/>
        <w:rPr>
          <w:sz w:val="24"/>
          <w:szCs w:val="24"/>
        </w:rPr>
      </w:pPr>
      <w:r>
        <w:rPr>
          <w:sz w:val="24"/>
          <w:szCs w:val="24"/>
        </w:rPr>
        <w:t>Deployment diagram (диаграммы топологии);</w:t>
      </w:r>
    </w:p>
    <w:p w14:paraId="2F27355A" w14:textId="77777777" w:rsidR="00630DCB" w:rsidRDefault="00000000">
      <w:pPr>
        <w:numPr>
          <w:ilvl w:val="0"/>
          <w:numId w:val="3"/>
        </w:numPr>
        <w:tabs>
          <w:tab w:val="left" w:pos="720"/>
        </w:tabs>
        <w:jc w:val="both"/>
        <w:rPr>
          <w:sz w:val="24"/>
          <w:szCs w:val="24"/>
        </w:rPr>
      </w:pPr>
      <w:r>
        <w:rPr>
          <w:sz w:val="24"/>
          <w:szCs w:val="24"/>
        </w:rPr>
        <w:t>Statechart diagram (диаграммы состояний);</w:t>
      </w:r>
    </w:p>
    <w:p w14:paraId="0E36942A" w14:textId="77777777" w:rsidR="00630DCB" w:rsidRDefault="00000000">
      <w:pPr>
        <w:numPr>
          <w:ilvl w:val="0"/>
          <w:numId w:val="3"/>
        </w:numPr>
        <w:tabs>
          <w:tab w:val="left" w:pos="720"/>
        </w:tabs>
        <w:jc w:val="both"/>
        <w:rPr>
          <w:sz w:val="24"/>
          <w:szCs w:val="24"/>
        </w:rPr>
      </w:pPr>
      <w:r>
        <w:rPr>
          <w:sz w:val="24"/>
          <w:szCs w:val="24"/>
        </w:rPr>
        <w:t>Activity diagram (диаграммы активности);</w:t>
      </w:r>
    </w:p>
    <w:p w14:paraId="5EDEDA42" w14:textId="77777777" w:rsidR="00630DCB" w:rsidRDefault="00000000">
      <w:pPr>
        <w:numPr>
          <w:ilvl w:val="0"/>
          <w:numId w:val="3"/>
        </w:numPr>
        <w:tabs>
          <w:tab w:val="left" w:pos="720"/>
        </w:tabs>
        <w:jc w:val="both"/>
        <w:rPr>
          <w:sz w:val="24"/>
          <w:szCs w:val="24"/>
        </w:rPr>
      </w:pPr>
      <w:r>
        <w:rPr>
          <w:sz w:val="24"/>
          <w:szCs w:val="24"/>
        </w:rPr>
        <w:t>Interaction diagram (диаграммы взаимодействия);</w:t>
      </w:r>
    </w:p>
    <w:p w14:paraId="26680F5D" w14:textId="77777777" w:rsidR="00630DCB" w:rsidRDefault="00000000">
      <w:pPr>
        <w:numPr>
          <w:ilvl w:val="0"/>
          <w:numId w:val="3"/>
        </w:numPr>
        <w:tabs>
          <w:tab w:val="left" w:pos="720"/>
        </w:tabs>
        <w:jc w:val="both"/>
        <w:rPr>
          <w:sz w:val="24"/>
          <w:szCs w:val="24"/>
        </w:rPr>
      </w:pPr>
      <w:r>
        <w:rPr>
          <w:sz w:val="24"/>
          <w:szCs w:val="24"/>
        </w:rPr>
        <w:t>Sequence diagram (диаграммы последовательностей действий);</w:t>
      </w:r>
    </w:p>
    <w:p w14:paraId="01222028" w14:textId="77777777" w:rsidR="00630DCB" w:rsidRDefault="00000000">
      <w:pPr>
        <w:numPr>
          <w:ilvl w:val="0"/>
          <w:numId w:val="3"/>
        </w:numPr>
        <w:tabs>
          <w:tab w:val="left" w:pos="720"/>
        </w:tabs>
        <w:jc w:val="both"/>
        <w:rPr>
          <w:sz w:val="24"/>
          <w:szCs w:val="24"/>
        </w:rPr>
      </w:pPr>
      <w:r>
        <w:rPr>
          <w:sz w:val="24"/>
          <w:szCs w:val="24"/>
        </w:rPr>
        <w:lastRenderedPageBreak/>
        <w:t>Collaboration diagram (диаграммы сотрудничества);</w:t>
      </w:r>
    </w:p>
    <w:p w14:paraId="153848F2" w14:textId="77777777" w:rsidR="00630DCB" w:rsidRDefault="00000000">
      <w:pPr>
        <w:numPr>
          <w:ilvl w:val="0"/>
          <w:numId w:val="3"/>
        </w:numPr>
        <w:tabs>
          <w:tab w:val="left" w:pos="720"/>
        </w:tabs>
        <w:jc w:val="both"/>
        <w:rPr>
          <w:sz w:val="24"/>
          <w:szCs w:val="24"/>
        </w:rPr>
      </w:pPr>
      <w:r>
        <w:rPr>
          <w:sz w:val="24"/>
          <w:szCs w:val="24"/>
        </w:rPr>
        <w:t>Class diagram (диаграммы классов);</w:t>
      </w:r>
    </w:p>
    <w:p w14:paraId="2B53180D" w14:textId="77777777" w:rsidR="00630DCB" w:rsidRDefault="00000000">
      <w:pPr>
        <w:numPr>
          <w:ilvl w:val="0"/>
          <w:numId w:val="3"/>
        </w:numPr>
        <w:tabs>
          <w:tab w:val="left" w:pos="720"/>
        </w:tabs>
        <w:jc w:val="both"/>
        <w:rPr>
          <w:sz w:val="24"/>
          <w:szCs w:val="24"/>
        </w:rPr>
      </w:pPr>
      <w:r>
        <w:rPr>
          <w:sz w:val="24"/>
          <w:szCs w:val="24"/>
        </w:rPr>
        <w:t>Component diagram (диаграммы компонент).</w:t>
      </w:r>
    </w:p>
    <w:p w14:paraId="2DCE692D" w14:textId="77777777" w:rsidR="00630DCB" w:rsidRDefault="00000000">
      <w:pPr>
        <w:pStyle w:val="2"/>
        <w:keepNext/>
        <w:numPr>
          <w:ilvl w:val="1"/>
          <w:numId w:val="1"/>
        </w:numPr>
        <w:tabs>
          <w:tab w:val="left" w:pos="0"/>
        </w:tabs>
        <w:spacing w:before="240" w:after="120"/>
        <w:ind w:left="2149" w:hanging="360"/>
      </w:pPr>
      <w:r>
        <w:t>Use case diagram (диаграммы прецедентов)</w:t>
      </w:r>
    </w:p>
    <w:p w14:paraId="62A5B940" w14:textId="77777777" w:rsidR="00630DCB" w:rsidRDefault="00000000">
      <w:pPr>
        <w:ind w:firstLine="709"/>
        <w:jc w:val="both"/>
        <w:rPr>
          <w:sz w:val="24"/>
          <w:szCs w:val="24"/>
        </w:rPr>
      </w:pPr>
      <w:r>
        <w:rPr>
          <w:sz w:val="24"/>
          <w:szCs w:val="24"/>
        </w:rPr>
        <w:t>Этот вид диаграмм позволяет создать список операций, которые выполняет система. Часто этот вид диаграмм называют диаграммой функций, потому что на основе набора таких диаграмм создается список требований к системе и определяется множество выполняемых системой функций.</w:t>
      </w:r>
    </w:p>
    <w:p w14:paraId="0AC0C2E7" w14:textId="77777777" w:rsidR="00630DCB" w:rsidRDefault="00000000">
      <w:pPr>
        <w:ind w:firstLine="709"/>
        <w:jc w:val="both"/>
        <w:rPr>
          <w:sz w:val="24"/>
          <w:szCs w:val="24"/>
        </w:rPr>
      </w:pPr>
      <w:r>
        <w:rPr>
          <w:sz w:val="24"/>
          <w:szCs w:val="24"/>
        </w:rPr>
        <w:t>Каждая такая диаграмма или, как ее обычно называют, каждый Use case – это описание сценария поведения, которому следуют действующие лица (Actors).</w:t>
      </w:r>
    </w:p>
    <w:p w14:paraId="2001D044" w14:textId="77777777" w:rsidR="00630DCB" w:rsidRDefault="00000000">
      <w:pPr>
        <w:ind w:firstLine="709"/>
        <w:jc w:val="both"/>
        <w:rPr>
          <w:sz w:val="24"/>
          <w:szCs w:val="24"/>
        </w:rPr>
      </w:pPr>
      <w:r>
        <w:rPr>
          <w:sz w:val="24"/>
          <w:szCs w:val="24"/>
        </w:rPr>
        <w:t>Данный тип диаграмм используется при описании бизнес процессов автоматизируемой предметной области, определении требований к будущей программной системе. Отражает объекты как системы, так и предметной области и задачи, ими выполняемые.</w:t>
      </w:r>
    </w:p>
    <w:p w14:paraId="009F8AF6" w14:textId="77777777" w:rsidR="00630DCB" w:rsidRDefault="00630DCB">
      <w:pPr>
        <w:ind w:firstLine="709"/>
        <w:jc w:val="both"/>
      </w:pPr>
    </w:p>
    <w:p w14:paraId="03A2B312" w14:textId="77777777" w:rsidR="00630DCB" w:rsidRDefault="00000000">
      <w:pPr>
        <w:ind w:firstLine="709"/>
        <w:jc w:val="both"/>
        <w:rPr>
          <w:b/>
          <w:sz w:val="24"/>
          <w:szCs w:val="24"/>
        </w:rPr>
      </w:pPr>
      <w:r>
        <w:rPr>
          <w:b/>
          <w:noProof/>
          <w:sz w:val="24"/>
          <w:szCs w:val="24"/>
        </w:rPr>
        <w:drawing>
          <wp:inline distT="0" distB="0" distL="0" distR="0" wp14:anchorId="79A68D4A" wp14:editId="05873C88">
            <wp:extent cx="5943600" cy="376428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943600" cy="3764280"/>
                    </a:xfrm>
                    <a:prstGeom prst="rect">
                      <a:avLst/>
                    </a:prstGeom>
                    <a:ln/>
                  </pic:spPr>
                </pic:pic>
              </a:graphicData>
            </a:graphic>
          </wp:inline>
        </w:drawing>
      </w:r>
    </w:p>
    <w:p w14:paraId="13BC79C2" w14:textId="77777777" w:rsidR="00630DCB" w:rsidRDefault="00000000">
      <w:pPr>
        <w:ind w:firstLine="709"/>
        <w:jc w:val="both"/>
        <w:rPr>
          <w:sz w:val="24"/>
          <w:szCs w:val="24"/>
        </w:rPr>
      </w:pPr>
      <w:r>
        <w:rPr>
          <w:sz w:val="24"/>
          <w:szCs w:val="24"/>
        </w:rPr>
        <w:t xml:space="preserve">          </w:t>
      </w:r>
    </w:p>
    <w:p w14:paraId="4097B9A3" w14:textId="77777777" w:rsidR="00630DCB" w:rsidRDefault="00630DCB">
      <w:pPr>
        <w:ind w:firstLine="709"/>
        <w:jc w:val="both"/>
        <w:rPr>
          <w:sz w:val="24"/>
          <w:szCs w:val="24"/>
        </w:rPr>
      </w:pPr>
    </w:p>
    <w:p w14:paraId="17B97897" w14:textId="77777777" w:rsidR="00630DCB" w:rsidRDefault="00630DCB">
      <w:pPr>
        <w:ind w:firstLine="709"/>
        <w:jc w:val="both"/>
        <w:rPr>
          <w:sz w:val="24"/>
          <w:szCs w:val="24"/>
        </w:rPr>
      </w:pPr>
    </w:p>
    <w:p w14:paraId="415404C2" w14:textId="77777777" w:rsidR="00630DCB" w:rsidRDefault="00630DCB">
      <w:pPr>
        <w:ind w:firstLine="709"/>
        <w:jc w:val="both"/>
        <w:rPr>
          <w:sz w:val="24"/>
          <w:szCs w:val="24"/>
        </w:rPr>
      </w:pPr>
    </w:p>
    <w:p w14:paraId="4F476064" w14:textId="77777777" w:rsidR="00630DCB" w:rsidRDefault="00630DCB">
      <w:pPr>
        <w:ind w:firstLine="709"/>
        <w:jc w:val="both"/>
        <w:rPr>
          <w:sz w:val="24"/>
          <w:szCs w:val="24"/>
        </w:rPr>
      </w:pPr>
    </w:p>
    <w:p w14:paraId="0049B4F9" w14:textId="77777777" w:rsidR="00630DCB" w:rsidRDefault="00630DCB">
      <w:pPr>
        <w:ind w:firstLine="709"/>
        <w:jc w:val="both"/>
        <w:rPr>
          <w:sz w:val="24"/>
          <w:szCs w:val="24"/>
        </w:rPr>
      </w:pPr>
    </w:p>
    <w:p w14:paraId="26B0635D" w14:textId="77777777" w:rsidR="00630DCB" w:rsidRDefault="00630DCB">
      <w:pPr>
        <w:ind w:firstLine="709"/>
        <w:jc w:val="both"/>
        <w:rPr>
          <w:sz w:val="24"/>
          <w:szCs w:val="24"/>
        </w:rPr>
      </w:pPr>
    </w:p>
    <w:p w14:paraId="57E0B563" w14:textId="77777777" w:rsidR="00630DCB" w:rsidRDefault="00630DCB">
      <w:pPr>
        <w:ind w:firstLine="709"/>
        <w:jc w:val="both"/>
        <w:rPr>
          <w:sz w:val="24"/>
          <w:szCs w:val="24"/>
        </w:rPr>
      </w:pPr>
    </w:p>
    <w:p w14:paraId="629B6D95" w14:textId="77777777" w:rsidR="00630DCB" w:rsidRDefault="00630DCB">
      <w:pPr>
        <w:ind w:firstLine="709"/>
        <w:jc w:val="both"/>
        <w:rPr>
          <w:sz w:val="24"/>
          <w:szCs w:val="24"/>
        </w:rPr>
      </w:pPr>
    </w:p>
    <w:p w14:paraId="7FC7C611" w14:textId="77777777" w:rsidR="00630DCB" w:rsidRDefault="00630DCB">
      <w:pPr>
        <w:ind w:firstLine="709"/>
        <w:jc w:val="both"/>
        <w:rPr>
          <w:sz w:val="24"/>
          <w:szCs w:val="24"/>
        </w:rPr>
      </w:pPr>
    </w:p>
    <w:p w14:paraId="2E066B52" w14:textId="77777777" w:rsidR="00630DCB" w:rsidRDefault="00630DCB">
      <w:pPr>
        <w:ind w:firstLine="709"/>
        <w:jc w:val="both"/>
        <w:rPr>
          <w:sz w:val="24"/>
          <w:szCs w:val="24"/>
        </w:rPr>
      </w:pPr>
    </w:p>
    <w:p w14:paraId="474FE70E" w14:textId="77777777" w:rsidR="00630DCB" w:rsidRDefault="00000000">
      <w:pPr>
        <w:ind w:firstLine="709"/>
        <w:jc w:val="both"/>
        <w:rPr>
          <w:sz w:val="24"/>
          <w:szCs w:val="24"/>
        </w:rPr>
      </w:pPr>
      <w:r>
        <w:rPr>
          <w:sz w:val="24"/>
          <w:szCs w:val="24"/>
        </w:rPr>
        <w:t>Рис. 1 - Диаграмма вариантов использования задачи о заказе товара</w:t>
      </w:r>
    </w:p>
    <w:p w14:paraId="5F5FDBC0" w14:textId="77777777" w:rsidR="00630DCB" w:rsidRDefault="00000000">
      <w:pPr>
        <w:ind w:firstLine="709"/>
        <w:jc w:val="both"/>
        <w:rPr>
          <w:sz w:val="24"/>
          <w:szCs w:val="24"/>
        </w:rPr>
      </w:pPr>
      <w:r>
        <w:rPr>
          <w:sz w:val="24"/>
          <w:szCs w:val="24"/>
        </w:rPr>
        <w:t>Пример «Управление банкоматом»</w:t>
      </w:r>
    </w:p>
    <w:p w14:paraId="7B7E4284" w14:textId="77777777" w:rsidR="00630DCB" w:rsidRDefault="00630DCB">
      <w:pPr>
        <w:ind w:firstLine="709"/>
        <w:jc w:val="both"/>
        <w:rPr>
          <w:sz w:val="24"/>
          <w:szCs w:val="24"/>
        </w:rPr>
      </w:pPr>
    </w:p>
    <w:p w14:paraId="35CAC621" w14:textId="77777777" w:rsidR="00630DCB" w:rsidRDefault="00000000">
      <w:pPr>
        <w:pBdr>
          <w:top w:val="nil"/>
          <w:left w:val="nil"/>
          <w:bottom w:val="nil"/>
          <w:right w:val="nil"/>
          <w:between w:val="nil"/>
        </w:pBdr>
        <w:ind w:firstLine="709"/>
        <w:jc w:val="both"/>
        <w:rPr>
          <w:color w:val="000000"/>
          <w:sz w:val="24"/>
          <w:szCs w:val="24"/>
        </w:rPr>
      </w:pPr>
      <w:r>
        <w:rPr>
          <w:color w:val="000000"/>
          <w:sz w:val="24"/>
          <w:szCs w:val="24"/>
        </w:rPr>
        <w:t>Кратко автоматизированную банковскую систему «Управление банкоматом» можно описать следующим образом:</w:t>
      </w:r>
    </w:p>
    <w:p w14:paraId="3F1FA359" w14:textId="2E5B9227" w:rsidR="00630DCB" w:rsidRDefault="00000000">
      <w:pPr>
        <w:pBdr>
          <w:top w:val="nil"/>
          <w:left w:val="nil"/>
          <w:bottom w:val="nil"/>
          <w:right w:val="nil"/>
          <w:between w:val="nil"/>
        </w:pBdr>
        <w:ind w:firstLine="709"/>
        <w:jc w:val="both"/>
        <w:rPr>
          <w:color w:val="000000"/>
          <w:sz w:val="24"/>
          <w:szCs w:val="24"/>
        </w:rPr>
      </w:pPr>
      <w:r>
        <w:rPr>
          <w:color w:val="000000"/>
          <w:sz w:val="24"/>
          <w:szCs w:val="24"/>
        </w:rPr>
        <w:t>Клиент предоставляет системе свою кредитную карту для автоматического считывания пароля и лимита денег и сообщает свои ключевые данные –пароль и запрос на ус</w:t>
      </w:r>
      <w:r w:rsidR="00634EC1">
        <w:rPr>
          <w:color w:val="000000"/>
          <w:sz w:val="24"/>
          <w:szCs w:val="24"/>
        </w:rPr>
        <w:t>лу</w:t>
      </w:r>
      <w:r>
        <w:rPr>
          <w:color w:val="000000"/>
          <w:sz w:val="24"/>
          <w:szCs w:val="24"/>
        </w:rPr>
        <w:t>гу. Система должна действовать следующим образом: выдать дапрос на ввод ключевых данных, выдать деньги, выдать выписку по обслуживанию, запросить у компьютера данные по счету клиента, передать компьютеру отчет о проведенной операции.</w:t>
      </w:r>
    </w:p>
    <w:p w14:paraId="3BCA727C" w14:textId="77777777" w:rsidR="00630DCB" w:rsidRDefault="00630DCB">
      <w:pPr>
        <w:pBdr>
          <w:top w:val="nil"/>
          <w:left w:val="nil"/>
          <w:bottom w:val="nil"/>
          <w:right w:val="nil"/>
          <w:between w:val="nil"/>
        </w:pBdr>
        <w:ind w:firstLine="709"/>
        <w:jc w:val="both"/>
        <w:rPr>
          <w:color w:val="000000"/>
          <w:sz w:val="24"/>
          <w:szCs w:val="24"/>
        </w:rPr>
      </w:pPr>
    </w:p>
    <w:p w14:paraId="6096E120" w14:textId="77777777" w:rsidR="00630DCB" w:rsidRDefault="00000000">
      <w:pPr>
        <w:pBdr>
          <w:top w:val="nil"/>
          <w:left w:val="nil"/>
          <w:bottom w:val="nil"/>
          <w:right w:val="nil"/>
          <w:between w:val="nil"/>
        </w:pBdr>
        <w:ind w:firstLine="709"/>
        <w:jc w:val="both"/>
        <w:rPr>
          <w:color w:val="000000"/>
          <w:sz w:val="24"/>
          <w:szCs w:val="24"/>
        </w:rPr>
      </w:pPr>
      <w:r>
        <w:rPr>
          <w:color w:val="000000"/>
          <w:sz w:val="24"/>
          <w:szCs w:val="24"/>
        </w:rPr>
        <w:t xml:space="preserve"> Диаграммы вариантов использования</w:t>
      </w:r>
    </w:p>
    <w:p w14:paraId="17477FEA" w14:textId="77777777" w:rsidR="00630DCB" w:rsidRDefault="00630DCB">
      <w:pPr>
        <w:pBdr>
          <w:top w:val="nil"/>
          <w:left w:val="nil"/>
          <w:bottom w:val="nil"/>
          <w:right w:val="nil"/>
          <w:between w:val="nil"/>
        </w:pBdr>
        <w:ind w:firstLine="709"/>
        <w:jc w:val="both"/>
        <w:rPr>
          <w:color w:val="000000"/>
          <w:sz w:val="24"/>
          <w:szCs w:val="24"/>
        </w:rPr>
      </w:pPr>
    </w:p>
    <w:p w14:paraId="2D02EE14" w14:textId="77777777" w:rsidR="00630DCB" w:rsidRDefault="00000000">
      <w:pPr>
        <w:pBdr>
          <w:top w:val="nil"/>
          <w:left w:val="nil"/>
          <w:bottom w:val="nil"/>
          <w:right w:val="nil"/>
          <w:between w:val="nil"/>
        </w:pBdr>
        <w:ind w:firstLine="709"/>
        <w:jc w:val="both"/>
        <w:rPr>
          <w:color w:val="000000"/>
          <w:sz w:val="24"/>
          <w:szCs w:val="24"/>
        </w:rPr>
      </w:pPr>
      <w:r>
        <w:rPr>
          <w:color w:val="000000"/>
          <w:sz w:val="24"/>
          <w:szCs w:val="24"/>
        </w:rPr>
        <w:t>Создание модели вариантов использования Системы регистрации</w:t>
      </w:r>
    </w:p>
    <w:p w14:paraId="64744656" w14:textId="77777777" w:rsidR="00630DCB" w:rsidRDefault="00630DCB">
      <w:pPr>
        <w:ind w:firstLine="709"/>
        <w:jc w:val="both"/>
        <w:rPr>
          <w:sz w:val="24"/>
          <w:szCs w:val="24"/>
        </w:rPr>
      </w:pPr>
    </w:p>
    <w:p w14:paraId="5BBB3F9C" w14:textId="77777777" w:rsidR="00630DCB" w:rsidRDefault="00000000">
      <w:pPr>
        <w:numPr>
          <w:ilvl w:val="0"/>
          <w:numId w:val="20"/>
        </w:numPr>
        <w:ind w:left="0" w:firstLine="709"/>
        <w:jc w:val="both"/>
        <w:rPr>
          <w:sz w:val="24"/>
          <w:szCs w:val="24"/>
        </w:rPr>
      </w:pPr>
      <w:r>
        <w:rPr>
          <w:sz w:val="24"/>
          <w:szCs w:val="24"/>
        </w:rPr>
        <w:t>В браузере щелкните мышью на значке «+» папки Use Case View</w:t>
      </w:r>
    </w:p>
    <w:p w14:paraId="398432DE" w14:textId="77777777" w:rsidR="00630DCB" w:rsidRDefault="00000000">
      <w:pPr>
        <w:numPr>
          <w:ilvl w:val="0"/>
          <w:numId w:val="20"/>
        </w:numPr>
        <w:ind w:left="0" w:firstLine="709"/>
        <w:jc w:val="both"/>
        <w:rPr>
          <w:sz w:val="24"/>
          <w:szCs w:val="24"/>
        </w:rPr>
      </w:pPr>
      <w:r>
        <w:rPr>
          <w:sz w:val="24"/>
          <w:szCs w:val="24"/>
        </w:rPr>
        <w:t>Дважды щелкните на главной диаграмме Main На экране появится окно (диаграмма вариантов использования: Представление вариантов использования/Главная)</w:t>
      </w:r>
    </w:p>
    <w:p w14:paraId="1FA03768" w14:textId="77777777" w:rsidR="00630DCB" w:rsidRDefault="00000000">
      <w:pPr>
        <w:numPr>
          <w:ilvl w:val="0"/>
          <w:numId w:val="20"/>
        </w:numPr>
        <w:ind w:left="0" w:firstLine="709"/>
        <w:jc w:val="both"/>
        <w:rPr>
          <w:sz w:val="24"/>
          <w:szCs w:val="24"/>
        </w:rPr>
      </w:pPr>
      <w:r>
        <w:rPr>
          <w:sz w:val="24"/>
          <w:szCs w:val="24"/>
        </w:rPr>
        <w:t>Щелкните правой кнопкой на пакете представления Диаграммы использования (Use Case View) 🡪 New🡪Use Case Diagram</w:t>
      </w:r>
    </w:p>
    <w:p w14:paraId="607A5291" w14:textId="77777777" w:rsidR="00630DCB" w:rsidRDefault="00000000">
      <w:pPr>
        <w:numPr>
          <w:ilvl w:val="0"/>
          <w:numId w:val="20"/>
        </w:numPr>
        <w:ind w:left="0" w:firstLine="709"/>
        <w:jc w:val="both"/>
        <w:rPr>
          <w:sz w:val="24"/>
          <w:szCs w:val="24"/>
        </w:rPr>
      </w:pPr>
      <w:r>
        <w:rPr>
          <w:sz w:val="24"/>
          <w:szCs w:val="24"/>
        </w:rPr>
        <w:t xml:space="preserve">Выделите New Diagram и введите новое имя </w:t>
      </w:r>
      <w:r>
        <w:rPr>
          <w:b/>
          <w:sz w:val="24"/>
          <w:szCs w:val="24"/>
        </w:rPr>
        <w:t xml:space="preserve">Банковская Система  </w:t>
      </w:r>
      <w:r>
        <w:rPr>
          <w:sz w:val="24"/>
          <w:szCs w:val="24"/>
        </w:rPr>
        <w:t>🡪двойным щелчком на ней в браузере откройте ее.</w:t>
      </w:r>
    </w:p>
    <w:p w14:paraId="4FBE70F2" w14:textId="77777777" w:rsidR="00630DCB" w:rsidRDefault="00000000">
      <w:pPr>
        <w:numPr>
          <w:ilvl w:val="0"/>
          <w:numId w:val="20"/>
        </w:numPr>
        <w:ind w:left="0" w:firstLine="709"/>
        <w:jc w:val="both"/>
        <w:rPr>
          <w:sz w:val="24"/>
          <w:szCs w:val="24"/>
        </w:rPr>
      </w:pPr>
      <w:r>
        <w:rPr>
          <w:sz w:val="24"/>
          <w:szCs w:val="24"/>
        </w:rPr>
        <w:t>Для создания действующих лиц: щелкните правой кнопкой на пакете представления Диаграммы использования🡪New🡪 Actor🡪введите имя действующего лица (</w:t>
      </w:r>
      <w:r>
        <w:rPr>
          <w:b/>
          <w:sz w:val="24"/>
          <w:szCs w:val="24"/>
        </w:rPr>
        <w:t>Клиент</w:t>
      </w:r>
      <w:r>
        <w:rPr>
          <w:sz w:val="24"/>
          <w:szCs w:val="24"/>
        </w:rPr>
        <w:t>)</w:t>
      </w:r>
    </w:p>
    <w:p w14:paraId="57FFDFCF" w14:textId="77777777" w:rsidR="00630DCB" w:rsidRDefault="00000000">
      <w:pPr>
        <w:numPr>
          <w:ilvl w:val="0"/>
          <w:numId w:val="20"/>
        </w:numPr>
        <w:ind w:left="0" w:firstLine="709"/>
        <w:jc w:val="both"/>
        <w:rPr>
          <w:b/>
          <w:sz w:val="24"/>
          <w:szCs w:val="24"/>
        </w:rPr>
      </w:pPr>
      <w:r>
        <w:rPr>
          <w:sz w:val="24"/>
          <w:szCs w:val="24"/>
        </w:rPr>
        <w:t>Аналогично создайте остальные действующие лица (Банковский служащий, Кредитная система</w:t>
      </w:r>
      <w:r>
        <w:rPr>
          <w:b/>
          <w:sz w:val="24"/>
          <w:szCs w:val="24"/>
        </w:rPr>
        <w:t>)</w:t>
      </w:r>
    </w:p>
    <w:p w14:paraId="0E39F79F" w14:textId="77777777" w:rsidR="00630DCB" w:rsidRDefault="00000000">
      <w:pPr>
        <w:numPr>
          <w:ilvl w:val="0"/>
          <w:numId w:val="20"/>
        </w:numPr>
        <w:ind w:left="0" w:firstLine="709"/>
        <w:jc w:val="both"/>
        <w:rPr>
          <w:sz w:val="24"/>
          <w:szCs w:val="24"/>
        </w:rPr>
      </w:pPr>
      <w:r>
        <w:rPr>
          <w:sz w:val="24"/>
          <w:szCs w:val="24"/>
        </w:rPr>
        <w:t>Сохраните файл.</w:t>
      </w:r>
    </w:p>
    <w:p w14:paraId="60DD460F" w14:textId="77777777" w:rsidR="00630DCB" w:rsidRDefault="00000000">
      <w:pPr>
        <w:numPr>
          <w:ilvl w:val="0"/>
          <w:numId w:val="20"/>
        </w:numPr>
        <w:ind w:left="0" w:firstLine="709"/>
        <w:jc w:val="both"/>
        <w:rPr>
          <w:sz w:val="24"/>
          <w:szCs w:val="24"/>
        </w:rPr>
      </w:pPr>
      <w:r>
        <w:rPr>
          <w:sz w:val="24"/>
          <w:szCs w:val="24"/>
        </w:rPr>
        <w:t>Для помещения вариантов использования в браузер выполните действия: на пакете представления Диаграммы использования щелкните правой кнопкой🡪New🡪Use Case🡪введите название, например, Перевести деньги. Аналогично создайте остальные варианты использования (Положить деньги на счет, Снять деньги со счета, Показать баланс, Произвести оплату, Изменить идентификационный номер</w:t>
      </w:r>
      <w:r>
        <w:rPr>
          <w:b/>
          <w:sz w:val="24"/>
          <w:szCs w:val="24"/>
        </w:rPr>
        <w:t>)</w:t>
      </w:r>
    </w:p>
    <w:p w14:paraId="23D5893D" w14:textId="77777777" w:rsidR="00630DCB" w:rsidRDefault="00000000">
      <w:pPr>
        <w:numPr>
          <w:ilvl w:val="0"/>
          <w:numId w:val="20"/>
        </w:numPr>
        <w:ind w:left="0" w:firstLine="709"/>
        <w:jc w:val="both"/>
        <w:rPr>
          <w:sz w:val="24"/>
          <w:szCs w:val="24"/>
        </w:rPr>
      </w:pPr>
      <w:r>
        <w:rPr>
          <w:sz w:val="24"/>
          <w:szCs w:val="24"/>
        </w:rPr>
        <w:t>Двойным щелчком в браузере на Диаграмме Банковская Система</w:t>
      </w:r>
      <w:r>
        <w:rPr>
          <w:b/>
          <w:sz w:val="24"/>
          <w:szCs w:val="24"/>
        </w:rPr>
        <w:t xml:space="preserve">  </w:t>
      </w:r>
      <w:r>
        <w:rPr>
          <w:sz w:val="24"/>
          <w:szCs w:val="24"/>
        </w:rPr>
        <w:t>откройте ее и создайте диаграмму вариантов использования: перетащите мышью из браузера все Действующие лица и варианты использования на диаграмму.</w:t>
      </w:r>
    </w:p>
    <w:p w14:paraId="51FEB031" w14:textId="77777777" w:rsidR="00630DCB" w:rsidRDefault="00000000">
      <w:pPr>
        <w:numPr>
          <w:ilvl w:val="0"/>
          <w:numId w:val="20"/>
        </w:numPr>
        <w:ind w:left="0" w:firstLine="709"/>
        <w:jc w:val="both"/>
        <w:rPr>
          <w:sz w:val="24"/>
          <w:szCs w:val="24"/>
        </w:rPr>
      </w:pPr>
      <w:r>
        <w:rPr>
          <w:sz w:val="24"/>
          <w:szCs w:val="24"/>
        </w:rPr>
        <w:t xml:space="preserve">Связь коммуникации –это связь между вариантом использования и действующим лицом.Она изображается в виде стрелки. Направление стрелки показывает, кто инициирует коммуникацию. Используя стрелку Однонаправленная ассоциация (Undirectional Association) </w:t>
      </w:r>
      <w:r>
        <w:rPr>
          <w:noProof/>
          <w:sz w:val="24"/>
          <w:szCs w:val="24"/>
        </w:rPr>
        <w:drawing>
          <wp:inline distT="0" distB="0" distL="114300" distR="114300" wp14:anchorId="3029EF92" wp14:editId="53D8766D">
            <wp:extent cx="182880" cy="18288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182880" cy="182880"/>
                    </a:xfrm>
                    <a:prstGeom prst="rect">
                      <a:avLst/>
                    </a:prstGeom>
                    <a:ln/>
                  </pic:spPr>
                </pic:pic>
              </a:graphicData>
            </a:graphic>
          </wp:inline>
        </w:drawing>
      </w:r>
      <w:r>
        <w:rPr>
          <w:sz w:val="24"/>
          <w:szCs w:val="24"/>
        </w:rPr>
        <w:t xml:space="preserve"> нарисуйте ассоциации между действующими лицами и вариантами использования (проведя мышью от действующего лица, удерживая левую кнопку, к варианту использования). </w:t>
      </w:r>
      <w:r>
        <w:rPr>
          <w:sz w:val="24"/>
          <w:szCs w:val="24"/>
        </w:rPr>
        <w:br/>
      </w:r>
    </w:p>
    <w:tbl>
      <w:tblPr>
        <w:tblStyle w:val="a9"/>
        <w:tblW w:w="9072"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93"/>
        <w:gridCol w:w="6379"/>
      </w:tblGrid>
      <w:tr w:rsidR="00630DCB" w14:paraId="75AC67B4" w14:textId="77777777">
        <w:tc>
          <w:tcPr>
            <w:tcW w:w="2693" w:type="dxa"/>
          </w:tcPr>
          <w:p w14:paraId="32BA2922" w14:textId="77777777" w:rsidR="00630DCB" w:rsidRDefault="00000000">
            <w:pPr>
              <w:ind w:firstLine="709"/>
              <w:jc w:val="both"/>
              <w:rPr>
                <w:sz w:val="24"/>
                <w:szCs w:val="24"/>
              </w:rPr>
            </w:pPr>
            <w:r>
              <w:rPr>
                <w:sz w:val="24"/>
                <w:szCs w:val="24"/>
              </w:rPr>
              <w:t>Действующее лицо</w:t>
            </w:r>
          </w:p>
        </w:tc>
        <w:tc>
          <w:tcPr>
            <w:tcW w:w="6379" w:type="dxa"/>
          </w:tcPr>
          <w:p w14:paraId="2AC8D552" w14:textId="77777777" w:rsidR="00630DCB" w:rsidRDefault="00000000">
            <w:pPr>
              <w:ind w:firstLine="709"/>
              <w:jc w:val="both"/>
              <w:rPr>
                <w:sz w:val="24"/>
                <w:szCs w:val="24"/>
              </w:rPr>
            </w:pPr>
            <w:r>
              <w:rPr>
                <w:sz w:val="24"/>
                <w:szCs w:val="24"/>
              </w:rPr>
              <w:t>Связанный с ним вариант использования</w:t>
            </w:r>
          </w:p>
        </w:tc>
      </w:tr>
      <w:tr w:rsidR="00630DCB" w14:paraId="4DCBAC8D" w14:textId="77777777">
        <w:tc>
          <w:tcPr>
            <w:tcW w:w="2693" w:type="dxa"/>
          </w:tcPr>
          <w:p w14:paraId="72135814" w14:textId="77777777" w:rsidR="00630DCB" w:rsidRDefault="00000000">
            <w:pPr>
              <w:ind w:firstLine="709"/>
              <w:jc w:val="both"/>
              <w:rPr>
                <w:sz w:val="24"/>
                <w:szCs w:val="24"/>
              </w:rPr>
            </w:pPr>
            <w:r>
              <w:rPr>
                <w:sz w:val="24"/>
                <w:szCs w:val="24"/>
              </w:rPr>
              <w:t>Клиент</w:t>
            </w:r>
          </w:p>
        </w:tc>
        <w:tc>
          <w:tcPr>
            <w:tcW w:w="6379" w:type="dxa"/>
          </w:tcPr>
          <w:p w14:paraId="6B26E27C" w14:textId="77777777" w:rsidR="00630DCB" w:rsidRDefault="00000000">
            <w:pPr>
              <w:ind w:firstLine="709"/>
              <w:jc w:val="both"/>
              <w:rPr>
                <w:sz w:val="24"/>
                <w:szCs w:val="24"/>
              </w:rPr>
            </w:pPr>
            <w:r>
              <w:rPr>
                <w:sz w:val="24"/>
                <w:szCs w:val="24"/>
              </w:rPr>
              <w:t>Перевести деньги, Положить деньги на счет, Снять деньги со счета, Показать баланс, Произвести оплату, Изменить идентификационный номер</w:t>
            </w:r>
          </w:p>
        </w:tc>
      </w:tr>
      <w:tr w:rsidR="00630DCB" w14:paraId="655CCA70" w14:textId="77777777">
        <w:tc>
          <w:tcPr>
            <w:tcW w:w="2693" w:type="dxa"/>
          </w:tcPr>
          <w:p w14:paraId="19A780A8" w14:textId="77777777" w:rsidR="00630DCB" w:rsidRDefault="00000000">
            <w:pPr>
              <w:ind w:firstLine="709"/>
              <w:jc w:val="both"/>
              <w:rPr>
                <w:sz w:val="24"/>
                <w:szCs w:val="24"/>
              </w:rPr>
            </w:pPr>
            <w:r>
              <w:rPr>
                <w:sz w:val="24"/>
                <w:szCs w:val="24"/>
              </w:rPr>
              <w:t>Банковский служащий</w:t>
            </w:r>
          </w:p>
        </w:tc>
        <w:tc>
          <w:tcPr>
            <w:tcW w:w="6379" w:type="dxa"/>
          </w:tcPr>
          <w:p w14:paraId="49FF61EE" w14:textId="77777777" w:rsidR="00630DCB" w:rsidRDefault="00000000">
            <w:pPr>
              <w:ind w:firstLine="709"/>
              <w:jc w:val="both"/>
              <w:rPr>
                <w:sz w:val="24"/>
                <w:szCs w:val="24"/>
              </w:rPr>
            </w:pPr>
            <w:r>
              <w:rPr>
                <w:sz w:val="24"/>
                <w:szCs w:val="24"/>
              </w:rPr>
              <w:t>Изменить идентификационный номер</w:t>
            </w:r>
          </w:p>
        </w:tc>
      </w:tr>
      <w:tr w:rsidR="00630DCB" w14:paraId="48D662D7" w14:textId="77777777">
        <w:tc>
          <w:tcPr>
            <w:tcW w:w="2693" w:type="dxa"/>
          </w:tcPr>
          <w:p w14:paraId="33CF28DE" w14:textId="77777777" w:rsidR="00630DCB" w:rsidRDefault="00000000">
            <w:pPr>
              <w:ind w:firstLine="709"/>
              <w:jc w:val="both"/>
              <w:rPr>
                <w:sz w:val="24"/>
                <w:szCs w:val="24"/>
              </w:rPr>
            </w:pPr>
            <w:r>
              <w:rPr>
                <w:sz w:val="24"/>
                <w:szCs w:val="24"/>
              </w:rPr>
              <w:t>Кредитная система</w:t>
            </w:r>
          </w:p>
        </w:tc>
        <w:tc>
          <w:tcPr>
            <w:tcW w:w="6379" w:type="dxa"/>
          </w:tcPr>
          <w:p w14:paraId="2D5FA1FE" w14:textId="77777777" w:rsidR="00630DCB" w:rsidRDefault="00000000">
            <w:pPr>
              <w:ind w:firstLine="709"/>
              <w:jc w:val="both"/>
              <w:rPr>
                <w:sz w:val="24"/>
                <w:szCs w:val="24"/>
              </w:rPr>
            </w:pPr>
            <w:r>
              <w:rPr>
                <w:sz w:val="24"/>
                <w:szCs w:val="24"/>
              </w:rPr>
              <w:t>Произвести оплату</w:t>
            </w:r>
          </w:p>
        </w:tc>
      </w:tr>
    </w:tbl>
    <w:p w14:paraId="639ABC94" w14:textId="77777777" w:rsidR="00630DCB" w:rsidRDefault="00000000">
      <w:pPr>
        <w:numPr>
          <w:ilvl w:val="0"/>
          <w:numId w:val="20"/>
        </w:numPr>
        <w:ind w:left="0" w:firstLine="709"/>
        <w:jc w:val="both"/>
        <w:rPr>
          <w:sz w:val="24"/>
          <w:szCs w:val="24"/>
        </w:rPr>
      </w:pPr>
      <w:r>
        <w:rPr>
          <w:b/>
          <w:i/>
          <w:sz w:val="24"/>
          <w:szCs w:val="24"/>
        </w:rPr>
        <w:lastRenderedPageBreak/>
        <w:t>Добавление описаний к вариантам использования.</w:t>
      </w:r>
      <w:r>
        <w:rPr>
          <w:sz w:val="24"/>
          <w:szCs w:val="24"/>
        </w:rPr>
        <w:t xml:space="preserve"> Выделите в браузере вариант использования </w:t>
      </w:r>
      <w:r>
        <w:rPr>
          <w:b/>
          <w:sz w:val="24"/>
          <w:szCs w:val="24"/>
        </w:rPr>
        <w:t>Снять деньги со счета</w:t>
      </w:r>
      <w:r>
        <w:rPr>
          <w:sz w:val="24"/>
          <w:szCs w:val="24"/>
        </w:rPr>
        <w:t>. В нижнем окне документации введите описание: «Этот вариант использования дает возможность клиенту снять деньги со счета</w:t>
      </w:r>
    </w:p>
    <w:p w14:paraId="424157E0" w14:textId="77777777" w:rsidR="00630DCB" w:rsidRDefault="00000000">
      <w:pPr>
        <w:numPr>
          <w:ilvl w:val="0"/>
          <w:numId w:val="20"/>
        </w:numPr>
        <w:ind w:left="0" w:firstLine="709"/>
        <w:jc w:val="both"/>
        <w:rPr>
          <w:sz w:val="24"/>
          <w:szCs w:val="24"/>
        </w:rPr>
      </w:pPr>
      <w:r>
        <w:rPr>
          <w:sz w:val="24"/>
          <w:szCs w:val="24"/>
        </w:rPr>
        <w:t xml:space="preserve">Создайте с помощью программы Word следующий текстовый файл с описанием варианта использования </w:t>
      </w:r>
      <w:bookmarkStart w:id="7" w:name="1t3h5sf" w:colFirst="0" w:colLast="0"/>
      <w:bookmarkEnd w:id="7"/>
      <w:r>
        <w:rPr>
          <w:b/>
          <w:sz w:val="24"/>
          <w:szCs w:val="24"/>
        </w:rPr>
        <w:t xml:space="preserve">Снять деньги со счета </w:t>
      </w:r>
      <w:r>
        <w:rPr>
          <w:sz w:val="24"/>
          <w:szCs w:val="24"/>
        </w:rPr>
        <w:t>и сохраните его в С</w:t>
      </w:r>
      <w:r>
        <w:rPr>
          <w:b/>
          <w:sz w:val="24"/>
          <w:szCs w:val="24"/>
        </w:rPr>
        <w:t>:\</w:t>
      </w:r>
      <w:r>
        <w:rPr>
          <w:sz w:val="24"/>
          <w:szCs w:val="24"/>
        </w:rPr>
        <w:t>Мои документы</w:t>
      </w:r>
      <w:r>
        <w:rPr>
          <w:b/>
          <w:sz w:val="24"/>
          <w:szCs w:val="24"/>
        </w:rPr>
        <w:t>:</w:t>
      </w:r>
    </w:p>
    <w:p w14:paraId="5FD50B9B" w14:textId="77777777" w:rsidR="00630DCB" w:rsidRDefault="00630DCB">
      <w:pPr>
        <w:tabs>
          <w:tab w:val="left" w:pos="2700"/>
        </w:tabs>
        <w:ind w:firstLine="709"/>
        <w:jc w:val="both"/>
        <w:rPr>
          <w:sz w:val="24"/>
          <w:szCs w:val="24"/>
        </w:rPr>
      </w:pPr>
    </w:p>
    <w:p w14:paraId="0B2B3458" w14:textId="77777777" w:rsidR="00630DCB" w:rsidRDefault="00000000">
      <w:pPr>
        <w:tabs>
          <w:tab w:val="left" w:pos="2700"/>
        </w:tabs>
        <w:ind w:firstLine="709"/>
        <w:jc w:val="both"/>
        <w:rPr>
          <w:b/>
          <w:sz w:val="24"/>
          <w:szCs w:val="24"/>
        </w:rPr>
      </w:pPr>
      <w:r>
        <w:rPr>
          <w:sz w:val="24"/>
          <w:szCs w:val="24"/>
        </w:rPr>
        <w:t xml:space="preserve">Вариант использования </w:t>
      </w:r>
      <w:r>
        <w:rPr>
          <w:b/>
          <w:sz w:val="24"/>
          <w:szCs w:val="24"/>
        </w:rPr>
        <w:t>Снять деньги со счета.</w:t>
      </w:r>
    </w:p>
    <w:p w14:paraId="1383D130" w14:textId="77777777" w:rsidR="00630DCB" w:rsidRDefault="00000000">
      <w:pPr>
        <w:pBdr>
          <w:top w:val="nil"/>
          <w:left w:val="nil"/>
          <w:bottom w:val="nil"/>
          <w:right w:val="nil"/>
          <w:between w:val="nil"/>
        </w:pBdr>
        <w:ind w:firstLine="709"/>
        <w:jc w:val="both"/>
        <w:rPr>
          <w:b/>
          <w:color w:val="000000"/>
          <w:sz w:val="24"/>
          <w:szCs w:val="24"/>
        </w:rPr>
      </w:pPr>
      <w:r>
        <w:rPr>
          <w:b/>
          <w:color w:val="000000"/>
          <w:sz w:val="24"/>
          <w:szCs w:val="24"/>
        </w:rPr>
        <w:t>Предусловия.</w:t>
      </w:r>
    </w:p>
    <w:p w14:paraId="42FCE146" w14:textId="77777777" w:rsidR="00630DCB" w:rsidRDefault="00000000">
      <w:pPr>
        <w:pBdr>
          <w:top w:val="nil"/>
          <w:left w:val="nil"/>
          <w:bottom w:val="nil"/>
          <w:right w:val="nil"/>
          <w:between w:val="nil"/>
        </w:pBdr>
        <w:ind w:firstLine="709"/>
        <w:jc w:val="both"/>
        <w:rPr>
          <w:color w:val="000000"/>
          <w:sz w:val="24"/>
          <w:szCs w:val="24"/>
        </w:rPr>
      </w:pPr>
      <w:r>
        <w:rPr>
          <w:color w:val="000000"/>
          <w:sz w:val="24"/>
          <w:szCs w:val="24"/>
        </w:rPr>
        <w:t>Вариант использования начинается, когда клиент вставляет свою карточку в банкомат</w:t>
      </w:r>
    </w:p>
    <w:p w14:paraId="7A5B152A" w14:textId="77777777" w:rsidR="00630DCB" w:rsidRDefault="00000000">
      <w:pPr>
        <w:pBdr>
          <w:top w:val="nil"/>
          <w:left w:val="nil"/>
          <w:bottom w:val="nil"/>
          <w:right w:val="nil"/>
          <w:between w:val="nil"/>
        </w:pBdr>
        <w:ind w:firstLine="709"/>
        <w:jc w:val="both"/>
        <w:rPr>
          <w:b/>
          <w:color w:val="000000"/>
          <w:sz w:val="24"/>
          <w:szCs w:val="24"/>
        </w:rPr>
      </w:pPr>
      <w:r>
        <w:rPr>
          <w:b/>
          <w:color w:val="000000"/>
          <w:sz w:val="24"/>
          <w:szCs w:val="24"/>
        </w:rPr>
        <w:t>Основной поток</w:t>
      </w:r>
    </w:p>
    <w:p w14:paraId="1347EB30" w14:textId="77777777" w:rsidR="00630DCB" w:rsidRDefault="00000000">
      <w:pPr>
        <w:numPr>
          <w:ilvl w:val="3"/>
          <w:numId w:val="9"/>
        </w:numPr>
        <w:pBdr>
          <w:top w:val="nil"/>
          <w:left w:val="nil"/>
          <w:bottom w:val="nil"/>
          <w:right w:val="nil"/>
          <w:between w:val="nil"/>
        </w:pBdr>
        <w:ind w:left="0" w:firstLine="709"/>
        <w:jc w:val="both"/>
        <w:rPr>
          <w:color w:val="000000"/>
          <w:sz w:val="24"/>
          <w:szCs w:val="24"/>
        </w:rPr>
      </w:pPr>
      <w:r>
        <w:rPr>
          <w:color w:val="000000"/>
          <w:sz w:val="24"/>
          <w:szCs w:val="24"/>
        </w:rPr>
        <w:t>банкомат выводит приветствие и предлагает клиенту ввести персональный PIN –код</w:t>
      </w:r>
    </w:p>
    <w:p w14:paraId="49165EE3" w14:textId="77777777" w:rsidR="00630DCB" w:rsidRDefault="00000000">
      <w:pPr>
        <w:numPr>
          <w:ilvl w:val="3"/>
          <w:numId w:val="9"/>
        </w:numPr>
        <w:pBdr>
          <w:top w:val="nil"/>
          <w:left w:val="nil"/>
          <w:bottom w:val="nil"/>
          <w:right w:val="nil"/>
          <w:between w:val="nil"/>
        </w:pBdr>
        <w:ind w:left="0" w:firstLine="709"/>
        <w:jc w:val="both"/>
        <w:rPr>
          <w:color w:val="000000"/>
          <w:sz w:val="24"/>
          <w:szCs w:val="24"/>
        </w:rPr>
      </w:pPr>
      <w:r>
        <w:rPr>
          <w:color w:val="000000"/>
          <w:sz w:val="24"/>
          <w:szCs w:val="24"/>
        </w:rPr>
        <w:t>Клиент вводит PIN –код</w:t>
      </w:r>
    </w:p>
    <w:p w14:paraId="7A430B1E" w14:textId="77777777" w:rsidR="00630DCB" w:rsidRDefault="00000000">
      <w:pPr>
        <w:numPr>
          <w:ilvl w:val="3"/>
          <w:numId w:val="9"/>
        </w:numPr>
        <w:pBdr>
          <w:top w:val="nil"/>
          <w:left w:val="nil"/>
          <w:bottom w:val="nil"/>
          <w:right w:val="nil"/>
          <w:between w:val="nil"/>
        </w:pBdr>
        <w:ind w:left="0" w:firstLine="709"/>
        <w:jc w:val="both"/>
        <w:rPr>
          <w:color w:val="000000"/>
          <w:sz w:val="24"/>
          <w:szCs w:val="24"/>
        </w:rPr>
      </w:pPr>
      <w:r>
        <w:rPr>
          <w:color w:val="000000"/>
          <w:sz w:val="24"/>
          <w:szCs w:val="24"/>
        </w:rPr>
        <w:t xml:space="preserve">Банкомат подтверждает введенный код. Если код не подтвержден, то выполняется альтернативный поток событий А1. </w:t>
      </w:r>
    </w:p>
    <w:p w14:paraId="790E8A3C" w14:textId="77777777" w:rsidR="00630DCB" w:rsidRDefault="00000000">
      <w:pPr>
        <w:numPr>
          <w:ilvl w:val="0"/>
          <w:numId w:val="26"/>
        </w:numPr>
        <w:pBdr>
          <w:top w:val="nil"/>
          <w:left w:val="nil"/>
          <w:bottom w:val="nil"/>
          <w:right w:val="nil"/>
          <w:between w:val="nil"/>
        </w:pBdr>
        <w:ind w:left="0" w:firstLine="709"/>
        <w:jc w:val="both"/>
        <w:rPr>
          <w:color w:val="000000"/>
          <w:sz w:val="24"/>
          <w:szCs w:val="24"/>
        </w:rPr>
      </w:pPr>
      <w:r>
        <w:rPr>
          <w:color w:val="000000"/>
          <w:sz w:val="24"/>
          <w:szCs w:val="24"/>
        </w:rPr>
        <w:t>Банкомат выводит список доступных действий:</w:t>
      </w:r>
    </w:p>
    <w:p w14:paraId="3DDA283E" w14:textId="77777777" w:rsidR="00630DCB" w:rsidRDefault="00000000">
      <w:pPr>
        <w:numPr>
          <w:ilvl w:val="0"/>
          <w:numId w:val="22"/>
        </w:numPr>
        <w:pBdr>
          <w:top w:val="nil"/>
          <w:left w:val="nil"/>
          <w:bottom w:val="nil"/>
          <w:right w:val="nil"/>
          <w:between w:val="nil"/>
        </w:pBdr>
        <w:ind w:left="0" w:firstLine="709"/>
        <w:jc w:val="both"/>
        <w:rPr>
          <w:color w:val="000000"/>
          <w:sz w:val="24"/>
          <w:szCs w:val="24"/>
        </w:rPr>
      </w:pPr>
      <w:r>
        <w:rPr>
          <w:color w:val="000000"/>
          <w:sz w:val="24"/>
          <w:szCs w:val="24"/>
        </w:rPr>
        <w:t>Просмотреть вклад</w:t>
      </w:r>
    </w:p>
    <w:p w14:paraId="7546A385" w14:textId="77777777" w:rsidR="00630DCB" w:rsidRDefault="00000000">
      <w:pPr>
        <w:numPr>
          <w:ilvl w:val="0"/>
          <w:numId w:val="22"/>
        </w:numPr>
        <w:pBdr>
          <w:top w:val="nil"/>
          <w:left w:val="nil"/>
          <w:bottom w:val="nil"/>
          <w:right w:val="nil"/>
          <w:between w:val="nil"/>
        </w:pBdr>
        <w:ind w:left="0" w:firstLine="709"/>
        <w:jc w:val="both"/>
        <w:rPr>
          <w:color w:val="000000"/>
          <w:sz w:val="24"/>
          <w:szCs w:val="24"/>
        </w:rPr>
      </w:pPr>
      <w:r>
        <w:rPr>
          <w:color w:val="000000"/>
          <w:sz w:val="24"/>
          <w:szCs w:val="24"/>
        </w:rPr>
        <w:t>Сделать вклад</w:t>
      </w:r>
    </w:p>
    <w:p w14:paraId="31FC0CB8" w14:textId="77777777" w:rsidR="00630DCB" w:rsidRDefault="00000000">
      <w:pPr>
        <w:numPr>
          <w:ilvl w:val="0"/>
          <w:numId w:val="22"/>
        </w:numPr>
        <w:pBdr>
          <w:top w:val="nil"/>
          <w:left w:val="nil"/>
          <w:bottom w:val="nil"/>
          <w:right w:val="nil"/>
          <w:between w:val="nil"/>
        </w:pBdr>
        <w:ind w:left="0" w:firstLine="709"/>
        <w:jc w:val="both"/>
        <w:rPr>
          <w:color w:val="000000"/>
          <w:sz w:val="24"/>
          <w:szCs w:val="24"/>
        </w:rPr>
      </w:pPr>
      <w:r>
        <w:rPr>
          <w:color w:val="000000"/>
          <w:sz w:val="24"/>
          <w:szCs w:val="24"/>
        </w:rPr>
        <w:t>Снять деньги со счета</w:t>
      </w:r>
    </w:p>
    <w:p w14:paraId="2D80BBCC" w14:textId="77777777" w:rsidR="00630DCB" w:rsidRDefault="00000000">
      <w:pPr>
        <w:numPr>
          <w:ilvl w:val="0"/>
          <w:numId w:val="22"/>
        </w:numPr>
        <w:pBdr>
          <w:top w:val="nil"/>
          <w:left w:val="nil"/>
          <w:bottom w:val="nil"/>
          <w:right w:val="nil"/>
          <w:between w:val="nil"/>
        </w:pBdr>
        <w:ind w:left="0" w:firstLine="709"/>
        <w:jc w:val="both"/>
        <w:rPr>
          <w:color w:val="000000"/>
          <w:sz w:val="24"/>
          <w:szCs w:val="24"/>
        </w:rPr>
      </w:pPr>
      <w:r>
        <w:rPr>
          <w:color w:val="000000"/>
          <w:sz w:val="24"/>
          <w:szCs w:val="24"/>
        </w:rPr>
        <w:t>Перевести деньги</w:t>
      </w:r>
    </w:p>
    <w:p w14:paraId="3EB1497E" w14:textId="77777777" w:rsidR="00630DCB" w:rsidRDefault="00000000">
      <w:pPr>
        <w:numPr>
          <w:ilvl w:val="0"/>
          <w:numId w:val="24"/>
        </w:numPr>
        <w:pBdr>
          <w:top w:val="nil"/>
          <w:left w:val="nil"/>
          <w:bottom w:val="nil"/>
          <w:right w:val="nil"/>
          <w:between w:val="nil"/>
        </w:pBdr>
        <w:ind w:left="0" w:firstLine="709"/>
        <w:jc w:val="both"/>
        <w:rPr>
          <w:color w:val="000000"/>
          <w:sz w:val="24"/>
          <w:szCs w:val="24"/>
        </w:rPr>
      </w:pPr>
      <w:r>
        <w:rPr>
          <w:color w:val="000000"/>
          <w:sz w:val="24"/>
          <w:szCs w:val="24"/>
        </w:rPr>
        <w:t>Клиент выбирает пункт «Снять деньги со счета»</w:t>
      </w:r>
    </w:p>
    <w:p w14:paraId="325D2C15" w14:textId="77777777" w:rsidR="00630DCB" w:rsidRDefault="00000000">
      <w:pPr>
        <w:numPr>
          <w:ilvl w:val="0"/>
          <w:numId w:val="24"/>
        </w:numPr>
        <w:pBdr>
          <w:top w:val="nil"/>
          <w:left w:val="nil"/>
          <w:bottom w:val="nil"/>
          <w:right w:val="nil"/>
          <w:between w:val="nil"/>
        </w:pBdr>
        <w:ind w:left="0" w:firstLine="709"/>
        <w:jc w:val="both"/>
        <w:rPr>
          <w:color w:val="000000"/>
          <w:sz w:val="24"/>
          <w:szCs w:val="24"/>
        </w:rPr>
      </w:pPr>
      <w:r>
        <w:rPr>
          <w:color w:val="000000"/>
          <w:sz w:val="24"/>
          <w:szCs w:val="24"/>
        </w:rPr>
        <w:t>Банкомат запрашивает, какую сумму денег необходимо снять</w:t>
      </w:r>
    </w:p>
    <w:p w14:paraId="3B70FC25" w14:textId="77777777" w:rsidR="00630DCB" w:rsidRDefault="00000000">
      <w:pPr>
        <w:numPr>
          <w:ilvl w:val="0"/>
          <w:numId w:val="24"/>
        </w:numPr>
        <w:pBdr>
          <w:top w:val="nil"/>
          <w:left w:val="nil"/>
          <w:bottom w:val="nil"/>
          <w:right w:val="nil"/>
          <w:between w:val="nil"/>
        </w:pBdr>
        <w:ind w:left="0" w:firstLine="709"/>
        <w:jc w:val="both"/>
        <w:rPr>
          <w:color w:val="000000"/>
          <w:sz w:val="24"/>
          <w:szCs w:val="24"/>
        </w:rPr>
      </w:pPr>
      <w:r>
        <w:rPr>
          <w:color w:val="000000"/>
          <w:sz w:val="24"/>
          <w:szCs w:val="24"/>
        </w:rPr>
        <w:t>Клиент вводит требуемую сумму</w:t>
      </w:r>
    </w:p>
    <w:p w14:paraId="7885DB19" w14:textId="77777777" w:rsidR="00630DCB" w:rsidRDefault="00000000">
      <w:pPr>
        <w:numPr>
          <w:ilvl w:val="0"/>
          <w:numId w:val="24"/>
        </w:numPr>
        <w:pBdr>
          <w:top w:val="nil"/>
          <w:left w:val="nil"/>
          <w:bottom w:val="nil"/>
          <w:right w:val="nil"/>
          <w:between w:val="nil"/>
        </w:pBdr>
        <w:ind w:left="0" w:firstLine="709"/>
        <w:jc w:val="both"/>
        <w:rPr>
          <w:color w:val="000000"/>
          <w:sz w:val="24"/>
          <w:szCs w:val="24"/>
        </w:rPr>
      </w:pPr>
      <w:r>
        <w:rPr>
          <w:color w:val="000000"/>
          <w:sz w:val="24"/>
          <w:szCs w:val="24"/>
        </w:rPr>
        <w:t>Банкомат определяет, достаточно ли на счету денег. Если денег недостаточно, то выполняется альтернативный поток А2. Если вовремя подтверждения суммы возникают ошибки, то выполняется поток ошибок Е1.</w:t>
      </w:r>
    </w:p>
    <w:p w14:paraId="42334F1C" w14:textId="77777777" w:rsidR="00630DCB" w:rsidRDefault="00000000">
      <w:pPr>
        <w:numPr>
          <w:ilvl w:val="0"/>
          <w:numId w:val="24"/>
        </w:numPr>
        <w:pBdr>
          <w:top w:val="nil"/>
          <w:left w:val="nil"/>
          <w:bottom w:val="nil"/>
          <w:right w:val="nil"/>
          <w:between w:val="nil"/>
        </w:pBdr>
        <w:ind w:left="0" w:firstLine="709"/>
        <w:jc w:val="both"/>
        <w:rPr>
          <w:color w:val="000000"/>
          <w:sz w:val="24"/>
          <w:szCs w:val="24"/>
        </w:rPr>
      </w:pPr>
      <w:r>
        <w:rPr>
          <w:color w:val="000000"/>
          <w:sz w:val="24"/>
          <w:szCs w:val="24"/>
        </w:rPr>
        <w:t>Банкомат вычитает требуемую сумму со счета клиента</w:t>
      </w:r>
    </w:p>
    <w:p w14:paraId="456EB6EB" w14:textId="77777777" w:rsidR="00630DCB" w:rsidRDefault="00000000">
      <w:pPr>
        <w:numPr>
          <w:ilvl w:val="0"/>
          <w:numId w:val="24"/>
        </w:numPr>
        <w:pBdr>
          <w:top w:val="nil"/>
          <w:left w:val="nil"/>
          <w:bottom w:val="nil"/>
          <w:right w:val="nil"/>
          <w:between w:val="nil"/>
        </w:pBdr>
        <w:ind w:left="0" w:firstLine="709"/>
        <w:jc w:val="both"/>
        <w:rPr>
          <w:color w:val="000000"/>
          <w:sz w:val="24"/>
          <w:szCs w:val="24"/>
        </w:rPr>
      </w:pPr>
      <w:r>
        <w:rPr>
          <w:color w:val="000000"/>
          <w:sz w:val="24"/>
          <w:szCs w:val="24"/>
        </w:rPr>
        <w:t>Банкомат выдает требуемую сумму наличными</w:t>
      </w:r>
    </w:p>
    <w:p w14:paraId="436C35BB" w14:textId="77777777" w:rsidR="00630DCB" w:rsidRDefault="00000000">
      <w:pPr>
        <w:numPr>
          <w:ilvl w:val="0"/>
          <w:numId w:val="24"/>
        </w:numPr>
        <w:pBdr>
          <w:top w:val="nil"/>
          <w:left w:val="nil"/>
          <w:bottom w:val="nil"/>
          <w:right w:val="nil"/>
          <w:between w:val="nil"/>
        </w:pBdr>
        <w:ind w:left="0" w:firstLine="709"/>
        <w:jc w:val="both"/>
        <w:rPr>
          <w:color w:val="000000"/>
          <w:sz w:val="24"/>
          <w:szCs w:val="24"/>
        </w:rPr>
      </w:pPr>
      <w:r>
        <w:rPr>
          <w:color w:val="000000"/>
          <w:sz w:val="24"/>
          <w:szCs w:val="24"/>
        </w:rPr>
        <w:t>Банкомат возвращает клиенту карточку.</w:t>
      </w:r>
    </w:p>
    <w:p w14:paraId="2956110A" w14:textId="77777777" w:rsidR="00630DCB" w:rsidRDefault="00000000">
      <w:pPr>
        <w:numPr>
          <w:ilvl w:val="0"/>
          <w:numId w:val="24"/>
        </w:numPr>
        <w:pBdr>
          <w:top w:val="nil"/>
          <w:left w:val="nil"/>
          <w:bottom w:val="nil"/>
          <w:right w:val="nil"/>
          <w:between w:val="nil"/>
        </w:pBdr>
        <w:ind w:left="0" w:firstLine="709"/>
        <w:jc w:val="both"/>
        <w:rPr>
          <w:color w:val="000000"/>
          <w:sz w:val="24"/>
          <w:szCs w:val="24"/>
        </w:rPr>
      </w:pPr>
      <w:r>
        <w:rPr>
          <w:color w:val="000000"/>
          <w:sz w:val="24"/>
          <w:szCs w:val="24"/>
        </w:rPr>
        <w:t>Банкомат печатает чек для клиента</w:t>
      </w:r>
    </w:p>
    <w:p w14:paraId="65D878C2" w14:textId="77777777" w:rsidR="00630DCB" w:rsidRDefault="00000000">
      <w:pPr>
        <w:numPr>
          <w:ilvl w:val="0"/>
          <w:numId w:val="24"/>
        </w:numPr>
        <w:pBdr>
          <w:top w:val="nil"/>
          <w:left w:val="nil"/>
          <w:bottom w:val="nil"/>
          <w:right w:val="nil"/>
          <w:between w:val="nil"/>
        </w:pBdr>
        <w:ind w:left="0" w:firstLine="709"/>
        <w:jc w:val="both"/>
        <w:rPr>
          <w:color w:val="000000"/>
          <w:sz w:val="24"/>
          <w:szCs w:val="24"/>
        </w:rPr>
      </w:pPr>
      <w:r>
        <w:rPr>
          <w:color w:val="000000"/>
          <w:sz w:val="24"/>
          <w:szCs w:val="24"/>
        </w:rPr>
        <w:t>Вариант использования завершается</w:t>
      </w:r>
    </w:p>
    <w:p w14:paraId="3C9D994C" w14:textId="77777777" w:rsidR="00630DCB" w:rsidRDefault="00000000">
      <w:pPr>
        <w:pBdr>
          <w:top w:val="nil"/>
          <w:left w:val="nil"/>
          <w:bottom w:val="nil"/>
          <w:right w:val="nil"/>
          <w:between w:val="nil"/>
        </w:pBdr>
        <w:ind w:firstLine="709"/>
        <w:jc w:val="both"/>
        <w:rPr>
          <w:b/>
          <w:color w:val="000000"/>
          <w:sz w:val="24"/>
          <w:szCs w:val="24"/>
        </w:rPr>
      </w:pPr>
      <w:r>
        <w:rPr>
          <w:b/>
          <w:color w:val="000000"/>
          <w:sz w:val="24"/>
          <w:szCs w:val="24"/>
        </w:rPr>
        <w:t>Альтернативный поток событий А1.</w:t>
      </w:r>
    </w:p>
    <w:p w14:paraId="050EC4E4" w14:textId="77777777" w:rsidR="00630DCB" w:rsidRDefault="00000000">
      <w:pPr>
        <w:pBdr>
          <w:top w:val="nil"/>
          <w:left w:val="nil"/>
          <w:bottom w:val="nil"/>
          <w:right w:val="nil"/>
          <w:between w:val="nil"/>
        </w:pBdr>
        <w:ind w:firstLine="709"/>
        <w:jc w:val="both"/>
        <w:rPr>
          <w:b/>
          <w:color w:val="000000"/>
          <w:sz w:val="24"/>
          <w:szCs w:val="24"/>
        </w:rPr>
      </w:pPr>
      <w:r>
        <w:rPr>
          <w:b/>
          <w:color w:val="000000"/>
          <w:sz w:val="24"/>
          <w:szCs w:val="24"/>
        </w:rPr>
        <w:t>Ввод неправильного PIN -кода</w:t>
      </w:r>
    </w:p>
    <w:p w14:paraId="22A40EDC" w14:textId="77777777" w:rsidR="00630DCB" w:rsidRDefault="00000000">
      <w:pPr>
        <w:numPr>
          <w:ilvl w:val="0"/>
          <w:numId w:val="27"/>
        </w:numPr>
        <w:pBdr>
          <w:top w:val="nil"/>
          <w:left w:val="nil"/>
          <w:bottom w:val="nil"/>
          <w:right w:val="nil"/>
          <w:between w:val="nil"/>
        </w:pBdr>
        <w:ind w:left="0" w:firstLine="709"/>
        <w:jc w:val="both"/>
        <w:rPr>
          <w:color w:val="000000"/>
          <w:sz w:val="24"/>
          <w:szCs w:val="24"/>
        </w:rPr>
      </w:pPr>
      <w:r>
        <w:rPr>
          <w:color w:val="000000"/>
          <w:sz w:val="24"/>
          <w:szCs w:val="24"/>
        </w:rPr>
        <w:t>Банкомат информирует клиента о неправильном вводе кода.</w:t>
      </w:r>
    </w:p>
    <w:p w14:paraId="0ADAD1F6" w14:textId="77777777" w:rsidR="00630DCB" w:rsidRDefault="00000000">
      <w:pPr>
        <w:numPr>
          <w:ilvl w:val="0"/>
          <w:numId w:val="27"/>
        </w:numPr>
        <w:pBdr>
          <w:top w:val="nil"/>
          <w:left w:val="nil"/>
          <w:bottom w:val="nil"/>
          <w:right w:val="nil"/>
          <w:between w:val="nil"/>
        </w:pBdr>
        <w:ind w:left="0" w:firstLine="709"/>
        <w:jc w:val="both"/>
        <w:rPr>
          <w:color w:val="000000"/>
          <w:sz w:val="24"/>
          <w:szCs w:val="24"/>
        </w:rPr>
      </w:pPr>
      <w:r>
        <w:rPr>
          <w:color w:val="000000"/>
          <w:sz w:val="24"/>
          <w:szCs w:val="24"/>
        </w:rPr>
        <w:t>Банкомат возвращает клиенту карточку.</w:t>
      </w:r>
    </w:p>
    <w:p w14:paraId="07B57B26" w14:textId="77777777" w:rsidR="00630DCB" w:rsidRDefault="00000000">
      <w:pPr>
        <w:numPr>
          <w:ilvl w:val="0"/>
          <w:numId w:val="27"/>
        </w:numPr>
        <w:pBdr>
          <w:top w:val="nil"/>
          <w:left w:val="nil"/>
          <w:bottom w:val="nil"/>
          <w:right w:val="nil"/>
          <w:between w:val="nil"/>
        </w:pBdr>
        <w:ind w:left="0" w:firstLine="709"/>
        <w:jc w:val="both"/>
        <w:rPr>
          <w:color w:val="000000"/>
          <w:sz w:val="24"/>
          <w:szCs w:val="24"/>
        </w:rPr>
      </w:pPr>
      <w:r>
        <w:rPr>
          <w:color w:val="000000"/>
          <w:sz w:val="24"/>
          <w:szCs w:val="24"/>
        </w:rPr>
        <w:t>Вариант использования завершается</w:t>
      </w:r>
    </w:p>
    <w:p w14:paraId="58421DCC" w14:textId="77777777" w:rsidR="00630DCB" w:rsidRDefault="00630DCB">
      <w:pPr>
        <w:pBdr>
          <w:top w:val="nil"/>
          <w:left w:val="nil"/>
          <w:bottom w:val="nil"/>
          <w:right w:val="nil"/>
          <w:between w:val="nil"/>
        </w:pBdr>
        <w:ind w:firstLine="709"/>
        <w:jc w:val="both"/>
        <w:rPr>
          <w:color w:val="000000"/>
          <w:sz w:val="24"/>
          <w:szCs w:val="24"/>
        </w:rPr>
      </w:pPr>
    </w:p>
    <w:p w14:paraId="7B7DEF67" w14:textId="77777777" w:rsidR="00630DCB" w:rsidRDefault="00000000">
      <w:pPr>
        <w:pBdr>
          <w:top w:val="nil"/>
          <w:left w:val="nil"/>
          <w:bottom w:val="nil"/>
          <w:right w:val="nil"/>
          <w:between w:val="nil"/>
        </w:pBdr>
        <w:ind w:firstLine="709"/>
        <w:jc w:val="both"/>
        <w:rPr>
          <w:b/>
          <w:color w:val="000000"/>
          <w:sz w:val="24"/>
          <w:szCs w:val="24"/>
        </w:rPr>
      </w:pPr>
      <w:r>
        <w:rPr>
          <w:b/>
          <w:color w:val="000000"/>
          <w:sz w:val="24"/>
          <w:szCs w:val="24"/>
        </w:rPr>
        <w:t>Альтернативный поток событий А2.</w:t>
      </w:r>
    </w:p>
    <w:p w14:paraId="29562985" w14:textId="77777777" w:rsidR="00630DCB" w:rsidRDefault="00000000">
      <w:pPr>
        <w:pBdr>
          <w:top w:val="nil"/>
          <w:left w:val="nil"/>
          <w:bottom w:val="nil"/>
          <w:right w:val="nil"/>
          <w:between w:val="nil"/>
        </w:pBdr>
        <w:ind w:firstLine="709"/>
        <w:jc w:val="both"/>
        <w:rPr>
          <w:b/>
          <w:color w:val="000000"/>
          <w:sz w:val="24"/>
          <w:szCs w:val="24"/>
        </w:rPr>
      </w:pPr>
      <w:r>
        <w:rPr>
          <w:b/>
          <w:color w:val="000000"/>
          <w:sz w:val="24"/>
          <w:szCs w:val="24"/>
        </w:rPr>
        <w:t>Недостаточно денег на счете</w:t>
      </w:r>
    </w:p>
    <w:p w14:paraId="6983AAC1" w14:textId="77777777" w:rsidR="00630DCB" w:rsidRDefault="00000000">
      <w:pPr>
        <w:numPr>
          <w:ilvl w:val="0"/>
          <w:numId w:val="16"/>
        </w:numPr>
        <w:pBdr>
          <w:top w:val="nil"/>
          <w:left w:val="nil"/>
          <w:bottom w:val="nil"/>
          <w:right w:val="nil"/>
          <w:between w:val="nil"/>
        </w:pBdr>
        <w:ind w:left="0" w:firstLine="709"/>
        <w:jc w:val="both"/>
        <w:rPr>
          <w:color w:val="000000"/>
          <w:sz w:val="24"/>
          <w:szCs w:val="24"/>
        </w:rPr>
      </w:pPr>
      <w:r>
        <w:rPr>
          <w:color w:val="000000"/>
          <w:sz w:val="24"/>
          <w:szCs w:val="24"/>
        </w:rPr>
        <w:t>Банкомат информирует клиента, что на его счету недостаточно денег</w:t>
      </w:r>
    </w:p>
    <w:p w14:paraId="7B3AAD57" w14:textId="77777777" w:rsidR="00630DCB" w:rsidRDefault="00000000">
      <w:pPr>
        <w:numPr>
          <w:ilvl w:val="0"/>
          <w:numId w:val="16"/>
        </w:numPr>
        <w:pBdr>
          <w:top w:val="nil"/>
          <w:left w:val="nil"/>
          <w:bottom w:val="nil"/>
          <w:right w:val="nil"/>
          <w:between w:val="nil"/>
        </w:pBdr>
        <w:ind w:left="0" w:firstLine="709"/>
        <w:jc w:val="both"/>
        <w:rPr>
          <w:color w:val="000000"/>
          <w:sz w:val="24"/>
          <w:szCs w:val="24"/>
        </w:rPr>
      </w:pPr>
      <w:r>
        <w:rPr>
          <w:color w:val="000000"/>
          <w:sz w:val="24"/>
          <w:szCs w:val="24"/>
        </w:rPr>
        <w:t>Банкомат возвращает клиенту его карточку</w:t>
      </w:r>
    </w:p>
    <w:p w14:paraId="1518CCC8" w14:textId="77777777" w:rsidR="00630DCB" w:rsidRDefault="00000000">
      <w:pPr>
        <w:pBdr>
          <w:top w:val="nil"/>
          <w:left w:val="nil"/>
          <w:bottom w:val="nil"/>
          <w:right w:val="nil"/>
          <w:between w:val="nil"/>
        </w:pBdr>
        <w:ind w:firstLine="709"/>
        <w:jc w:val="both"/>
        <w:rPr>
          <w:b/>
          <w:color w:val="000000"/>
          <w:sz w:val="24"/>
          <w:szCs w:val="24"/>
        </w:rPr>
      </w:pPr>
      <w:r>
        <w:rPr>
          <w:b/>
          <w:color w:val="000000"/>
          <w:sz w:val="24"/>
          <w:szCs w:val="24"/>
        </w:rPr>
        <w:t>Поток ошибок Е1.</w:t>
      </w:r>
    </w:p>
    <w:p w14:paraId="7374D6F7" w14:textId="77777777" w:rsidR="00630DCB" w:rsidRDefault="00000000">
      <w:pPr>
        <w:pBdr>
          <w:top w:val="nil"/>
          <w:left w:val="nil"/>
          <w:bottom w:val="nil"/>
          <w:right w:val="nil"/>
          <w:between w:val="nil"/>
        </w:pBdr>
        <w:ind w:firstLine="709"/>
        <w:jc w:val="both"/>
        <w:rPr>
          <w:b/>
          <w:color w:val="000000"/>
          <w:sz w:val="24"/>
          <w:szCs w:val="24"/>
        </w:rPr>
      </w:pPr>
      <w:r>
        <w:rPr>
          <w:b/>
          <w:color w:val="000000"/>
          <w:sz w:val="24"/>
          <w:szCs w:val="24"/>
        </w:rPr>
        <w:t>Ошибка в подтверждении запрашиваемой суммы</w:t>
      </w:r>
    </w:p>
    <w:p w14:paraId="6467B86A" w14:textId="77777777" w:rsidR="00630DCB" w:rsidRDefault="00000000">
      <w:pPr>
        <w:numPr>
          <w:ilvl w:val="0"/>
          <w:numId w:val="17"/>
        </w:numPr>
        <w:pBdr>
          <w:top w:val="nil"/>
          <w:left w:val="nil"/>
          <w:bottom w:val="nil"/>
          <w:right w:val="nil"/>
          <w:between w:val="nil"/>
        </w:pBdr>
        <w:ind w:left="0" w:firstLine="709"/>
        <w:jc w:val="both"/>
        <w:rPr>
          <w:color w:val="000000"/>
          <w:sz w:val="24"/>
          <w:szCs w:val="24"/>
        </w:rPr>
      </w:pPr>
      <w:r>
        <w:rPr>
          <w:color w:val="000000"/>
          <w:sz w:val="24"/>
          <w:szCs w:val="24"/>
        </w:rPr>
        <w:t>Банкомат сообщает пользователю, что при подтверждении запрашиваемой суммы произошла ошибка.</w:t>
      </w:r>
    </w:p>
    <w:p w14:paraId="7A1AAFEB" w14:textId="77777777" w:rsidR="00630DCB" w:rsidRDefault="00000000">
      <w:pPr>
        <w:numPr>
          <w:ilvl w:val="0"/>
          <w:numId w:val="17"/>
        </w:numPr>
        <w:pBdr>
          <w:top w:val="nil"/>
          <w:left w:val="nil"/>
          <w:bottom w:val="nil"/>
          <w:right w:val="nil"/>
          <w:between w:val="nil"/>
        </w:pBdr>
        <w:ind w:left="0" w:firstLine="709"/>
        <w:jc w:val="both"/>
        <w:rPr>
          <w:color w:val="000000"/>
          <w:sz w:val="24"/>
          <w:szCs w:val="24"/>
        </w:rPr>
      </w:pPr>
      <w:r>
        <w:rPr>
          <w:color w:val="000000"/>
          <w:sz w:val="24"/>
          <w:szCs w:val="24"/>
        </w:rPr>
        <w:t>Банкомат заносит сведения об ошибке в журнал ошибок. Каждая запись содержит  дату и время ошибки, имя клиента, номер его счета и код ошибки.</w:t>
      </w:r>
    </w:p>
    <w:p w14:paraId="6CDBBC69" w14:textId="77777777" w:rsidR="00630DCB" w:rsidRDefault="00000000">
      <w:pPr>
        <w:numPr>
          <w:ilvl w:val="0"/>
          <w:numId w:val="17"/>
        </w:numPr>
        <w:pBdr>
          <w:top w:val="nil"/>
          <w:left w:val="nil"/>
          <w:bottom w:val="nil"/>
          <w:right w:val="nil"/>
          <w:between w:val="nil"/>
        </w:pBdr>
        <w:ind w:left="0" w:firstLine="709"/>
        <w:jc w:val="both"/>
        <w:rPr>
          <w:color w:val="000000"/>
          <w:sz w:val="24"/>
          <w:szCs w:val="24"/>
        </w:rPr>
      </w:pPr>
      <w:r>
        <w:rPr>
          <w:color w:val="000000"/>
          <w:sz w:val="24"/>
          <w:szCs w:val="24"/>
        </w:rPr>
        <w:t>Банкомат возвращает клиенту его карточку.</w:t>
      </w:r>
    </w:p>
    <w:p w14:paraId="44D7F3AB" w14:textId="77777777" w:rsidR="00630DCB" w:rsidRDefault="00000000">
      <w:pPr>
        <w:numPr>
          <w:ilvl w:val="0"/>
          <w:numId w:val="17"/>
        </w:numPr>
        <w:pBdr>
          <w:top w:val="nil"/>
          <w:left w:val="nil"/>
          <w:bottom w:val="nil"/>
          <w:right w:val="nil"/>
          <w:between w:val="nil"/>
        </w:pBdr>
        <w:ind w:left="0" w:firstLine="709"/>
        <w:jc w:val="both"/>
        <w:rPr>
          <w:color w:val="000000"/>
          <w:sz w:val="24"/>
          <w:szCs w:val="24"/>
        </w:rPr>
      </w:pPr>
      <w:r>
        <w:rPr>
          <w:color w:val="000000"/>
          <w:sz w:val="24"/>
          <w:szCs w:val="24"/>
        </w:rPr>
        <w:t>Вариант использования завершается.</w:t>
      </w:r>
    </w:p>
    <w:p w14:paraId="2BABB3C6" w14:textId="77777777" w:rsidR="00630DCB" w:rsidRDefault="00630DCB">
      <w:pPr>
        <w:tabs>
          <w:tab w:val="left" w:pos="709"/>
        </w:tabs>
        <w:ind w:firstLine="709"/>
        <w:jc w:val="both"/>
        <w:rPr>
          <w:sz w:val="24"/>
          <w:szCs w:val="24"/>
        </w:rPr>
      </w:pPr>
    </w:p>
    <w:p w14:paraId="751C85CC" w14:textId="77777777" w:rsidR="00630DCB" w:rsidRDefault="00000000">
      <w:pPr>
        <w:numPr>
          <w:ilvl w:val="0"/>
          <w:numId w:val="20"/>
        </w:numPr>
        <w:tabs>
          <w:tab w:val="left" w:pos="709"/>
        </w:tabs>
        <w:ind w:left="0" w:firstLine="709"/>
        <w:jc w:val="both"/>
        <w:rPr>
          <w:sz w:val="24"/>
          <w:szCs w:val="24"/>
        </w:rPr>
      </w:pPr>
      <w:r>
        <w:rPr>
          <w:sz w:val="24"/>
          <w:szCs w:val="24"/>
        </w:rPr>
        <w:lastRenderedPageBreak/>
        <w:t xml:space="preserve">Щелкните правой кнопкой по варианту использования </w:t>
      </w:r>
      <w:r>
        <w:rPr>
          <w:b/>
          <w:sz w:val="24"/>
          <w:szCs w:val="24"/>
        </w:rPr>
        <w:t>Снять деньги со счета</w:t>
      </w:r>
      <w:r>
        <w:rPr>
          <w:sz w:val="24"/>
          <w:szCs w:val="24"/>
        </w:rPr>
        <w:t>🡪Open Spesification🡪 в открывшемся окне перейдите на вкладку Files 🡪Щелкните правой кнопкой на рабочем поле вкладки и выберите команду Insert file 🡪 С</w:t>
      </w:r>
      <w:r>
        <w:rPr>
          <w:b/>
          <w:sz w:val="24"/>
          <w:szCs w:val="24"/>
        </w:rPr>
        <w:t>:\</w:t>
      </w:r>
      <w:r>
        <w:rPr>
          <w:sz w:val="24"/>
          <w:szCs w:val="24"/>
        </w:rPr>
        <w:t>Мои документы\Снять деньги со счета 🡪Open 🡪OK</w:t>
      </w:r>
    </w:p>
    <w:p w14:paraId="6245DF44" w14:textId="77777777" w:rsidR="00630DCB" w:rsidRDefault="00000000">
      <w:pPr>
        <w:numPr>
          <w:ilvl w:val="0"/>
          <w:numId w:val="20"/>
        </w:numPr>
        <w:tabs>
          <w:tab w:val="left" w:pos="709"/>
        </w:tabs>
        <w:ind w:left="0" w:firstLine="709"/>
        <w:jc w:val="both"/>
        <w:rPr>
          <w:sz w:val="24"/>
          <w:szCs w:val="24"/>
        </w:rPr>
      </w:pPr>
      <w:r>
        <w:rPr>
          <w:sz w:val="24"/>
          <w:szCs w:val="24"/>
        </w:rPr>
        <w:t xml:space="preserve">Для просмотра связей варианта использования выделите вариант Войти в систему 🡪контекстное меню 🡪Open spesification 🡪Relations </w:t>
      </w:r>
    </w:p>
    <w:p w14:paraId="2D930CCB" w14:textId="77777777" w:rsidR="00630DCB" w:rsidRDefault="00000000">
      <w:pPr>
        <w:numPr>
          <w:ilvl w:val="0"/>
          <w:numId w:val="20"/>
        </w:numPr>
        <w:tabs>
          <w:tab w:val="left" w:pos="709"/>
        </w:tabs>
        <w:ind w:left="0" w:firstLine="709"/>
        <w:jc w:val="both"/>
        <w:rPr>
          <w:sz w:val="24"/>
          <w:szCs w:val="24"/>
        </w:rPr>
      </w:pPr>
      <w:r>
        <w:rPr>
          <w:sz w:val="24"/>
          <w:szCs w:val="24"/>
        </w:rPr>
        <w:t xml:space="preserve">Добавьте Вариант использования </w:t>
      </w:r>
      <w:r>
        <w:rPr>
          <w:b/>
          <w:sz w:val="24"/>
          <w:szCs w:val="24"/>
        </w:rPr>
        <w:t>Выполнить ускоренное снятие денег</w:t>
      </w:r>
      <w:r>
        <w:rPr>
          <w:sz w:val="24"/>
          <w:szCs w:val="24"/>
        </w:rPr>
        <w:t xml:space="preserve"> и соедините его с вариантом использования </w:t>
      </w:r>
      <w:r>
        <w:rPr>
          <w:b/>
          <w:sz w:val="24"/>
          <w:szCs w:val="24"/>
        </w:rPr>
        <w:t>Снять деньги со счета</w:t>
      </w:r>
      <w:r>
        <w:rPr>
          <w:sz w:val="24"/>
          <w:szCs w:val="24"/>
        </w:rPr>
        <w:t xml:space="preserve"> связью Ассоциация. Щелкните правой кнопкой мыши на этой связи, выберите команду Open Specification🡪General🡪Stereotype🡪Extend🡪Apply-&gt;OK</w:t>
      </w:r>
    </w:p>
    <w:p w14:paraId="7D5EA075" w14:textId="77777777" w:rsidR="00630DCB" w:rsidRDefault="00000000">
      <w:pPr>
        <w:numPr>
          <w:ilvl w:val="0"/>
          <w:numId w:val="20"/>
        </w:numPr>
        <w:tabs>
          <w:tab w:val="left" w:pos="709"/>
        </w:tabs>
        <w:ind w:left="0" w:firstLine="709"/>
        <w:jc w:val="both"/>
        <w:rPr>
          <w:sz w:val="24"/>
          <w:szCs w:val="24"/>
        </w:rPr>
      </w:pPr>
      <w:r>
        <w:rPr>
          <w:sz w:val="24"/>
          <w:szCs w:val="24"/>
        </w:rPr>
        <w:t xml:space="preserve">Добавьте вариант использования </w:t>
      </w:r>
      <w:r>
        <w:rPr>
          <w:b/>
          <w:sz w:val="24"/>
          <w:szCs w:val="24"/>
        </w:rPr>
        <w:t>Аутенфицировать клиента</w:t>
      </w:r>
      <w:r>
        <w:rPr>
          <w:sz w:val="24"/>
          <w:szCs w:val="24"/>
        </w:rPr>
        <w:t xml:space="preserve">, соедините вариант использования </w:t>
      </w:r>
      <w:r>
        <w:rPr>
          <w:b/>
          <w:sz w:val="24"/>
          <w:szCs w:val="24"/>
        </w:rPr>
        <w:t xml:space="preserve">Снять деньги со счета </w:t>
      </w:r>
      <w:r>
        <w:rPr>
          <w:sz w:val="24"/>
          <w:szCs w:val="24"/>
        </w:rPr>
        <w:t xml:space="preserve">с вариантом </w:t>
      </w:r>
      <w:r>
        <w:rPr>
          <w:b/>
          <w:sz w:val="24"/>
          <w:szCs w:val="24"/>
        </w:rPr>
        <w:t xml:space="preserve">Аутенфицировать клиента. </w:t>
      </w:r>
      <w:r>
        <w:rPr>
          <w:sz w:val="24"/>
          <w:szCs w:val="24"/>
        </w:rPr>
        <w:t>Щелкните правой кнопкой мыши на этой связи, выберите команду Open Specification🡪General🡪Stereotype🡪Include🡪Apply-&gt;OK</w:t>
      </w:r>
    </w:p>
    <w:p w14:paraId="323EAB1B" w14:textId="77777777" w:rsidR="00630DCB" w:rsidRDefault="00000000">
      <w:pPr>
        <w:numPr>
          <w:ilvl w:val="0"/>
          <w:numId w:val="20"/>
        </w:numPr>
        <w:tabs>
          <w:tab w:val="left" w:pos="709"/>
        </w:tabs>
        <w:ind w:left="0" w:firstLine="709"/>
        <w:jc w:val="both"/>
        <w:rPr>
          <w:sz w:val="24"/>
          <w:szCs w:val="24"/>
        </w:rPr>
      </w:pPr>
      <w:r>
        <w:rPr>
          <w:sz w:val="24"/>
          <w:szCs w:val="24"/>
        </w:rPr>
        <w:t>Сохраните диаграмму.</w:t>
      </w:r>
    </w:p>
    <w:p w14:paraId="2936F55D" w14:textId="77777777" w:rsidR="00630DCB" w:rsidRDefault="00630DCB">
      <w:pPr>
        <w:ind w:firstLine="709"/>
        <w:jc w:val="both"/>
        <w:rPr>
          <w:b/>
          <w:sz w:val="24"/>
          <w:szCs w:val="24"/>
        </w:rPr>
      </w:pPr>
    </w:p>
    <w:p w14:paraId="3C6FC05C" w14:textId="77777777" w:rsidR="00630DCB" w:rsidRDefault="00630DCB">
      <w:pPr>
        <w:ind w:firstLine="709"/>
        <w:jc w:val="both"/>
        <w:rPr>
          <w:b/>
          <w:sz w:val="24"/>
          <w:szCs w:val="24"/>
        </w:rPr>
      </w:pPr>
    </w:p>
    <w:p w14:paraId="26335F84" w14:textId="77777777" w:rsidR="00630DCB" w:rsidRDefault="00630DCB">
      <w:pPr>
        <w:ind w:firstLine="709"/>
        <w:jc w:val="both"/>
        <w:rPr>
          <w:b/>
          <w:sz w:val="24"/>
          <w:szCs w:val="24"/>
        </w:rPr>
      </w:pPr>
    </w:p>
    <w:p w14:paraId="1BE4197B" w14:textId="77777777" w:rsidR="00630DCB" w:rsidRDefault="00000000">
      <w:pPr>
        <w:ind w:firstLine="709"/>
        <w:jc w:val="both"/>
        <w:rPr>
          <w:b/>
          <w:sz w:val="24"/>
          <w:szCs w:val="24"/>
        </w:rPr>
      </w:pPr>
      <w:r>
        <w:rPr>
          <w:b/>
          <w:sz w:val="24"/>
          <w:szCs w:val="24"/>
        </w:rPr>
        <w:t>Создание диаграммы вариантов использования для модели банкомата.</w:t>
      </w:r>
    </w:p>
    <w:p w14:paraId="18B244F3" w14:textId="77777777" w:rsidR="00630DCB" w:rsidRDefault="00630DCB">
      <w:pPr>
        <w:ind w:firstLine="709"/>
        <w:jc w:val="both"/>
        <w:rPr>
          <w:b/>
          <w:sz w:val="24"/>
          <w:szCs w:val="24"/>
        </w:rPr>
      </w:pPr>
    </w:p>
    <w:p w14:paraId="0A0BD9C6"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Для добавления актера на диаграмму </w:t>
      </w:r>
      <w:r>
        <w:rPr>
          <w:i/>
          <w:color w:val="000000"/>
          <w:sz w:val="24"/>
          <w:szCs w:val="24"/>
        </w:rPr>
        <w:t>варианта использования</w:t>
      </w:r>
      <w:r>
        <w:rPr>
          <w:color w:val="000000"/>
          <w:sz w:val="24"/>
          <w:szCs w:val="24"/>
        </w:rPr>
        <w:t xml:space="preserve"> нужно </w:t>
      </w:r>
    </w:p>
    <w:p w14:paraId="03AE3CF4" w14:textId="77777777" w:rsidR="00630DCB" w:rsidRDefault="00000000">
      <w:pPr>
        <w:numPr>
          <w:ilvl w:val="0"/>
          <w:numId w:val="18"/>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С помощью левой кнопки мыши нажать кнопку с изображением пиктограммы актера на специальной панели инструментов, </w:t>
      </w:r>
    </w:p>
    <w:p w14:paraId="4E64FCB6" w14:textId="77777777" w:rsidR="00630DCB" w:rsidRDefault="00000000">
      <w:pPr>
        <w:numPr>
          <w:ilvl w:val="0"/>
          <w:numId w:val="18"/>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отпустить левую кнопку мыши и щелкнуть левой кнопкой мыши на свободном месте рабочего листа диаграммы. На диаграмме появится изображение актера с маркерами изменения его геометрических размеров и предложенным программой именем по умолчанию </w:t>
      </w:r>
      <w:r>
        <w:rPr>
          <w:color w:val="8B0000"/>
          <w:sz w:val="24"/>
          <w:szCs w:val="24"/>
        </w:rPr>
        <w:t>NewClass</w:t>
      </w:r>
      <w:r>
        <w:rPr>
          <w:color w:val="000000"/>
          <w:sz w:val="24"/>
          <w:szCs w:val="24"/>
        </w:rPr>
        <w:t xml:space="preserve">. </w:t>
      </w:r>
    </w:p>
    <w:p w14:paraId="133FA212" w14:textId="77777777" w:rsidR="00630DCB" w:rsidRDefault="00000000">
      <w:pPr>
        <w:numPr>
          <w:ilvl w:val="0"/>
          <w:numId w:val="18"/>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Для разрабатываемой модели банкомата предложенное программой имя актера следует изменить на </w:t>
      </w:r>
      <w:r>
        <w:rPr>
          <w:color w:val="8B0000"/>
          <w:sz w:val="24"/>
          <w:szCs w:val="24"/>
        </w:rPr>
        <w:t>Клиент Банкомата</w:t>
      </w:r>
      <w:r>
        <w:rPr>
          <w:color w:val="000000"/>
          <w:sz w:val="24"/>
          <w:szCs w:val="24"/>
        </w:rPr>
        <w:t xml:space="preserve"> </w:t>
      </w:r>
    </w:p>
    <w:p w14:paraId="0B3938C0"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2D42D7AC"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noProof/>
          <w:color w:val="000000"/>
          <w:sz w:val="24"/>
          <w:szCs w:val="24"/>
        </w:rPr>
        <w:drawing>
          <wp:inline distT="0" distB="0" distL="0" distR="0" wp14:anchorId="32440AE4" wp14:editId="776297C1">
            <wp:extent cx="5000625" cy="2457450"/>
            <wp:effectExtent l="0" t="0" r="0" b="0"/>
            <wp:docPr id="3" name="image10.png" descr="Диаграмма вариантов использования после добавления на нее актера"/>
            <wp:cNvGraphicFramePr/>
            <a:graphic xmlns:a="http://schemas.openxmlformats.org/drawingml/2006/main">
              <a:graphicData uri="http://schemas.openxmlformats.org/drawingml/2006/picture">
                <pic:pic xmlns:pic="http://schemas.openxmlformats.org/drawingml/2006/picture">
                  <pic:nvPicPr>
                    <pic:cNvPr id="0" name="image10.png" descr="Диаграмма вариантов использования после добавления на нее актера"/>
                    <pic:cNvPicPr preferRelativeResize="0"/>
                  </pic:nvPicPr>
                  <pic:blipFill>
                    <a:blip r:embed="rId34"/>
                    <a:srcRect/>
                    <a:stretch>
                      <a:fillRect/>
                    </a:stretch>
                  </pic:blipFill>
                  <pic:spPr>
                    <a:xfrm>
                      <a:off x="0" y="0"/>
                      <a:ext cx="5000625" cy="2457450"/>
                    </a:xfrm>
                    <a:prstGeom prst="rect">
                      <a:avLst/>
                    </a:prstGeom>
                    <a:ln/>
                  </pic:spPr>
                </pic:pic>
              </a:graphicData>
            </a:graphic>
          </wp:inline>
        </w:drawing>
      </w:r>
    </w:p>
    <w:p w14:paraId="7858A49E"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Диаграмма вариантов использования после добавления на нее актера</w:t>
      </w:r>
    </w:p>
    <w:p w14:paraId="7BB03802"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3261933F"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Чтобы изменить расположение изображения графического элемента модели, следует щелчком левой кнопки мыши выделить его в рабочей области диаграммы, и, не отпуская левой кнопки, переместить в нужное место диаграммы. При этом выделенный элемент визуально отличается от остальных наличием маркеров изменения его геометрических размеров в форме небольших черных квадратов. Более точное перемещение элемента можно осуществить с помощью стрелок: «», «», «», «» на клавиатуре.</w:t>
      </w:r>
    </w:p>
    <w:p w14:paraId="645AAEBA"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lastRenderedPageBreak/>
        <w:t xml:space="preserve">Чтобы изменить графические размеры изображения элемента модели, прежде всего, следует щелчком левой кнопки мыши выделить его в рабочей области диаграммы. Далее необходимо подвести указатель мыши к нужному маркеру геометрических размеров элемента и нажать левую кнопку мыши. В результате этих действий появится пунктирный прямоугольник, изображающий границы выбранного геометрического элемента. После чего, не отпуская левой кнопки мыши, следует диагонально изменить размеры этого прямоугольника нужным образом </w:t>
      </w:r>
    </w:p>
    <w:p w14:paraId="05EE036B" w14:textId="77777777" w:rsidR="00630DCB" w:rsidRDefault="00630DCB">
      <w:pPr>
        <w:ind w:firstLine="709"/>
        <w:jc w:val="both"/>
        <w:rPr>
          <w:color w:val="000000"/>
          <w:sz w:val="24"/>
          <w:szCs w:val="24"/>
        </w:rPr>
      </w:pPr>
    </w:p>
    <w:p w14:paraId="1705DE4A" w14:textId="77777777" w:rsidR="00630DCB" w:rsidRDefault="00000000">
      <w:pPr>
        <w:ind w:firstLine="709"/>
        <w:jc w:val="both"/>
        <w:rPr>
          <w:sz w:val="24"/>
          <w:szCs w:val="24"/>
        </w:rPr>
      </w:pPr>
      <w:r>
        <w:rPr>
          <w:noProof/>
          <w:sz w:val="24"/>
          <w:szCs w:val="24"/>
        </w:rPr>
        <w:drawing>
          <wp:inline distT="0" distB="0" distL="0" distR="0" wp14:anchorId="1C64B988" wp14:editId="5F2E57F8">
            <wp:extent cx="4391025" cy="1638300"/>
            <wp:effectExtent l="0" t="0" r="0" b="0"/>
            <wp:docPr id="4" name="image5.png" descr="Диаграмма вариантов использования при изменении графических размеров актера"/>
            <wp:cNvGraphicFramePr/>
            <a:graphic xmlns:a="http://schemas.openxmlformats.org/drawingml/2006/main">
              <a:graphicData uri="http://schemas.openxmlformats.org/drawingml/2006/picture">
                <pic:pic xmlns:pic="http://schemas.openxmlformats.org/drawingml/2006/picture">
                  <pic:nvPicPr>
                    <pic:cNvPr id="0" name="image5.png" descr="Диаграмма вариантов использования при изменении графических размеров актера"/>
                    <pic:cNvPicPr preferRelativeResize="0"/>
                  </pic:nvPicPr>
                  <pic:blipFill>
                    <a:blip r:embed="rId35"/>
                    <a:srcRect/>
                    <a:stretch>
                      <a:fillRect/>
                    </a:stretch>
                  </pic:blipFill>
                  <pic:spPr>
                    <a:xfrm>
                      <a:off x="0" y="0"/>
                      <a:ext cx="4391025" cy="1638300"/>
                    </a:xfrm>
                    <a:prstGeom prst="rect">
                      <a:avLst/>
                    </a:prstGeom>
                    <a:ln/>
                  </pic:spPr>
                </pic:pic>
              </a:graphicData>
            </a:graphic>
          </wp:inline>
        </w:drawing>
      </w:r>
    </w:p>
    <w:p w14:paraId="572D7C1F"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Диаграмма вариантов использования при изменении графических размеров актера</w:t>
      </w:r>
    </w:p>
    <w:p w14:paraId="06FF96CB"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1648A1F2"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Имя размещенного на диаграмму элемента разработчик может изменить либо сразу после добавления элемента на диаграмму, либо в ходе последующей работы над проектом. Для любого графического элемента модели по щелчку правой кнопкой мыши на выбранном элементе вызывается контекстное меню данного элемента, среди операций которого имеется пункт </w:t>
      </w:r>
      <w:r>
        <w:rPr>
          <w:b/>
          <w:color w:val="000000"/>
          <w:sz w:val="24"/>
          <w:szCs w:val="24"/>
        </w:rPr>
        <w:t>Open Specification</w:t>
      </w:r>
      <w:r>
        <w:rPr>
          <w:color w:val="000000"/>
          <w:sz w:val="24"/>
          <w:szCs w:val="24"/>
        </w:rPr>
        <w:t xml:space="preserve"> (Открыть спецификацию). В этом случае появляется дополнительное диалоговое окно со специальными вкладками, в поля ввода которых можно занести всю информацию по данному элементу. Для добавленного актера </w:t>
      </w:r>
      <w:r>
        <w:rPr>
          <w:color w:val="8B0000"/>
          <w:sz w:val="24"/>
          <w:szCs w:val="24"/>
        </w:rPr>
        <w:t>Клиент Банкомата</w:t>
      </w:r>
      <w:r>
        <w:rPr>
          <w:color w:val="000000"/>
          <w:sz w:val="24"/>
          <w:szCs w:val="24"/>
        </w:rPr>
        <w:t xml:space="preserve"> окно спецификации свойств выглядит следующим образом </w:t>
      </w:r>
    </w:p>
    <w:p w14:paraId="7B797D3A"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7EC622BC" w14:textId="77777777" w:rsidR="00630DCB" w:rsidRDefault="00000000">
      <w:pPr>
        <w:pBdr>
          <w:top w:val="nil"/>
          <w:left w:val="nil"/>
          <w:bottom w:val="nil"/>
          <w:right w:val="nil"/>
          <w:between w:val="nil"/>
        </w:pBdr>
        <w:shd w:val="clear" w:color="auto" w:fill="FFFFFF"/>
        <w:ind w:firstLine="709"/>
        <w:jc w:val="center"/>
        <w:rPr>
          <w:color w:val="000000"/>
          <w:sz w:val="24"/>
          <w:szCs w:val="24"/>
        </w:rPr>
      </w:pPr>
      <w:bookmarkStart w:id="8" w:name="4d34og8" w:colFirst="0" w:colLast="0"/>
      <w:bookmarkEnd w:id="8"/>
      <w:r>
        <w:rPr>
          <w:noProof/>
          <w:color w:val="000000"/>
          <w:sz w:val="24"/>
          <w:szCs w:val="24"/>
        </w:rPr>
        <w:drawing>
          <wp:inline distT="0" distB="0" distL="0" distR="0" wp14:anchorId="0FF19C77" wp14:editId="430C2CC4">
            <wp:extent cx="3276600" cy="2409825"/>
            <wp:effectExtent l="0" t="0" r="0" b="0"/>
            <wp:docPr id="5" name="image18.png" descr="Диалоговое окно спецификации свойств актера Клиент Банкомата"/>
            <wp:cNvGraphicFramePr/>
            <a:graphic xmlns:a="http://schemas.openxmlformats.org/drawingml/2006/main">
              <a:graphicData uri="http://schemas.openxmlformats.org/drawingml/2006/picture">
                <pic:pic xmlns:pic="http://schemas.openxmlformats.org/drawingml/2006/picture">
                  <pic:nvPicPr>
                    <pic:cNvPr id="0" name="image18.png" descr="Диалоговое окно спецификации свойств актера Клиент Банкомата"/>
                    <pic:cNvPicPr preferRelativeResize="0"/>
                  </pic:nvPicPr>
                  <pic:blipFill>
                    <a:blip r:embed="rId36"/>
                    <a:srcRect/>
                    <a:stretch>
                      <a:fillRect/>
                    </a:stretch>
                  </pic:blipFill>
                  <pic:spPr>
                    <a:xfrm>
                      <a:off x="0" y="0"/>
                      <a:ext cx="3276600" cy="2409825"/>
                    </a:xfrm>
                    <a:prstGeom prst="rect">
                      <a:avLst/>
                    </a:prstGeom>
                    <a:ln/>
                  </pic:spPr>
                </pic:pic>
              </a:graphicData>
            </a:graphic>
          </wp:inline>
        </w:drawing>
      </w:r>
      <w:r>
        <w:rPr>
          <w:color w:val="000000"/>
          <w:sz w:val="24"/>
          <w:szCs w:val="24"/>
        </w:rPr>
        <w:br/>
        <w:t>Диалоговое окно спецификации свойств актера Клиент Банкомата</w:t>
      </w:r>
    </w:p>
    <w:p w14:paraId="122F927E"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4613998E"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Следует отметить, что открыть диалоговое окно спецификации свойств любого элемента модели можно также двойным щелчком левой кнопкой мыши на графическом изображении этого элемента на диаграмме. Хотя в среде IBM Rational Rose актер является классом, для него некорректно специфицировать атрибуты и операции, поскольку актер является внешней по отношению к разрабатываемой системе сущностью.</w:t>
      </w:r>
    </w:p>
    <w:p w14:paraId="78F6B5BF"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Для актера </w:t>
      </w:r>
      <w:r>
        <w:rPr>
          <w:color w:val="8B0000"/>
          <w:sz w:val="24"/>
          <w:szCs w:val="24"/>
        </w:rPr>
        <w:t>Клиент Банкомата</w:t>
      </w:r>
      <w:r>
        <w:rPr>
          <w:color w:val="000000"/>
          <w:sz w:val="24"/>
          <w:szCs w:val="24"/>
        </w:rPr>
        <w:t xml:space="preserve"> можно уточнить его назначение в модели. С этой целью следует изменить его </w:t>
      </w:r>
      <w:r>
        <w:rPr>
          <w:i/>
          <w:color w:val="000000"/>
          <w:sz w:val="24"/>
          <w:szCs w:val="24"/>
        </w:rPr>
        <w:t>стереотип</w:t>
      </w:r>
      <w:r>
        <w:rPr>
          <w:color w:val="000000"/>
          <w:sz w:val="24"/>
          <w:szCs w:val="24"/>
        </w:rPr>
        <w:t xml:space="preserve"> и добавить текст документации. Для изменения </w:t>
      </w:r>
      <w:r>
        <w:rPr>
          <w:i/>
          <w:color w:val="000000"/>
          <w:sz w:val="24"/>
          <w:szCs w:val="24"/>
        </w:rPr>
        <w:t>стереотипа</w:t>
      </w:r>
      <w:r>
        <w:rPr>
          <w:color w:val="000000"/>
          <w:sz w:val="24"/>
          <w:szCs w:val="24"/>
        </w:rPr>
        <w:t xml:space="preserve"> во вложенном списке </w:t>
      </w:r>
      <w:r>
        <w:rPr>
          <w:b/>
          <w:color w:val="000000"/>
          <w:sz w:val="24"/>
          <w:szCs w:val="24"/>
        </w:rPr>
        <w:t>Stereotype</w:t>
      </w:r>
      <w:r>
        <w:rPr>
          <w:color w:val="000000"/>
          <w:sz w:val="24"/>
          <w:szCs w:val="24"/>
        </w:rPr>
        <w:t xml:space="preserve"> нужно выбрать строку </w:t>
      </w:r>
      <w:r>
        <w:rPr>
          <w:b/>
          <w:color w:val="000000"/>
          <w:sz w:val="24"/>
          <w:szCs w:val="24"/>
        </w:rPr>
        <w:t>Business Actor</w:t>
      </w:r>
      <w:r>
        <w:rPr>
          <w:color w:val="000000"/>
          <w:sz w:val="24"/>
          <w:szCs w:val="24"/>
        </w:rPr>
        <w:t xml:space="preserve"> </w:t>
      </w:r>
      <w:r>
        <w:rPr>
          <w:color w:val="000000"/>
          <w:sz w:val="24"/>
          <w:szCs w:val="24"/>
        </w:rPr>
        <w:lastRenderedPageBreak/>
        <w:t>(</w:t>
      </w:r>
      <w:r>
        <w:rPr>
          <w:i/>
          <w:color w:val="000000"/>
          <w:sz w:val="24"/>
          <w:szCs w:val="24"/>
        </w:rPr>
        <w:t>бизнес-актер</w:t>
      </w:r>
      <w:r>
        <w:rPr>
          <w:color w:val="000000"/>
          <w:sz w:val="24"/>
          <w:szCs w:val="24"/>
        </w:rPr>
        <w:t xml:space="preserve">). Для добавления текста документации в секцию </w:t>
      </w:r>
      <w:r>
        <w:rPr>
          <w:b/>
          <w:color w:val="000000"/>
          <w:sz w:val="24"/>
          <w:szCs w:val="24"/>
        </w:rPr>
        <w:t>Documentation</w:t>
      </w:r>
      <w:r>
        <w:rPr>
          <w:color w:val="000000"/>
          <w:sz w:val="24"/>
          <w:szCs w:val="24"/>
        </w:rPr>
        <w:t xml:space="preserve"> следует ввести текст: «Любое физическое лицо, пользующееся услугами банкомата» и нажать кнопку </w:t>
      </w:r>
      <w:r>
        <w:rPr>
          <w:b/>
          <w:color w:val="000000"/>
          <w:sz w:val="24"/>
          <w:szCs w:val="24"/>
        </w:rPr>
        <w:t>Apply</w:t>
      </w:r>
      <w:r>
        <w:rPr>
          <w:color w:val="000000"/>
          <w:sz w:val="24"/>
          <w:szCs w:val="24"/>
        </w:rPr>
        <w:t xml:space="preserve"> (Применить) или </w:t>
      </w:r>
      <w:r>
        <w:rPr>
          <w:b/>
          <w:color w:val="000000"/>
          <w:sz w:val="24"/>
          <w:szCs w:val="24"/>
        </w:rPr>
        <w:t>OK</w:t>
      </w:r>
      <w:r>
        <w:rPr>
          <w:color w:val="000000"/>
          <w:sz w:val="24"/>
          <w:szCs w:val="24"/>
        </w:rPr>
        <w:t xml:space="preserve">. После изменения данных свойств актера </w:t>
      </w:r>
      <w:r>
        <w:rPr>
          <w:color w:val="8B0000"/>
          <w:sz w:val="24"/>
          <w:szCs w:val="24"/>
        </w:rPr>
        <w:t>Клиент Банкомата</w:t>
      </w:r>
      <w:r>
        <w:rPr>
          <w:color w:val="000000"/>
          <w:sz w:val="24"/>
          <w:szCs w:val="24"/>
        </w:rPr>
        <w:t xml:space="preserve"> окно спецификации свойств будет выглядеть следующим образом (рис. 3.5).</w:t>
      </w:r>
      <w:bookmarkStart w:id="9" w:name="2s8eyo1" w:colFirst="0" w:colLast="0"/>
      <w:bookmarkEnd w:id="9"/>
      <w:r>
        <w:rPr>
          <w:color w:val="000000"/>
          <w:sz w:val="24"/>
          <w:szCs w:val="24"/>
        </w:rPr>
        <w:t xml:space="preserve"> </w:t>
      </w:r>
    </w:p>
    <w:p w14:paraId="2BA7666F"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50118884" w14:textId="77777777" w:rsidR="00630DCB" w:rsidRDefault="00000000">
      <w:pPr>
        <w:pBdr>
          <w:top w:val="nil"/>
          <w:left w:val="nil"/>
          <w:bottom w:val="nil"/>
          <w:right w:val="nil"/>
          <w:between w:val="nil"/>
        </w:pBdr>
        <w:shd w:val="clear" w:color="auto" w:fill="FFFFFF"/>
        <w:ind w:firstLine="709"/>
        <w:jc w:val="center"/>
        <w:rPr>
          <w:color w:val="000000"/>
          <w:sz w:val="24"/>
          <w:szCs w:val="24"/>
        </w:rPr>
      </w:pPr>
      <w:r>
        <w:rPr>
          <w:noProof/>
          <w:color w:val="000000"/>
          <w:sz w:val="24"/>
          <w:szCs w:val="24"/>
        </w:rPr>
        <w:drawing>
          <wp:inline distT="0" distB="0" distL="0" distR="0" wp14:anchorId="451E2322" wp14:editId="3036B794">
            <wp:extent cx="2933700" cy="2409825"/>
            <wp:effectExtent l="0" t="0" r="0" b="0"/>
            <wp:docPr id="6" name="image1.png" descr="Диалоговое окно спецификации свойств после изменения стереотипа и добавления текста документации для актера Клиент Банкомата"/>
            <wp:cNvGraphicFramePr/>
            <a:graphic xmlns:a="http://schemas.openxmlformats.org/drawingml/2006/main">
              <a:graphicData uri="http://schemas.openxmlformats.org/drawingml/2006/picture">
                <pic:pic xmlns:pic="http://schemas.openxmlformats.org/drawingml/2006/picture">
                  <pic:nvPicPr>
                    <pic:cNvPr id="0" name="image1.png" descr="Диалоговое окно спецификации свойств после изменения стереотипа и добавления текста документации для актера Клиент Банкомата"/>
                    <pic:cNvPicPr preferRelativeResize="0"/>
                  </pic:nvPicPr>
                  <pic:blipFill>
                    <a:blip r:embed="rId37"/>
                    <a:srcRect/>
                    <a:stretch>
                      <a:fillRect/>
                    </a:stretch>
                  </pic:blipFill>
                  <pic:spPr>
                    <a:xfrm>
                      <a:off x="0" y="0"/>
                      <a:ext cx="2933700" cy="2409825"/>
                    </a:xfrm>
                    <a:prstGeom prst="rect">
                      <a:avLst/>
                    </a:prstGeom>
                    <a:ln/>
                  </pic:spPr>
                </pic:pic>
              </a:graphicData>
            </a:graphic>
          </wp:inline>
        </w:drawing>
      </w:r>
      <w:r>
        <w:rPr>
          <w:color w:val="000000"/>
          <w:sz w:val="24"/>
          <w:szCs w:val="24"/>
        </w:rPr>
        <w:br/>
        <w:t>Диалоговое окно спецификации свойств после изменения стереотипа и добавления текста документации для актера Клиент Банкомата</w:t>
      </w:r>
    </w:p>
    <w:p w14:paraId="4BAF01C6"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13E3F042" w14:textId="77777777" w:rsidR="00630DCB" w:rsidRDefault="00000000">
      <w:pPr>
        <w:pStyle w:val="3"/>
        <w:shd w:val="clear" w:color="auto" w:fill="FFFFFF"/>
        <w:spacing w:before="0" w:after="0"/>
        <w:ind w:firstLine="709"/>
        <w:rPr>
          <w:b/>
          <w:color w:val="000000"/>
        </w:rPr>
      </w:pPr>
      <w:r>
        <w:rPr>
          <w:color w:val="000000"/>
        </w:rPr>
        <w:t xml:space="preserve"> </w:t>
      </w:r>
      <w:r>
        <w:rPr>
          <w:b/>
          <w:color w:val="000000"/>
        </w:rPr>
        <w:t>Добавление и редактирование варианта использования</w:t>
      </w:r>
    </w:p>
    <w:p w14:paraId="2A84D9F6" w14:textId="77777777" w:rsidR="00630DCB" w:rsidRDefault="00630DCB">
      <w:pPr>
        <w:pStyle w:val="3"/>
        <w:shd w:val="clear" w:color="auto" w:fill="FFFFFF"/>
        <w:spacing w:before="0" w:after="0"/>
        <w:ind w:firstLine="709"/>
        <w:rPr>
          <w:color w:val="000000"/>
        </w:rPr>
      </w:pPr>
    </w:p>
    <w:p w14:paraId="45AA7EDE"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Для добавления </w:t>
      </w:r>
      <w:r>
        <w:rPr>
          <w:i/>
          <w:color w:val="000000"/>
          <w:sz w:val="24"/>
          <w:szCs w:val="24"/>
        </w:rPr>
        <w:t>варианта использования</w:t>
      </w:r>
      <w:r>
        <w:rPr>
          <w:color w:val="000000"/>
          <w:sz w:val="24"/>
          <w:szCs w:val="24"/>
        </w:rPr>
        <w:t xml:space="preserve"> на диаграмму нужно </w:t>
      </w:r>
    </w:p>
    <w:p w14:paraId="38D1F5F2" w14:textId="77777777" w:rsidR="00630DCB" w:rsidRDefault="00000000">
      <w:pPr>
        <w:numPr>
          <w:ilvl w:val="0"/>
          <w:numId w:val="19"/>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с помощью левой кнопки мыши нажать кнопку с изображением </w:t>
      </w:r>
      <w:r>
        <w:rPr>
          <w:i/>
          <w:color w:val="000000"/>
          <w:sz w:val="24"/>
          <w:szCs w:val="24"/>
        </w:rPr>
        <w:t>варианта использования</w:t>
      </w:r>
      <w:r>
        <w:rPr>
          <w:color w:val="000000"/>
          <w:sz w:val="24"/>
          <w:szCs w:val="24"/>
        </w:rPr>
        <w:t xml:space="preserve"> на специальной панели инструментов, </w:t>
      </w:r>
    </w:p>
    <w:p w14:paraId="69D522F2" w14:textId="77777777" w:rsidR="00630DCB" w:rsidRDefault="00000000">
      <w:pPr>
        <w:numPr>
          <w:ilvl w:val="0"/>
          <w:numId w:val="19"/>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отпустить левую кнопку мыши и щелкнуть левой кнопкой мыши на свободном месте диаграммы. На диаграмме появится изображение </w:t>
      </w:r>
      <w:r>
        <w:rPr>
          <w:i/>
          <w:color w:val="000000"/>
          <w:sz w:val="24"/>
          <w:szCs w:val="24"/>
        </w:rPr>
        <w:t>варианта использования</w:t>
      </w:r>
      <w:r>
        <w:rPr>
          <w:color w:val="000000"/>
          <w:sz w:val="24"/>
          <w:szCs w:val="24"/>
        </w:rPr>
        <w:t xml:space="preserve"> с маркерами изменения его геометрических размеров и предложенным программой именем по умолчанию </w:t>
      </w:r>
      <w:r>
        <w:rPr>
          <w:color w:val="8B0000"/>
          <w:sz w:val="24"/>
          <w:szCs w:val="24"/>
        </w:rPr>
        <w:t>NewUseCase</w:t>
      </w:r>
      <w:r>
        <w:rPr>
          <w:color w:val="000000"/>
          <w:sz w:val="24"/>
          <w:szCs w:val="24"/>
        </w:rPr>
        <w:t xml:space="preserve">. Для разрабатываемой модели банкомата предложенное программой имя </w:t>
      </w:r>
      <w:r>
        <w:rPr>
          <w:i/>
          <w:color w:val="000000"/>
          <w:sz w:val="24"/>
          <w:szCs w:val="24"/>
        </w:rPr>
        <w:t>варианта использования</w:t>
      </w:r>
      <w:r>
        <w:rPr>
          <w:color w:val="000000"/>
          <w:sz w:val="24"/>
          <w:szCs w:val="24"/>
        </w:rPr>
        <w:t xml:space="preserve"> следует изменить на </w:t>
      </w:r>
      <w:r>
        <w:rPr>
          <w:color w:val="8B0000"/>
          <w:sz w:val="24"/>
          <w:szCs w:val="24"/>
        </w:rPr>
        <w:t>Снятие наличных по кредитной карточке</w:t>
      </w:r>
      <w:r>
        <w:rPr>
          <w:color w:val="000000"/>
          <w:sz w:val="24"/>
          <w:szCs w:val="24"/>
        </w:rPr>
        <w:t xml:space="preserve"> </w:t>
      </w:r>
    </w:p>
    <w:p w14:paraId="30AA9C8B" w14:textId="77777777" w:rsidR="00630DCB" w:rsidRDefault="00630DCB">
      <w:pPr>
        <w:numPr>
          <w:ilvl w:val="0"/>
          <w:numId w:val="19"/>
        </w:numPr>
        <w:pBdr>
          <w:top w:val="nil"/>
          <w:left w:val="nil"/>
          <w:bottom w:val="nil"/>
          <w:right w:val="nil"/>
          <w:between w:val="nil"/>
        </w:pBdr>
        <w:shd w:val="clear" w:color="auto" w:fill="FFFFFF"/>
        <w:ind w:left="0" w:firstLine="709"/>
        <w:jc w:val="both"/>
        <w:rPr>
          <w:color w:val="000000"/>
          <w:sz w:val="24"/>
          <w:szCs w:val="24"/>
        </w:rPr>
      </w:pPr>
    </w:p>
    <w:p w14:paraId="1C44594A" w14:textId="77777777" w:rsidR="00630DCB" w:rsidRDefault="00000000">
      <w:pPr>
        <w:pBdr>
          <w:top w:val="nil"/>
          <w:left w:val="nil"/>
          <w:bottom w:val="nil"/>
          <w:right w:val="nil"/>
          <w:between w:val="nil"/>
        </w:pBdr>
        <w:shd w:val="clear" w:color="auto" w:fill="FFFFFF"/>
        <w:ind w:firstLine="709"/>
        <w:jc w:val="center"/>
        <w:rPr>
          <w:b/>
          <w:color w:val="000000"/>
          <w:sz w:val="24"/>
          <w:szCs w:val="24"/>
        </w:rPr>
      </w:pPr>
      <w:bookmarkStart w:id="10" w:name="17dp8vu" w:colFirst="0" w:colLast="0"/>
      <w:bookmarkEnd w:id="10"/>
      <w:r>
        <w:rPr>
          <w:noProof/>
          <w:color w:val="000000"/>
          <w:sz w:val="24"/>
          <w:szCs w:val="24"/>
        </w:rPr>
        <w:drawing>
          <wp:inline distT="0" distB="0" distL="0" distR="0" wp14:anchorId="3E2D75A4" wp14:editId="7106FC5A">
            <wp:extent cx="3533775" cy="1438275"/>
            <wp:effectExtent l="0" t="0" r="0" b="0"/>
            <wp:docPr id="7" name="image11.png" descr="Диаграмма вариантов использования после добавления на нее варианта использования"/>
            <wp:cNvGraphicFramePr/>
            <a:graphic xmlns:a="http://schemas.openxmlformats.org/drawingml/2006/main">
              <a:graphicData uri="http://schemas.openxmlformats.org/drawingml/2006/picture">
                <pic:pic xmlns:pic="http://schemas.openxmlformats.org/drawingml/2006/picture">
                  <pic:nvPicPr>
                    <pic:cNvPr id="0" name="image11.png" descr="Диаграмма вариантов использования после добавления на нее варианта использования"/>
                    <pic:cNvPicPr preferRelativeResize="0"/>
                  </pic:nvPicPr>
                  <pic:blipFill>
                    <a:blip r:embed="rId38"/>
                    <a:srcRect/>
                    <a:stretch>
                      <a:fillRect/>
                    </a:stretch>
                  </pic:blipFill>
                  <pic:spPr>
                    <a:xfrm>
                      <a:off x="0" y="0"/>
                      <a:ext cx="3533775" cy="1438275"/>
                    </a:xfrm>
                    <a:prstGeom prst="rect">
                      <a:avLst/>
                    </a:prstGeom>
                    <a:ln/>
                  </pic:spPr>
                </pic:pic>
              </a:graphicData>
            </a:graphic>
          </wp:inline>
        </w:drawing>
      </w:r>
      <w:r>
        <w:rPr>
          <w:b/>
          <w:color w:val="000000"/>
          <w:sz w:val="24"/>
          <w:szCs w:val="24"/>
        </w:rPr>
        <w:t>Р</w:t>
      </w:r>
    </w:p>
    <w:p w14:paraId="052228BA"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Диаграмма вариантов использования после добавления на нее варианта использования</w:t>
      </w:r>
    </w:p>
    <w:p w14:paraId="0A812DEE"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Для уточнения свойств данного </w:t>
      </w:r>
      <w:r>
        <w:rPr>
          <w:i/>
          <w:color w:val="000000"/>
          <w:sz w:val="24"/>
          <w:szCs w:val="24"/>
        </w:rPr>
        <w:t>варианта использования</w:t>
      </w:r>
      <w:r>
        <w:rPr>
          <w:color w:val="000000"/>
          <w:sz w:val="24"/>
          <w:szCs w:val="24"/>
        </w:rPr>
        <w:t xml:space="preserve"> следует открыть диалоговое окно спецификации его свойств, например, с помощью двойного щелчка левой кнопкой мыши на изображении этого элемента на диаграмме. Для изменения </w:t>
      </w:r>
      <w:r>
        <w:rPr>
          <w:i/>
          <w:color w:val="000000"/>
          <w:sz w:val="24"/>
          <w:szCs w:val="24"/>
        </w:rPr>
        <w:t>стереотипа</w:t>
      </w:r>
      <w:r>
        <w:rPr>
          <w:color w:val="000000"/>
          <w:sz w:val="24"/>
          <w:szCs w:val="24"/>
        </w:rPr>
        <w:t xml:space="preserve"> во вложенном списке </w:t>
      </w:r>
      <w:r>
        <w:rPr>
          <w:b/>
          <w:color w:val="000000"/>
          <w:sz w:val="24"/>
          <w:szCs w:val="24"/>
        </w:rPr>
        <w:t>Stereotype</w:t>
      </w:r>
      <w:r>
        <w:rPr>
          <w:color w:val="000000"/>
          <w:sz w:val="24"/>
          <w:szCs w:val="24"/>
        </w:rPr>
        <w:t xml:space="preserve"> нужно выбрать строку </w:t>
      </w:r>
      <w:r>
        <w:rPr>
          <w:b/>
          <w:color w:val="000000"/>
          <w:sz w:val="24"/>
          <w:szCs w:val="24"/>
        </w:rPr>
        <w:t>Business Use Case</w:t>
      </w:r>
      <w:r>
        <w:rPr>
          <w:color w:val="000000"/>
          <w:sz w:val="24"/>
          <w:szCs w:val="24"/>
        </w:rPr>
        <w:t xml:space="preserve">. Для добавления текста документации в секцию </w:t>
      </w:r>
      <w:r>
        <w:rPr>
          <w:b/>
          <w:color w:val="000000"/>
          <w:sz w:val="24"/>
          <w:szCs w:val="24"/>
        </w:rPr>
        <w:t>Documentation</w:t>
      </w:r>
      <w:r>
        <w:rPr>
          <w:color w:val="000000"/>
          <w:sz w:val="24"/>
          <w:szCs w:val="24"/>
        </w:rPr>
        <w:t xml:space="preserve"> следует ввести текст: «Основной вариант использования для разрабатываемой модели банкомата» и нажать кнопку </w:t>
      </w:r>
      <w:r>
        <w:rPr>
          <w:b/>
          <w:color w:val="000000"/>
          <w:sz w:val="24"/>
          <w:szCs w:val="24"/>
        </w:rPr>
        <w:t>Apply</w:t>
      </w:r>
      <w:r>
        <w:rPr>
          <w:color w:val="000000"/>
          <w:sz w:val="24"/>
          <w:szCs w:val="24"/>
        </w:rPr>
        <w:t xml:space="preserve"> </w:t>
      </w:r>
      <w:r>
        <w:rPr>
          <w:color w:val="000000"/>
          <w:sz w:val="24"/>
          <w:szCs w:val="24"/>
        </w:rPr>
        <w:lastRenderedPageBreak/>
        <w:t xml:space="preserve">(Применить) или </w:t>
      </w:r>
      <w:r>
        <w:rPr>
          <w:b/>
          <w:color w:val="000000"/>
          <w:sz w:val="24"/>
          <w:szCs w:val="24"/>
        </w:rPr>
        <w:t>OK</w:t>
      </w:r>
      <w:r>
        <w:rPr>
          <w:color w:val="000000"/>
          <w:sz w:val="24"/>
          <w:szCs w:val="24"/>
        </w:rPr>
        <w:t xml:space="preserve">. После изменения данных свойств </w:t>
      </w:r>
      <w:r>
        <w:rPr>
          <w:i/>
          <w:color w:val="000000"/>
          <w:sz w:val="24"/>
          <w:szCs w:val="24"/>
        </w:rPr>
        <w:t>варианта использования</w:t>
      </w:r>
      <w:r>
        <w:rPr>
          <w:color w:val="000000"/>
          <w:sz w:val="24"/>
          <w:szCs w:val="24"/>
        </w:rPr>
        <w:t xml:space="preserve"> окно спецификации его свойств будет выглядеть следующим образом </w:t>
      </w:r>
    </w:p>
    <w:p w14:paraId="18CBCC72"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5D6EE1BE" w14:textId="77777777" w:rsidR="00630DCB" w:rsidRDefault="00000000">
      <w:pPr>
        <w:pBdr>
          <w:top w:val="nil"/>
          <w:left w:val="nil"/>
          <w:bottom w:val="nil"/>
          <w:right w:val="nil"/>
          <w:between w:val="nil"/>
        </w:pBdr>
        <w:shd w:val="clear" w:color="auto" w:fill="FFFFFF"/>
        <w:ind w:firstLine="709"/>
        <w:jc w:val="center"/>
        <w:rPr>
          <w:color w:val="000000"/>
          <w:sz w:val="24"/>
          <w:szCs w:val="24"/>
        </w:rPr>
      </w:pPr>
      <w:bookmarkStart w:id="11" w:name="3rdcrjn" w:colFirst="0" w:colLast="0"/>
      <w:bookmarkEnd w:id="11"/>
      <w:r>
        <w:rPr>
          <w:noProof/>
          <w:color w:val="000000"/>
          <w:sz w:val="24"/>
          <w:szCs w:val="24"/>
        </w:rPr>
        <w:drawing>
          <wp:inline distT="0" distB="0" distL="0" distR="0" wp14:anchorId="340BF87D" wp14:editId="4A48AD8C">
            <wp:extent cx="2686050" cy="2076450"/>
            <wp:effectExtent l="0" t="0" r="0" b="0"/>
            <wp:docPr id="8" name="image3.png" descr="Диалоговое окно спецификации свойств варианта использования Снятие наличных по кредитной карточке"/>
            <wp:cNvGraphicFramePr/>
            <a:graphic xmlns:a="http://schemas.openxmlformats.org/drawingml/2006/main">
              <a:graphicData uri="http://schemas.openxmlformats.org/drawingml/2006/picture">
                <pic:pic xmlns:pic="http://schemas.openxmlformats.org/drawingml/2006/picture">
                  <pic:nvPicPr>
                    <pic:cNvPr id="0" name="image3.png" descr="Диалоговое окно спецификации свойств варианта использования Снятие наличных по кредитной карточке"/>
                    <pic:cNvPicPr preferRelativeResize="0"/>
                  </pic:nvPicPr>
                  <pic:blipFill>
                    <a:blip r:embed="rId39"/>
                    <a:srcRect/>
                    <a:stretch>
                      <a:fillRect/>
                    </a:stretch>
                  </pic:blipFill>
                  <pic:spPr>
                    <a:xfrm>
                      <a:off x="0" y="0"/>
                      <a:ext cx="2686050" cy="2076450"/>
                    </a:xfrm>
                    <a:prstGeom prst="rect">
                      <a:avLst/>
                    </a:prstGeom>
                    <a:ln/>
                  </pic:spPr>
                </pic:pic>
              </a:graphicData>
            </a:graphic>
          </wp:inline>
        </w:drawing>
      </w:r>
      <w:r>
        <w:rPr>
          <w:color w:val="000000"/>
          <w:sz w:val="24"/>
          <w:szCs w:val="24"/>
        </w:rPr>
        <w:br/>
        <w:t>Диалоговое окно спецификации свойств варианта использования Снятие наличных по кредитной карточке</w:t>
      </w:r>
    </w:p>
    <w:p w14:paraId="01D715F0" w14:textId="77777777" w:rsidR="00630DCB" w:rsidRDefault="00630DCB">
      <w:pPr>
        <w:pBdr>
          <w:top w:val="nil"/>
          <w:left w:val="nil"/>
          <w:bottom w:val="nil"/>
          <w:right w:val="nil"/>
          <w:between w:val="nil"/>
        </w:pBdr>
        <w:shd w:val="clear" w:color="auto" w:fill="FFFFFF"/>
        <w:ind w:firstLine="709"/>
        <w:jc w:val="both"/>
        <w:rPr>
          <w:b/>
          <w:color w:val="000000"/>
          <w:sz w:val="24"/>
          <w:szCs w:val="24"/>
        </w:rPr>
      </w:pPr>
    </w:p>
    <w:p w14:paraId="3371387C" w14:textId="77777777" w:rsidR="00630DCB" w:rsidRDefault="00000000">
      <w:pPr>
        <w:pBdr>
          <w:top w:val="nil"/>
          <w:left w:val="nil"/>
          <w:bottom w:val="nil"/>
          <w:right w:val="nil"/>
          <w:between w:val="nil"/>
        </w:pBdr>
        <w:shd w:val="clear" w:color="auto" w:fill="FFFFFF"/>
        <w:ind w:firstLine="709"/>
        <w:jc w:val="both"/>
        <w:rPr>
          <w:b/>
          <w:color w:val="000000"/>
          <w:sz w:val="24"/>
          <w:szCs w:val="24"/>
        </w:rPr>
      </w:pPr>
      <w:r>
        <w:rPr>
          <w:b/>
          <w:color w:val="000000"/>
          <w:sz w:val="24"/>
          <w:szCs w:val="24"/>
        </w:rPr>
        <w:t xml:space="preserve"> Добавление ассоциации</w:t>
      </w:r>
    </w:p>
    <w:p w14:paraId="1990AB8B" w14:textId="77777777" w:rsidR="00630DCB" w:rsidRDefault="00630DCB">
      <w:pPr>
        <w:pStyle w:val="3"/>
        <w:shd w:val="clear" w:color="auto" w:fill="FFFFFF"/>
        <w:spacing w:before="0" w:after="0"/>
        <w:ind w:firstLine="709"/>
        <w:rPr>
          <w:color w:val="000000"/>
        </w:rPr>
      </w:pPr>
    </w:p>
    <w:p w14:paraId="5E11AA58"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Для добавления </w:t>
      </w:r>
      <w:r>
        <w:rPr>
          <w:i/>
          <w:color w:val="000000"/>
          <w:sz w:val="24"/>
          <w:szCs w:val="24"/>
        </w:rPr>
        <w:t>ассоциации</w:t>
      </w:r>
      <w:r>
        <w:rPr>
          <w:color w:val="000000"/>
          <w:sz w:val="24"/>
          <w:szCs w:val="24"/>
        </w:rPr>
        <w:t xml:space="preserve"> между актером и вариантом использования на диаграмму нужно </w:t>
      </w:r>
    </w:p>
    <w:p w14:paraId="66C0CA4F" w14:textId="77777777" w:rsidR="00630DCB" w:rsidRDefault="00000000">
      <w:pPr>
        <w:numPr>
          <w:ilvl w:val="0"/>
          <w:numId w:val="12"/>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с помощью левой кнопки мыши нажать на специальной панели инструментов кнопку с изображением пиктограммы направленной </w:t>
      </w:r>
      <w:r>
        <w:rPr>
          <w:i/>
          <w:color w:val="000000"/>
          <w:sz w:val="24"/>
          <w:szCs w:val="24"/>
        </w:rPr>
        <w:t>ассоциации</w:t>
      </w:r>
      <w:r>
        <w:rPr>
          <w:color w:val="000000"/>
          <w:sz w:val="24"/>
          <w:szCs w:val="24"/>
        </w:rPr>
        <w:t xml:space="preserve">, </w:t>
      </w:r>
    </w:p>
    <w:p w14:paraId="0D1E1876" w14:textId="77777777" w:rsidR="00630DCB" w:rsidRDefault="00000000">
      <w:pPr>
        <w:numPr>
          <w:ilvl w:val="0"/>
          <w:numId w:val="12"/>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отпустить левую кнопку мыши, щелкнуть левой кнопкой мыши на изображении актера на диаграмме и отпустить ее на изображении </w:t>
      </w:r>
      <w:r>
        <w:rPr>
          <w:i/>
          <w:color w:val="000000"/>
          <w:sz w:val="24"/>
          <w:szCs w:val="24"/>
        </w:rPr>
        <w:t>варианта использования</w:t>
      </w:r>
      <w:r>
        <w:rPr>
          <w:color w:val="000000"/>
          <w:sz w:val="24"/>
          <w:szCs w:val="24"/>
        </w:rPr>
        <w:t xml:space="preserve">. В результате этих действий на диаграмме появится изображение </w:t>
      </w:r>
      <w:r>
        <w:rPr>
          <w:i/>
          <w:color w:val="000000"/>
          <w:sz w:val="24"/>
          <w:szCs w:val="24"/>
        </w:rPr>
        <w:t>ассоциации</w:t>
      </w:r>
      <w:r>
        <w:rPr>
          <w:color w:val="000000"/>
          <w:sz w:val="24"/>
          <w:szCs w:val="24"/>
        </w:rPr>
        <w:t xml:space="preserve">, соединяющей актера с вариантом использования </w:t>
      </w:r>
    </w:p>
    <w:p w14:paraId="569D1F96" w14:textId="77777777" w:rsidR="00630DCB" w:rsidRDefault="00630DCB">
      <w:pPr>
        <w:numPr>
          <w:ilvl w:val="0"/>
          <w:numId w:val="12"/>
        </w:numPr>
        <w:pBdr>
          <w:top w:val="nil"/>
          <w:left w:val="nil"/>
          <w:bottom w:val="nil"/>
          <w:right w:val="nil"/>
          <w:between w:val="nil"/>
        </w:pBdr>
        <w:shd w:val="clear" w:color="auto" w:fill="FFFFFF"/>
        <w:ind w:left="0" w:firstLine="709"/>
        <w:jc w:val="both"/>
        <w:rPr>
          <w:color w:val="000000"/>
          <w:sz w:val="24"/>
          <w:szCs w:val="24"/>
        </w:rPr>
      </w:pPr>
    </w:p>
    <w:p w14:paraId="64D1AA96" w14:textId="77777777" w:rsidR="00630DCB" w:rsidRDefault="00000000">
      <w:pPr>
        <w:pBdr>
          <w:top w:val="nil"/>
          <w:left w:val="nil"/>
          <w:bottom w:val="nil"/>
          <w:right w:val="nil"/>
          <w:between w:val="nil"/>
        </w:pBdr>
        <w:shd w:val="clear" w:color="auto" w:fill="FFFFFF"/>
        <w:ind w:firstLine="709"/>
        <w:jc w:val="center"/>
        <w:rPr>
          <w:color w:val="000000"/>
          <w:sz w:val="24"/>
          <w:szCs w:val="24"/>
        </w:rPr>
      </w:pPr>
      <w:bookmarkStart w:id="12" w:name="26in1rg" w:colFirst="0" w:colLast="0"/>
      <w:bookmarkEnd w:id="12"/>
      <w:r>
        <w:rPr>
          <w:noProof/>
          <w:color w:val="000000"/>
          <w:sz w:val="24"/>
          <w:szCs w:val="24"/>
        </w:rPr>
        <w:drawing>
          <wp:inline distT="0" distB="0" distL="0" distR="0" wp14:anchorId="6136C167" wp14:editId="0CA67BB1">
            <wp:extent cx="3781425" cy="1685925"/>
            <wp:effectExtent l="0" t="0" r="0" b="0"/>
            <wp:docPr id="9" name="image4.png" descr="Диаграмма вариантов использования после добавления на нее направленной ассоциации"/>
            <wp:cNvGraphicFramePr/>
            <a:graphic xmlns:a="http://schemas.openxmlformats.org/drawingml/2006/main">
              <a:graphicData uri="http://schemas.openxmlformats.org/drawingml/2006/picture">
                <pic:pic xmlns:pic="http://schemas.openxmlformats.org/drawingml/2006/picture">
                  <pic:nvPicPr>
                    <pic:cNvPr id="0" name="image4.png" descr="Диаграмма вариантов использования после добавления на нее направленной ассоциации"/>
                    <pic:cNvPicPr preferRelativeResize="0"/>
                  </pic:nvPicPr>
                  <pic:blipFill>
                    <a:blip r:embed="rId40"/>
                    <a:srcRect/>
                    <a:stretch>
                      <a:fillRect/>
                    </a:stretch>
                  </pic:blipFill>
                  <pic:spPr>
                    <a:xfrm>
                      <a:off x="0" y="0"/>
                      <a:ext cx="3781425" cy="1685925"/>
                    </a:xfrm>
                    <a:prstGeom prst="rect">
                      <a:avLst/>
                    </a:prstGeom>
                    <a:ln/>
                  </pic:spPr>
                </pic:pic>
              </a:graphicData>
            </a:graphic>
          </wp:inline>
        </w:drawing>
      </w:r>
    </w:p>
    <w:p w14:paraId="5A8A2850" w14:textId="77777777" w:rsidR="00630DCB" w:rsidRDefault="00000000">
      <w:pPr>
        <w:pBdr>
          <w:top w:val="nil"/>
          <w:left w:val="nil"/>
          <w:bottom w:val="nil"/>
          <w:right w:val="nil"/>
          <w:between w:val="nil"/>
        </w:pBdr>
        <w:shd w:val="clear" w:color="auto" w:fill="FFFFFF"/>
        <w:ind w:firstLine="709"/>
        <w:jc w:val="center"/>
        <w:rPr>
          <w:color w:val="000000"/>
          <w:sz w:val="24"/>
          <w:szCs w:val="24"/>
        </w:rPr>
      </w:pPr>
      <w:r>
        <w:rPr>
          <w:color w:val="000000"/>
          <w:sz w:val="24"/>
          <w:szCs w:val="24"/>
        </w:rPr>
        <w:t>Диаграмма вариантов использования после добавления на нее направленной ассоциации</w:t>
      </w:r>
    </w:p>
    <w:p w14:paraId="01396D84"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132B1C60"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При необходимости можно сделать направленную </w:t>
      </w:r>
      <w:r>
        <w:rPr>
          <w:i/>
          <w:color w:val="000000"/>
          <w:sz w:val="24"/>
          <w:szCs w:val="24"/>
        </w:rPr>
        <w:t>ассоциацию</w:t>
      </w:r>
      <w:r>
        <w:rPr>
          <w:color w:val="000000"/>
          <w:sz w:val="24"/>
          <w:szCs w:val="24"/>
        </w:rPr>
        <w:t xml:space="preserve"> ненаправленной, для чего следует воспользоваться диалоговым окном свойств </w:t>
      </w:r>
      <w:r>
        <w:rPr>
          <w:i/>
          <w:color w:val="000000"/>
          <w:sz w:val="24"/>
          <w:szCs w:val="24"/>
        </w:rPr>
        <w:t>ассоциации</w:t>
      </w:r>
      <w:r>
        <w:rPr>
          <w:color w:val="000000"/>
          <w:sz w:val="24"/>
          <w:szCs w:val="24"/>
        </w:rPr>
        <w:t xml:space="preserve">. Открыть это окно можно, например, двойным щелчком на изображении линии </w:t>
      </w:r>
      <w:r>
        <w:rPr>
          <w:i/>
          <w:color w:val="000000"/>
          <w:sz w:val="24"/>
          <w:szCs w:val="24"/>
        </w:rPr>
        <w:t>ассоциации</w:t>
      </w:r>
      <w:r>
        <w:rPr>
          <w:color w:val="000000"/>
          <w:sz w:val="24"/>
          <w:szCs w:val="24"/>
        </w:rPr>
        <w:t xml:space="preserve"> на диаграмме, после чего убрать отметку строки выбора </w:t>
      </w:r>
      <w:r>
        <w:rPr>
          <w:b/>
          <w:color w:val="000000"/>
          <w:sz w:val="24"/>
          <w:szCs w:val="24"/>
        </w:rPr>
        <w:t>Navigable</w:t>
      </w:r>
      <w:r>
        <w:rPr>
          <w:color w:val="000000"/>
          <w:sz w:val="24"/>
          <w:szCs w:val="24"/>
        </w:rPr>
        <w:t xml:space="preserve"> (Навигация) на вкладке </w:t>
      </w:r>
      <w:r>
        <w:rPr>
          <w:b/>
          <w:color w:val="000000"/>
          <w:sz w:val="24"/>
          <w:szCs w:val="24"/>
        </w:rPr>
        <w:t>Role A Detail</w:t>
      </w:r>
      <w:r>
        <w:rPr>
          <w:color w:val="000000"/>
          <w:sz w:val="24"/>
          <w:szCs w:val="24"/>
        </w:rPr>
        <w:t xml:space="preserve"> (Детальные свойства концевой точки </w:t>
      </w:r>
      <w:r>
        <w:rPr>
          <w:i/>
          <w:color w:val="000000"/>
          <w:sz w:val="24"/>
          <w:szCs w:val="24"/>
        </w:rPr>
        <w:t>ассоциации</w:t>
      </w:r>
      <w:r>
        <w:rPr>
          <w:color w:val="000000"/>
          <w:sz w:val="24"/>
          <w:szCs w:val="24"/>
        </w:rPr>
        <w:t xml:space="preserve"> А). Более подробно спецификация других свойств </w:t>
      </w:r>
      <w:r>
        <w:rPr>
          <w:i/>
          <w:color w:val="000000"/>
          <w:sz w:val="24"/>
          <w:szCs w:val="24"/>
        </w:rPr>
        <w:t>ассоциации</w:t>
      </w:r>
      <w:r>
        <w:rPr>
          <w:color w:val="000000"/>
          <w:sz w:val="24"/>
          <w:szCs w:val="24"/>
        </w:rPr>
        <w:t xml:space="preserve"> будет рассмотрена далее при разработке диаграммы классов в лекции 6.</w:t>
      </w:r>
    </w:p>
    <w:p w14:paraId="77EC43EC" w14:textId="77777777" w:rsidR="00630DCB" w:rsidRDefault="00630DCB">
      <w:pPr>
        <w:ind w:firstLine="709"/>
        <w:jc w:val="both"/>
        <w:rPr>
          <w:b/>
          <w:sz w:val="24"/>
          <w:szCs w:val="24"/>
        </w:rPr>
      </w:pPr>
    </w:p>
    <w:p w14:paraId="3DF6B127" w14:textId="77777777" w:rsidR="00630DCB" w:rsidRDefault="00000000">
      <w:pPr>
        <w:ind w:firstLine="709"/>
        <w:jc w:val="both"/>
        <w:rPr>
          <w:b/>
          <w:sz w:val="24"/>
          <w:szCs w:val="24"/>
        </w:rPr>
      </w:pPr>
      <w:r>
        <w:rPr>
          <w:b/>
          <w:sz w:val="24"/>
          <w:szCs w:val="24"/>
        </w:rPr>
        <w:t>Упражнение 1. Создание действующих лиц в среде Rational Rose</w:t>
      </w:r>
    </w:p>
    <w:p w14:paraId="3BF70381" w14:textId="77777777" w:rsidR="00630DCB" w:rsidRDefault="00630DCB">
      <w:pPr>
        <w:ind w:firstLine="709"/>
        <w:jc w:val="both"/>
        <w:rPr>
          <w:b/>
          <w:sz w:val="24"/>
          <w:szCs w:val="24"/>
        </w:rPr>
      </w:pPr>
    </w:p>
    <w:p w14:paraId="0E4E39A4" w14:textId="77777777" w:rsidR="00630DCB" w:rsidRDefault="00000000">
      <w:pPr>
        <w:ind w:firstLine="709"/>
        <w:jc w:val="both"/>
        <w:rPr>
          <w:sz w:val="24"/>
          <w:szCs w:val="24"/>
        </w:rPr>
      </w:pPr>
      <w:r>
        <w:rPr>
          <w:sz w:val="24"/>
          <w:szCs w:val="24"/>
          <w:u w:val="single"/>
        </w:rPr>
        <w:t>Действующие лица</w:t>
      </w:r>
      <w:r>
        <w:rPr>
          <w:sz w:val="24"/>
          <w:szCs w:val="24"/>
        </w:rPr>
        <w:t>:</w:t>
      </w:r>
    </w:p>
    <w:p w14:paraId="6A0610E2" w14:textId="77777777" w:rsidR="00630DCB" w:rsidRDefault="00000000">
      <w:pPr>
        <w:ind w:firstLine="709"/>
        <w:jc w:val="both"/>
        <w:rPr>
          <w:sz w:val="24"/>
          <w:szCs w:val="24"/>
        </w:rPr>
      </w:pPr>
      <w:r>
        <w:rPr>
          <w:sz w:val="24"/>
          <w:szCs w:val="24"/>
        </w:rPr>
        <w:lastRenderedPageBreak/>
        <w:t>Student (Студент) - записывается на курсы.</w:t>
      </w:r>
    </w:p>
    <w:p w14:paraId="05C292CF" w14:textId="77777777" w:rsidR="00630DCB" w:rsidRDefault="00000000">
      <w:pPr>
        <w:ind w:firstLine="709"/>
        <w:jc w:val="both"/>
        <w:rPr>
          <w:sz w:val="24"/>
          <w:szCs w:val="24"/>
        </w:rPr>
      </w:pPr>
      <w:r>
        <w:rPr>
          <w:sz w:val="24"/>
          <w:szCs w:val="24"/>
        </w:rPr>
        <w:t>Professor (Профессор) - выбирает курсы для преподавания.</w:t>
      </w:r>
    </w:p>
    <w:p w14:paraId="1486C779" w14:textId="77777777" w:rsidR="00630DCB" w:rsidRDefault="00000000">
      <w:pPr>
        <w:ind w:firstLine="709"/>
        <w:jc w:val="both"/>
        <w:rPr>
          <w:sz w:val="24"/>
          <w:szCs w:val="24"/>
        </w:rPr>
      </w:pPr>
      <w:r>
        <w:rPr>
          <w:sz w:val="24"/>
          <w:szCs w:val="24"/>
        </w:rPr>
        <w:t>Registrar (Регистратор) - формирует учебный план и каталог курсов, ведет все данные о курсах, профессорах и студентах.</w:t>
      </w:r>
    </w:p>
    <w:p w14:paraId="119F303F" w14:textId="77777777" w:rsidR="00630DCB" w:rsidRDefault="00000000">
      <w:pPr>
        <w:ind w:firstLine="709"/>
        <w:jc w:val="both"/>
        <w:rPr>
          <w:sz w:val="24"/>
          <w:szCs w:val="24"/>
        </w:rPr>
      </w:pPr>
      <w:r>
        <w:rPr>
          <w:sz w:val="24"/>
          <w:szCs w:val="24"/>
        </w:rPr>
        <w:t>Billing System (Расчетная система) - получает от данной системы информацию по оплате курсов.</w:t>
      </w:r>
    </w:p>
    <w:p w14:paraId="230A98B6" w14:textId="77777777" w:rsidR="00630DCB" w:rsidRDefault="00000000">
      <w:pPr>
        <w:ind w:firstLine="709"/>
        <w:jc w:val="both"/>
        <w:rPr>
          <w:b/>
          <w:sz w:val="24"/>
          <w:szCs w:val="24"/>
        </w:rPr>
      </w:pPr>
      <w:r>
        <w:rPr>
          <w:sz w:val="24"/>
          <w:szCs w:val="24"/>
        </w:rPr>
        <w:t>Course Catalog (Каталог курсов) - передает в систему информацию из каталога курсов, предлагаемых университетом.</w:t>
      </w:r>
    </w:p>
    <w:p w14:paraId="68913DF4" w14:textId="77777777" w:rsidR="00630DCB" w:rsidRDefault="00000000">
      <w:pPr>
        <w:ind w:firstLine="709"/>
        <w:jc w:val="both"/>
        <w:rPr>
          <w:sz w:val="24"/>
          <w:szCs w:val="24"/>
        </w:rPr>
      </w:pPr>
      <w:r>
        <w:rPr>
          <w:sz w:val="24"/>
          <w:szCs w:val="24"/>
          <w:u w:val="single"/>
        </w:rPr>
        <w:t>Для того чтобы поместить действующее лицо в браузер</w:t>
      </w:r>
      <w:r>
        <w:rPr>
          <w:sz w:val="24"/>
          <w:szCs w:val="24"/>
        </w:rPr>
        <w:t>:</w:t>
      </w:r>
    </w:p>
    <w:p w14:paraId="2702B08E" w14:textId="77777777" w:rsidR="00630DCB" w:rsidRDefault="00000000">
      <w:pPr>
        <w:numPr>
          <w:ilvl w:val="0"/>
          <w:numId w:val="25"/>
        </w:numPr>
        <w:ind w:left="0" w:firstLine="709"/>
        <w:jc w:val="both"/>
        <w:rPr>
          <w:sz w:val="24"/>
          <w:szCs w:val="24"/>
        </w:rPr>
      </w:pPr>
      <w:r>
        <w:rPr>
          <w:sz w:val="24"/>
          <w:szCs w:val="24"/>
        </w:rPr>
        <w:t>Щелкните правой кнопкой мыши по пакету представления вариантов использования в браузере.</w:t>
      </w:r>
    </w:p>
    <w:p w14:paraId="2D3BF52E" w14:textId="77777777" w:rsidR="00630DCB" w:rsidRDefault="00000000">
      <w:pPr>
        <w:numPr>
          <w:ilvl w:val="0"/>
          <w:numId w:val="25"/>
        </w:numPr>
        <w:ind w:left="0" w:firstLine="709"/>
        <w:jc w:val="both"/>
        <w:rPr>
          <w:sz w:val="24"/>
          <w:szCs w:val="24"/>
        </w:rPr>
      </w:pPr>
      <w:r>
        <w:rPr>
          <w:sz w:val="24"/>
          <w:szCs w:val="24"/>
        </w:rPr>
        <w:t>Выберите пункт New &gt; Actor в открывшемся меню.</w:t>
      </w:r>
    </w:p>
    <w:p w14:paraId="7039A506" w14:textId="77777777" w:rsidR="00630DCB" w:rsidRDefault="00000000">
      <w:pPr>
        <w:numPr>
          <w:ilvl w:val="0"/>
          <w:numId w:val="25"/>
        </w:numPr>
        <w:ind w:left="0" w:firstLine="709"/>
        <w:jc w:val="both"/>
        <w:rPr>
          <w:sz w:val="24"/>
          <w:szCs w:val="24"/>
        </w:rPr>
      </w:pPr>
      <w:r>
        <w:rPr>
          <w:sz w:val="24"/>
          <w:szCs w:val="24"/>
        </w:rPr>
        <w:t>В браузере появится новое действующее лицо под названием NewClass. Слева от его имени вы увидите пиктограмму действующего лица UML.</w:t>
      </w:r>
    </w:p>
    <w:p w14:paraId="6E7CC3AC" w14:textId="77777777" w:rsidR="00630DCB" w:rsidRDefault="00000000">
      <w:pPr>
        <w:numPr>
          <w:ilvl w:val="0"/>
          <w:numId w:val="25"/>
        </w:numPr>
        <w:ind w:left="0" w:firstLine="709"/>
        <w:jc w:val="both"/>
        <w:rPr>
          <w:sz w:val="24"/>
          <w:szCs w:val="24"/>
        </w:rPr>
      </w:pPr>
      <w:r>
        <w:rPr>
          <w:sz w:val="24"/>
          <w:szCs w:val="24"/>
        </w:rPr>
        <w:t>Выделив новое действующее лицо, введите его имя.</w:t>
      </w:r>
    </w:p>
    <w:p w14:paraId="436B9E49" w14:textId="77777777" w:rsidR="00630DCB" w:rsidRDefault="00000000">
      <w:pPr>
        <w:numPr>
          <w:ilvl w:val="0"/>
          <w:numId w:val="25"/>
        </w:numPr>
        <w:ind w:left="0" w:firstLine="709"/>
        <w:jc w:val="both"/>
        <w:rPr>
          <w:sz w:val="24"/>
          <w:szCs w:val="24"/>
        </w:rPr>
      </w:pPr>
      <w:r>
        <w:rPr>
          <w:sz w:val="24"/>
          <w:szCs w:val="24"/>
        </w:rPr>
        <w:t>После создания действующих лиц сохраните модель под именем coursereg (analysis) с помощью пункта меню File &gt; Save.</w:t>
      </w:r>
    </w:p>
    <w:p w14:paraId="12A439A7" w14:textId="77777777" w:rsidR="00630DCB" w:rsidRDefault="00630DCB">
      <w:pPr>
        <w:ind w:firstLine="709"/>
        <w:jc w:val="both"/>
        <w:rPr>
          <w:b/>
          <w:sz w:val="24"/>
          <w:szCs w:val="24"/>
        </w:rPr>
      </w:pPr>
    </w:p>
    <w:p w14:paraId="41447B0F" w14:textId="77777777" w:rsidR="00630DCB" w:rsidRDefault="00000000">
      <w:pPr>
        <w:ind w:firstLine="709"/>
        <w:jc w:val="both"/>
        <w:rPr>
          <w:b/>
          <w:sz w:val="24"/>
          <w:szCs w:val="24"/>
        </w:rPr>
      </w:pPr>
      <w:r>
        <w:rPr>
          <w:b/>
          <w:sz w:val="24"/>
          <w:szCs w:val="24"/>
        </w:rPr>
        <w:t>Варианты использования</w:t>
      </w:r>
    </w:p>
    <w:p w14:paraId="7B31BB8C" w14:textId="77777777" w:rsidR="00630DCB" w:rsidRDefault="00000000">
      <w:pPr>
        <w:ind w:firstLine="709"/>
        <w:jc w:val="both"/>
        <w:rPr>
          <w:sz w:val="24"/>
          <w:szCs w:val="24"/>
        </w:rPr>
      </w:pPr>
      <w:r>
        <w:rPr>
          <w:sz w:val="24"/>
          <w:szCs w:val="24"/>
        </w:rPr>
        <w:t>Исходя из потребностей действующих лиц выделяются следующие варианты использования:</w:t>
      </w:r>
    </w:p>
    <w:p w14:paraId="3DF4E68A" w14:textId="77777777" w:rsidR="00630DCB" w:rsidRDefault="00000000">
      <w:pPr>
        <w:ind w:firstLine="709"/>
        <w:jc w:val="both"/>
        <w:rPr>
          <w:sz w:val="24"/>
          <w:szCs w:val="24"/>
        </w:rPr>
      </w:pPr>
      <w:r>
        <w:rPr>
          <w:sz w:val="24"/>
          <w:szCs w:val="24"/>
        </w:rPr>
        <w:t>Login (Войти в систему).</w:t>
      </w:r>
    </w:p>
    <w:p w14:paraId="773D1F8F" w14:textId="77777777" w:rsidR="00630DCB" w:rsidRDefault="00000000">
      <w:pPr>
        <w:ind w:firstLine="709"/>
        <w:jc w:val="both"/>
        <w:rPr>
          <w:sz w:val="24"/>
          <w:szCs w:val="24"/>
        </w:rPr>
      </w:pPr>
      <w:r>
        <w:rPr>
          <w:sz w:val="24"/>
          <w:szCs w:val="24"/>
        </w:rPr>
        <w:t>Register for Courses (Зарегистрироваться на курсы).</w:t>
      </w:r>
    </w:p>
    <w:p w14:paraId="7EF0B292" w14:textId="77777777" w:rsidR="00630DCB" w:rsidRDefault="00000000">
      <w:pPr>
        <w:ind w:firstLine="709"/>
        <w:jc w:val="both"/>
        <w:rPr>
          <w:sz w:val="24"/>
          <w:szCs w:val="24"/>
        </w:rPr>
      </w:pPr>
      <w:r>
        <w:rPr>
          <w:sz w:val="24"/>
          <w:szCs w:val="24"/>
        </w:rPr>
        <w:t>View Report Card (Просмотреть табель успеваемости).</w:t>
      </w:r>
    </w:p>
    <w:p w14:paraId="72FF9488" w14:textId="77777777" w:rsidR="00630DCB" w:rsidRDefault="00000000">
      <w:pPr>
        <w:ind w:firstLine="709"/>
        <w:jc w:val="both"/>
        <w:rPr>
          <w:sz w:val="24"/>
          <w:szCs w:val="24"/>
        </w:rPr>
      </w:pPr>
      <w:r>
        <w:rPr>
          <w:sz w:val="24"/>
          <w:szCs w:val="24"/>
        </w:rPr>
        <w:t>Select Courses to Teach (Выбрать курсы для преподавания).</w:t>
      </w:r>
    </w:p>
    <w:p w14:paraId="51F20B3C" w14:textId="77777777" w:rsidR="00630DCB" w:rsidRDefault="00000000">
      <w:pPr>
        <w:ind w:firstLine="709"/>
        <w:jc w:val="both"/>
        <w:rPr>
          <w:sz w:val="24"/>
          <w:szCs w:val="24"/>
        </w:rPr>
      </w:pPr>
      <w:r>
        <w:rPr>
          <w:sz w:val="24"/>
          <w:szCs w:val="24"/>
        </w:rPr>
        <w:t>Submit Grades (Проставить оценки).</w:t>
      </w:r>
    </w:p>
    <w:p w14:paraId="4DA5D0F1" w14:textId="77777777" w:rsidR="00630DCB" w:rsidRDefault="00000000">
      <w:pPr>
        <w:ind w:firstLine="709"/>
        <w:jc w:val="both"/>
        <w:rPr>
          <w:sz w:val="24"/>
          <w:szCs w:val="24"/>
        </w:rPr>
      </w:pPr>
      <w:r>
        <w:rPr>
          <w:sz w:val="24"/>
          <w:szCs w:val="24"/>
        </w:rPr>
        <w:t>Maintain Professor Information (Вести информацию о профессорах).</w:t>
      </w:r>
    </w:p>
    <w:p w14:paraId="6D4D86B7" w14:textId="77777777" w:rsidR="00630DCB" w:rsidRDefault="00000000">
      <w:pPr>
        <w:ind w:firstLine="709"/>
        <w:jc w:val="both"/>
        <w:rPr>
          <w:sz w:val="24"/>
          <w:szCs w:val="24"/>
        </w:rPr>
      </w:pPr>
      <w:r>
        <w:rPr>
          <w:sz w:val="24"/>
          <w:szCs w:val="24"/>
        </w:rPr>
        <w:t>Maintain Student Information (Вести информацию о студентах).</w:t>
      </w:r>
    </w:p>
    <w:p w14:paraId="5235FA2A" w14:textId="77777777" w:rsidR="00630DCB" w:rsidRDefault="00000000">
      <w:pPr>
        <w:ind w:firstLine="709"/>
        <w:jc w:val="both"/>
        <w:rPr>
          <w:b/>
          <w:sz w:val="24"/>
          <w:szCs w:val="24"/>
        </w:rPr>
      </w:pPr>
      <w:r>
        <w:rPr>
          <w:sz w:val="24"/>
          <w:szCs w:val="24"/>
        </w:rPr>
        <w:t>Close Registration (Закрыть регистрацию).</w:t>
      </w:r>
    </w:p>
    <w:p w14:paraId="7BCAF572" w14:textId="77777777" w:rsidR="00630DCB" w:rsidRDefault="00000000">
      <w:pPr>
        <w:ind w:firstLine="709"/>
        <w:jc w:val="both"/>
        <w:rPr>
          <w:b/>
          <w:sz w:val="24"/>
          <w:szCs w:val="24"/>
        </w:rPr>
      </w:pPr>
      <w:r>
        <w:rPr>
          <w:b/>
          <w:sz w:val="24"/>
          <w:szCs w:val="24"/>
        </w:rPr>
        <w:t>Упражнение 2. Создание вариантов использования в среде Rational Rose</w:t>
      </w:r>
    </w:p>
    <w:p w14:paraId="34370E9A" w14:textId="77777777" w:rsidR="00630DCB" w:rsidRDefault="00000000">
      <w:pPr>
        <w:ind w:firstLine="709"/>
        <w:jc w:val="both"/>
        <w:rPr>
          <w:sz w:val="24"/>
          <w:szCs w:val="24"/>
        </w:rPr>
      </w:pPr>
      <w:r>
        <w:rPr>
          <w:sz w:val="24"/>
          <w:szCs w:val="24"/>
          <w:u w:val="single"/>
        </w:rPr>
        <w:t>Для того чтобы поместить вариант использования в браузер</w:t>
      </w:r>
      <w:r>
        <w:rPr>
          <w:sz w:val="24"/>
          <w:szCs w:val="24"/>
        </w:rPr>
        <w:t xml:space="preserve">: </w:t>
      </w:r>
    </w:p>
    <w:p w14:paraId="3F37EAE9" w14:textId="77777777" w:rsidR="00630DCB" w:rsidRDefault="00000000">
      <w:pPr>
        <w:numPr>
          <w:ilvl w:val="0"/>
          <w:numId w:val="15"/>
        </w:numPr>
        <w:ind w:left="0" w:firstLine="709"/>
        <w:jc w:val="both"/>
        <w:rPr>
          <w:sz w:val="24"/>
          <w:szCs w:val="24"/>
        </w:rPr>
      </w:pPr>
      <w:r>
        <w:rPr>
          <w:sz w:val="24"/>
          <w:szCs w:val="24"/>
        </w:rPr>
        <w:t>Щелкните правой кнопкой мыши по пакету представления вариантов использования в браузере.</w:t>
      </w:r>
    </w:p>
    <w:p w14:paraId="5F3BB2A0" w14:textId="77777777" w:rsidR="00630DCB" w:rsidRDefault="00000000">
      <w:pPr>
        <w:numPr>
          <w:ilvl w:val="0"/>
          <w:numId w:val="15"/>
        </w:numPr>
        <w:ind w:left="0" w:firstLine="709"/>
        <w:jc w:val="both"/>
        <w:rPr>
          <w:sz w:val="24"/>
          <w:szCs w:val="24"/>
        </w:rPr>
      </w:pPr>
      <w:r>
        <w:rPr>
          <w:sz w:val="24"/>
          <w:szCs w:val="24"/>
        </w:rPr>
        <w:t>Выберите в появившемся меню пункт New &gt; Use Case.</w:t>
      </w:r>
    </w:p>
    <w:p w14:paraId="104096FE" w14:textId="77777777" w:rsidR="00630DCB" w:rsidRDefault="00000000">
      <w:pPr>
        <w:numPr>
          <w:ilvl w:val="0"/>
          <w:numId w:val="15"/>
        </w:numPr>
        <w:ind w:left="0" w:firstLine="709"/>
        <w:jc w:val="both"/>
        <w:rPr>
          <w:sz w:val="24"/>
          <w:szCs w:val="24"/>
        </w:rPr>
      </w:pPr>
      <w:r>
        <w:rPr>
          <w:sz w:val="24"/>
          <w:szCs w:val="24"/>
        </w:rPr>
        <w:t>Новый вариант использования под названием NewUseCase появится в браузере. Слева от него будет видна пиктограмма варианта использования UML.</w:t>
      </w:r>
    </w:p>
    <w:p w14:paraId="18ED5336" w14:textId="77777777" w:rsidR="00630DCB" w:rsidRDefault="00000000">
      <w:pPr>
        <w:numPr>
          <w:ilvl w:val="0"/>
          <w:numId w:val="15"/>
        </w:numPr>
        <w:ind w:left="0" w:firstLine="709"/>
        <w:jc w:val="both"/>
        <w:rPr>
          <w:sz w:val="24"/>
          <w:szCs w:val="24"/>
        </w:rPr>
      </w:pPr>
      <w:r>
        <w:rPr>
          <w:sz w:val="24"/>
          <w:szCs w:val="24"/>
        </w:rPr>
        <w:t>Выделив новый вариант использования, введите его название.</w:t>
      </w:r>
    </w:p>
    <w:p w14:paraId="639DF649" w14:textId="77777777" w:rsidR="00630DCB" w:rsidRDefault="00000000">
      <w:pPr>
        <w:numPr>
          <w:ilvl w:val="0"/>
          <w:numId w:val="15"/>
        </w:numPr>
        <w:ind w:left="0" w:firstLine="709"/>
        <w:jc w:val="both"/>
        <w:rPr>
          <w:sz w:val="24"/>
          <w:szCs w:val="24"/>
        </w:rPr>
      </w:pPr>
      <w:r>
        <w:rPr>
          <w:sz w:val="24"/>
          <w:szCs w:val="24"/>
        </w:rPr>
        <w:t>Результат выполнения упражнения показан на рис.4.</w:t>
      </w:r>
    </w:p>
    <w:p w14:paraId="3DFE4D26" w14:textId="77777777" w:rsidR="00630DCB" w:rsidRDefault="00630DCB">
      <w:pPr>
        <w:ind w:firstLine="709"/>
        <w:jc w:val="both"/>
        <w:rPr>
          <w:b/>
          <w:sz w:val="24"/>
          <w:szCs w:val="24"/>
        </w:rPr>
      </w:pPr>
    </w:p>
    <w:p w14:paraId="5FE28398" w14:textId="77777777" w:rsidR="00630DCB" w:rsidRDefault="00000000">
      <w:pPr>
        <w:ind w:firstLine="709"/>
        <w:jc w:val="both"/>
        <w:rPr>
          <w:b/>
          <w:sz w:val="24"/>
          <w:szCs w:val="24"/>
        </w:rPr>
      </w:pPr>
      <w:r>
        <w:rPr>
          <w:b/>
          <w:sz w:val="24"/>
          <w:szCs w:val="24"/>
        </w:rPr>
        <w:t>Диаграмма вариантов использования</w:t>
      </w:r>
    </w:p>
    <w:p w14:paraId="0FDF416D" w14:textId="77777777" w:rsidR="00630DCB" w:rsidRDefault="00000000">
      <w:pPr>
        <w:ind w:firstLine="709"/>
        <w:jc w:val="both"/>
        <w:rPr>
          <w:sz w:val="24"/>
          <w:szCs w:val="24"/>
        </w:rPr>
      </w:pPr>
      <w:r>
        <w:rPr>
          <w:sz w:val="24"/>
          <w:szCs w:val="24"/>
        </w:rPr>
        <w:t>Создайте диаграмму вариантов использования для системы регистрации. Требуемые для этого действия подробно перечислены далее. Готовая диаграмма вариантов использования изображена на рис.5.</w:t>
      </w:r>
    </w:p>
    <w:p w14:paraId="02DDB8F6" w14:textId="77777777" w:rsidR="00630DCB" w:rsidRDefault="00000000">
      <w:pPr>
        <w:ind w:firstLine="709"/>
        <w:jc w:val="both"/>
        <w:rPr>
          <w:sz w:val="24"/>
          <w:szCs w:val="24"/>
        </w:rPr>
      </w:pPr>
      <w:r>
        <w:rPr>
          <w:sz w:val="24"/>
          <w:szCs w:val="24"/>
        </w:rPr>
        <w:t>В среде Rose диаграммы вариантов использования создаются в представлении вариантов использования. Главная диаграмма (Main) предлагается по умолчанию. Для моделирования системы можно затем разработать необходимое количество дополнительных диаграмм.</w:t>
      </w:r>
    </w:p>
    <w:p w14:paraId="0F0D57FD" w14:textId="77777777" w:rsidR="00630DCB" w:rsidRDefault="00630DCB">
      <w:pPr>
        <w:ind w:firstLine="709"/>
        <w:jc w:val="both"/>
        <w:rPr>
          <w:sz w:val="24"/>
          <w:szCs w:val="24"/>
        </w:rPr>
      </w:pPr>
    </w:p>
    <w:p w14:paraId="0DF5353F" w14:textId="77777777" w:rsidR="00630DCB" w:rsidRDefault="00000000">
      <w:pPr>
        <w:ind w:firstLine="709"/>
        <w:jc w:val="center"/>
        <w:rPr>
          <w:sz w:val="24"/>
          <w:szCs w:val="24"/>
        </w:rPr>
      </w:pPr>
      <w:r>
        <w:rPr>
          <w:noProof/>
          <w:sz w:val="24"/>
          <w:szCs w:val="24"/>
        </w:rPr>
        <w:lastRenderedPageBreak/>
        <w:drawing>
          <wp:inline distT="0" distB="0" distL="0" distR="0" wp14:anchorId="69E3DEA9" wp14:editId="65E1DD6C">
            <wp:extent cx="2228850" cy="38862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t="1337" r="67285" b="33160"/>
                    <a:stretch>
                      <a:fillRect/>
                    </a:stretch>
                  </pic:blipFill>
                  <pic:spPr>
                    <a:xfrm>
                      <a:off x="0" y="0"/>
                      <a:ext cx="2228850" cy="3886200"/>
                    </a:xfrm>
                    <a:prstGeom prst="rect">
                      <a:avLst/>
                    </a:prstGeom>
                    <a:ln/>
                  </pic:spPr>
                </pic:pic>
              </a:graphicData>
            </a:graphic>
          </wp:inline>
        </w:drawing>
      </w:r>
    </w:p>
    <w:p w14:paraId="13085C13" w14:textId="77777777" w:rsidR="00630DCB" w:rsidRDefault="00000000">
      <w:pPr>
        <w:ind w:firstLine="709"/>
        <w:jc w:val="center"/>
        <w:rPr>
          <w:sz w:val="24"/>
          <w:szCs w:val="24"/>
        </w:rPr>
      </w:pPr>
      <w:r>
        <w:rPr>
          <w:sz w:val="24"/>
          <w:szCs w:val="24"/>
        </w:rPr>
        <w:t>Рис. Представление вариантов использования в браузере</w:t>
      </w:r>
    </w:p>
    <w:p w14:paraId="42C1027E" w14:textId="77777777" w:rsidR="00630DCB" w:rsidRDefault="00630DCB">
      <w:pPr>
        <w:ind w:firstLine="709"/>
        <w:jc w:val="center"/>
        <w:rPr>
          <w:sz w:val="24"/>
          <w:szCs w:val="24"/>
        </w:rPr>
      </w:pPr>
    </w:p>
    <w:p w14:paraId="01898175" w14:textId="77777777" w:rsidR="00630DCB" w:rsidRDefault="00000000">
      <w:pPr>
        <w:ind w:firstLine="709"/>
        <w:jc w:val="both"/>
        <w:rPr>
          <w:sz w:val="24"/>
          <w:szCs w:val="24"/>
          <w:u w:val="single"/>
        </w:rPr>
      </w:pPr>
      <w:r>
        <w:rPr>
          <w:sz w:val="24"/>
          <w:szCs w:val="24"/>
          <w:u w:val="single"/>
        </w:rPr>
        <w:t>Для того чтобы получить доступ к главной диаграмме вариантов использования:</w:t>
      </w:r>
    </w:p>
    <w:p w14:paraId="13380547" w14:textId="77777777" w:rsidR="00630DCB" w:rsidRDefault="00000000">
      <w:pPr>
        <w:ind w:firstLine="709"/>
        <w:jc w:val="both"/>
        <w:rPr>
          <w:sz w:val="24"/>
          <w:szCs w:val="24"/>
        </w:rPr>
      </w:pPr>
      <w:r>
        <w:rPr>
          <w:sz w:val="24"/>
          <w:szCs w:val="24"/>
        </w:rPr>
        <w:t>1. Откройте данное представление, щелкнув по значку «+» рядом с представлением вариантов использования в браузере.</w:t>
      </w:r>
    </w:p>
    <w:p w14:paraId="672F28DE" w14:textId="77777777" w:rsidR="00630DCB" w:rsidRDefault="00000000">
      <w:pPr>
        <w:ind w:firstLine="709"/>
        <w:jc w:val="both"/>
        <w:rPr>
          <w:sz w:val="24"/>
          <w:szCs w:val="24"/>
        </w:rPr>
      </w:pPr>
      <w:r>
        <w:rPr>
          <w:sz w:val="24"/>
          <w:szCs w:val="24"/>
        </w:rPr>
        <w:t>2. Откройте главную диаграмму, дважды щелкнув мышью. Строка заголовка изменится, включив фразу [Use Case Diagram: Use Case view / Main].</w:t>
      </w:r>
    </w:p>
    <w:p w14:paraId="173FBB35" w14:textId="77777777" w:rsidR="00630DCB" w:rsidRDefault="00000000">
      <w:pPr>
        <w:ind w:firstLine="709"/>
        <w:jc w:val="both"/>
        <w:rPr>
          <w:sz w:val="24"/>
          <w:szCs w:val="24"/>
          <w:u w:val="single"/>
        </w:rPr>
      </w:pPr>
      <w:r>
        <w:rPr>
          <w:sz w:val="24"/>
          <w:szCs w:val="24"/>
          <w:u w:val="single"/>
        </w:rPr>
        <w:t>Для создания новой диаграммы вариантов использования:</w:t>
      </w:r>
    </w:p>
    <w:p w14:paraId="02FDA74A" w14:textId="77777777" w:rsidR="00630DCB" w:rsidRDefault="00000000">
      <w:pPr>
        <w:numPr>
          <w:ilvl w:val="0"/>
          <w:numId w:val="2"/>
        </w:numPr>
        <w:ind w:left="0" w:firstLine="360"/>
        <w:jc w:val="both"/>
        <w:rPr>
          <w:sz w:val="24"/>
          <w:szCs w:val="24"/>
        </w:rPr>
      </w:pPr>
      <w:r>
        <w:rPr>
          <w:sz w:val="24"/>
          <w:szCs w:val="24"/>
        </w:rPr>
        <w:t>Щелкните правой кнопкой мыши по пакету представления вариантов использования в браузере.</w:t>
      </w:r>
    </w:p>
    <w:p w14:paraId="58077CDA" w14:textId="77777777" w:rsidR="00630DCB" w:rsidRDefault="00000000">
      <w:pPr>
        <w:numPr>
          <w:ilvl w:val="0"/>
          <w:numId w:val="2"/>
        </w:numPr>
        <w:ind w:left="0" w:firstLine="360"/>
        <w:jc w:val="both"/>
        <w:rPr>
          <w:sz w:val="24"/>
          <w:szCs w:val="24"/>
        </w:rPr>
      </w:pPr>
      <w:r>
        <w:rPr>
          <w:sz w:val="24"/>
          <w:szCs w:val="24"/>
        </w:rPr>
        <w:t>Выберите пункт New &gt; Use Case Diagram из всплывающего меню.</w:t>
      </w:r>
    </w:p>
    <w:p w14:paraId="324D8F2A" w14:textId="77777777" w:rsidR="00630DCB" w:rsidRDefault="00000000">
      <w:pPr>
        <w:numPr>
          <w:ilvl w:val="0"/>
          <w:numId w:val="2"/>
        </w:numPr>
        <w:ind w:left="0" w:firstLine="360"/>
        <w:jc w:val="both"/>
        <w:rPr>
          <w:sz w:val="24"/>
          <w:szCs w:val="24"/>
        </w:rPr>
      </w:pPr>
      <w:r>
        <w:rPr>
          <w:sz w:val="24"/>
          <w:szCs w:val="24"/>
        </w:rPr>
        <w:t>Выделив новую диаграмму, введите ее имя.</w:t>
      </w:r>
    </w:p>
    <w:p w14:paraId="647A122D" w14:textId="77777777" w:rsidR="00630DCB" w:rsidRDefault="00000000">
      <w:pPr>
        <w:numPr>
          <w:ilvl w:val="0"/>
          <w:numId w:val="2"/>
        </w:numPr>
        <w:ind w:left="0" w:firstLine="360"/>
        <w:jc w:val="both"/>
        <w:rPr>
          <w:sz w:val="24"/>
          <w:szCs w:val="24"/>
        </w:rPr>
      </w:pPr>
      <w:r>
        <w:rPr>
          <w:sz w:val="24"/>
          <w:szCs w:val="24"/>
        </w:rPr>
        <w:t>Дважды щелкните по названию этой диаграммы в браузере, чтобы открыть ее.</w:t>
      </w:r>
    </w:p>
    <w:p w14:paraId="3A1832F9" w14:textId="77777777" w:rsidR="00630DCB" w:rsidRDefault="00000000">
      <w:pPr>
        <w:ind w:firstLine="709"/>
        <w:jc w:val="center"/>
        <w:rPr>
          <w:sz w:val="24"/>
          <w:szCs w:val="24"/>
        </w:rPr>
      </w:pPr>
      <w:r>
        <w:rPr>
          <w:noProof/>
          <w:sz w:val="24"/>
          <w:szCs w:val="24"/>
        </w:rPr>
        <w:lastRenderedPageBreak/>
        <w:drawing>
          <wp:inline distT="0" distB="0" distL="0" distR="0" wp14:anchorId="24F864E2" wp14:editId="6842F41C">
            <wp:extent cx="3886200" cy="321945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3886200" cy="3219450"/>
                    </a:xfrm>
                    <a:prstGeom prst="rect">
                      <a:avLst/>
                    </a:prstGeom>
                    <a:ln/>
                  </pic:spPr>
                </pic:pic>
              </a:graphicData>
            </a:graphic>
          </wp:inline>
        </w:drawing>
      </w:r>
    </w:p>
    <w:p w14:paraId="4D684024" w14:textId="77777777" w:rsidR="00630DCB" w:rsidRDefault="00000000">
      <w:pPr>
        <w:ind w:firstLine="709"/>
        <w:jc w:val="center"/>
        <w:rPr>
          <w:sz w:val="24"/>
          <w:szCs w:val="24"/>
        </w:rPr>
      </w:pPr>
      <w:r>
        <w:rPr>
          <w:sz w:val="24"/>
          <w:szCs w:val="24"/>
        </w:rPr>
        <w:t>Рис.Диаграмма вариантов использования для системы регистрации</w:t>
      </w:r>
    </w:p>
    <w:p w14:paraId="33717C12" w14:textId="77777777" w:rsidR="00630DCB" w:rsidRDefault="00630DCB">
      <w:pPr>
        <w:ind w:firstLine="709"/>
        <w:jc w:val="both"/>
        <w:rPr>
          <w:b/>
          <w:sz w:val="24"/>
          <w:szCs w:val="24"/>
        </w:rPr>
      </w:pPr>
    </w:p>
    <w:p w14:paraId="23B193F6" w14:textId="77777777" w:rsidR="00630DCB" w:rsidRDefault="00000000">
      <w:pPr>
        <w:ind w:firstLine="709"/>
        <w:jc w:val="both"/>
        <w:rPr>
          <w:b/>
          <w:sz w:val="24"/>
          <w:szCs w:val="24"/>
        </w:rPr>
      </w:pPr>
      <w:r>
        <w:rPr>
          <w:b/>
          <w:sz w:val="24"/>
          <w:szCs w:val="24"/>
        </w:rPr>
        <w:t>Упражнение 3. Построение диаграммы вариантов использования</w:t>
      </w:r>
    </w:p>
    <w:p w14:paraId="6E85FA8A" w14:textId="77777777" w:rsidR="00630DCB" w:rsidRDefault="00630DCB">
      <w:pPr>
        <w:ind w:firstLine="709"/>
        <w:jc w:val="both"/>
        <w:rPr>
          <w:b/>
          <w:sz w:val="24"/>
          <w:szCs w:val="24"/>
        </w:rPr>
      </w:pPr>
    </w:p>
    <w:p w14:paraId="24E9667D" w14:textId="77777777" w:rsidR="00630DCB" w:rsidRDefault="00000000">
      <w:pPr>
        <w:ind w:firstLine="709"/>
        <w:jc w:val="both"/>
        <w:rPr>
          <w:sz w:val="24"/>
          <w:szCs w:val="24"/>
        </w:rPr>
      </w:pPr>
      <w:r>
        <w:rPr>
          <w:sz w:val="24"/>
          <w:szCs w:val="24"/>
        </w:rPr>
        <w:t>Откройте диаграмму вариантов использования Main.</w:t>
      </w:r>
    </w:p>
    <w:p w14:paraId="290D81AF" w14:textId="77777777" w:rsidR="00630DCB" w:rsidRDefault="00000000">
      <w:pPr>
        <w:ind w:firstLine="709"/>
        <w:jc w:val="both"/>
        <w:rPr>
          <w:sz w:val="24"/>
          <w:szCs w:val="24"/>
        </w:rPr>
      </w:pPr>
      <w:r>
        <w:rPr>
          <w:sz w:val="24"/>
          <w:szCs w:val="24"/>
        </w:rPr>
        <w:t>Перетащите действующее лицо или вариант использования мышью из браузера на диаграмму вариантов использования.</w:t>
      </w:r>
    </w:p>
    <w:p w14:paraId="0634D9DD" w14:textId="77777777" w:rsidR="00630DCB" w:rsidRDefault="00000000">
      <w:pPr>
        <w:ind w:firstLine="709"/>
        <w:jc w:val="both"/>
        <w:rPr>
          <w:sz w:val="24"/>
          <w:szCs w:val="24"/>
        </w:rPr>
      </w:pPr>
      <w:r>
        <w:rPr>
          <w:sz w:val="24"/>
          <w:szCs w:val="24"/>
        </w:rPr>
        <w:t>С помощью кнопки Unidirectional Association (Однонаправленная ассоциация) панели инструментов нарисуйте ассоциации между действующими лицами и вариантами использования.</w:t>
      </w:r>
    </w:p>
    <w:p w14:paraId="3496AB1C" w14:textId="77777777" w:rsidR="00630DCB" w:rsidRDefault="00000000">
      <w:pPr>
        <w:ind w:firstLine="709"/>
        <w:jc w:val="both"/>
        <w:rPr>
          <w:sz w:val="24"/>
          <w:szCs w:val="24"/>
        </w:rPr>
      </w:pPr>
      <w:r>
        <w:rPr>
          <w:sz w:val="24"/>
          <w:szCs w:val="24"/>
        </w:rPr>
        <w:t>Наличие общего варианта использования Login для трех действующих лиц позволяет обобщить их поведение и ввести новое действующее лицо Any User. Модифицированная диаграмма вариантов использования показана на рис.6.</w:t>
      </w:r>
    </w:p>
    <w:p w14:paraId="132F1104" w14:textId="77777777" w:rsidR="00630DCB" w:rsidRDefault="00000000">
      <w:pPr>
        <w:ind w:firstLine="709"/>
        <w:jc w:val="center"/>
        <w:rPr>
          <w:sz w:val="24"/>
          <w:szCs w:val="24"/>
        </w:rPr>
      </w:pPr>
      <w:r>
        <w:rPr>
          <w:noProof/>
          <w:sz w:val="24"/>
          <w:szCs w:val="24"/>
        </w:rPr>
        <w:drawing>
          <wp:inline distT="0" distB="0" distL="0" distR="0" wp14:anchorId="6B9BD759" wp14:editId="54A150DD">
            <wp:extent cx="4886325" cy="360045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4886325" cy="3600450"/>
                    </a:xfrm>
                    <a:prstGeom prst="rect">
                      <a:avLst/>
                    </a:prstGeom>
                    <a:ln/>
                  </pic:spPr>
                </pic:pic>
              </a:graphicData>
            </a:graphic>
          </wp:inline>
        </w:drawing>
      </w:r>
    </w:p>
    <w:p w14:paraId="0FAC70A4" w14:textId="77777777" w:rsidR="00630DCB" w:rsidRDefault="00000000">
      <w:pPr>
        <w:ind w:firstLine="709"/>
        <w:jc w:val="center"/>
        <w:rPr>
          <w:sz w:val="24"/>
          <w:szCs w:val="24"/>
        </w:rPr>
      </w:pPr>
      <w:r>
        <w:rPr>
          <w:sz w:val="24"/>
          <w:szCs w:val="24"/>
        </w:rPr>
        <w:lastRenderedPageBreak/>
        <w:t>Рис.Модифицированная диаграмма вариантов использования</w:t>
      </w:r>
    </w:p>
    <w:p w14:paraId="656A012B" w14:textId="77777777" w:rsidR="00630DCB" w:rsidRDefault="00630DCB">
      <w:pPr>
        <w:ind w:firstLine="709"/>
        <w:jc w:val="both"/>
        <w:rPr>
          <w:b/>
          <w:sz w:val="24"/>
          <w:szCs w:val="24"/>
        </w:rPr>
      </w:pPr>
    </w:p>
    <w:p w14:paraId="2EBBB44D" w14:textId="77777777" w:rsidR="00630DCB" w:rsidRDefault="00000000">
      <w:pPr>
        <w:ind w:firstLine="709"/>
        <w:jc w:val="both"/>
        <w:rPr>
          <w:b/>
          <w:sz w:val="24"/>
          <w:szCs w:val="24"/>
        </w:rPr>
      </w:pPr>
      <w:r>
        <w:rPr>
          <w:b/>
          <w:sz w:val="24"/>
          <w:szCs w:val="24"/>
        </w:rPr>
        <w:t>Упражнение 4. Добавление описаний к вариантам использования</w:t>
      </w:r>
    </w:p>
    <w:p w14:paraId="7200B41A" w14:textId="77777777" w:rsidR="00630DCB" w:rsidRDefault="00630DCB">
      <w:pPr>
        <w:ind w:firstLine="709"/>
        <w:jc w:val="both"/>
        <w:rPr>
          <w:b/>
          <w:sz w:val="24"/>
          <w:szCs w:val="24"/>
        </w:rPr>
      </w:pPr>
    </w:p>
    <w:p w14:paraId="200A4A40" w14:textId="77777777" w:rsidR="00630DCB" w:rsidRDefault="00000000">
      <w:pPr>
        <w:ind w:firstLine="709"/>
        <w:jc w:val="both"/>
        <w:rPr>
          <w:sz w:val="24"/>
          <w:szCs w:val="24"/>
        </w:rPr>
      </w:pPr>
      <w:r>
        <w:rPr>
          <w:sz w:val="24"/>
          <w:szCs w:val="24"/>
        </w:rPr>
        <w:t>1. Выделите в браузере вариант использования Register for Courses.</w:t>
      </w:r>
    </w:p>
    <w:p w14:paraId="45CF3604" w14:textId="77777777" w:rsidR="00630DCB" w:rsidRDefault="00000000">
      <w:pPr>
        <w:ind w:firstLine="709"/>
        <w:jc w:val="both"/>
        <w:rPr>
          <w:sz w:val="24"/>
          <w:szCs w:val="24"/>
        </w:rPr>
      </w:pPr>
      <w:r>
        <w:rPr>
          <w:sz w:val="24"/>
          <w:szCs w:val="24"/>
        </w:rPr>
        <w:t>2. В окне документации введите следующее описание к этому варианту использования: «This use case allows а student to register for courses in the current semester» («Этот вариант использования дает студенту возможность зарегистрироваться на курсы в текущем семестре»).</w:t>
      </w:r>
    </w:p>
    <w:p w14:paraId="39581D35" w14:textId="77777777" w:rsidR="00630DCB" w:rsidRDefault="00000000">
      <w:pPr>
        <w:ind w:firstLine="709"/>
        <w:jc w:val="both"/>
        <w:rPr>
          <w:sz w:val="24"/>
          <w:szCs w:val="24"/>
        </w:rPr>
      </w:pPr>
      <w:r>
        <w:rPr>
          <w:sz w:val="24"/>
          <w:szCs w:val="24"/>
        </w:rPr>
        <w:t>3. Создайте с помощью MS Word три текстовых файла с описаниями вариантов использования Login (Войти в систему), Register for Courses (Зарегистрироваться на курсы) и Close Registration (Закрыть регистрацию).</w:t>
      </w:r>
    </w:p>
    <w:p w14:paraId="0465475C" w14:textId="77777777" w:rsidR="00630DCB" w:rsidRDefault="00000000">
      <w:pPr>
        <w:ind w:firstLine="709"/>
        <w:jc w:val="both"/>
        <w:rPr>
          <w:b/>
          <w:sz w:val="24"/>
          <w:szCs w:val="24"/>
        </w:rPr>
      </w:pPr>
      <w:r>
        <w:rPr>
          <w:b/>
          <w:sz w:val="24"/>
          <w:szCs w:val="24"/>
        </w:rPr>
        <w:t>Вариант использования Login</w:t>
      </w:r>
    </w:p>
    <w:p w14:paraId="3C6F4460" w14:textId="77777777" w:rsidR="00630DCB" w:rsidRDefault="00000000">
      <w:pPr>
        <w:ind w:firstLine="709"/>
        <w:jc w:val="both"/>
        <w:rPr>
          <w:sz w:val="24"/>
          <w:szCs w:val="24"/>
        </w:rPr>
      </w:pPr>
      <w:r>
        <w:rPr>
          <w:b/>
          <w:i/>
          <w:sz w:val="24"/>
          <w:szCs w:val="24"/>
        </w:rPr>
        <w:t>Краткое описание</w:t>
      </w:r>
      <w:r>
        <w:rPr>
          <w:i/>
          <w:sz w:val="24"/>
          <w:szCs w:val="24"/>
        </w:rPr>
        <w:t xml:space="preserve">. </w:t>
      </w:r>
      <w:r>
        <w:rPr>
          <w:sz w:val="24"/>
          <w:szCs w:val="24"/>
        </w:rPr>
        <w:t>Данный вариант использования описывает вход пользователя в систему регистрации курсов.</w:t>
      </w:r>
    </w:p>
    <w:p w14:paraId="139EFA4F" w14:textId="77777777" w:rsidR="00630DCB" w:rsidRDefault="00000000">
      <w:pPr>
        <w:ind w:firstLine="709"/>
        <w:jc w:val="both"/>
        <w:rPr>
          <w:b/>
          <w:sz w:val="24"/>
          <w:szCs w:val="24"/>
        </w:rPr>
      </w:pPr>
      <w:r>
        <w:rPr>
          <w:b/>
          <w:sz w:val="24"/>
          <w:szCs w:val="24"/>
        </w:rPr>
        <w:t>Основной поток событий</w:t>
      </w:r>
    </w:p>
    <w:p w14:paraId="54F55D99" w14:textId="77777777" w:rsidR="00630DCB" w:rsidRDefault="00000000">
      <w:pPr>
        <w:ind w:firstLine="709"/>
        <w:jc w:val="both"/>
        <w:rPr>
          <w:sz w:val="24"/>
          <w:szCs w:val="24"/>
        </w:rPr>
      </w:pPr>
      <w:r>
        <w:rPr>
          <w:sz w:val="24"/>
          <w:szCs w:val="24"/>
        </w:rPr>
        <w:t xml:space="preserve">Данный вариант использования начинает выполняться, когда пользователь хочет войти в систему регистрации курсов. </w:t>
      </w:r>
    </w:p>
    <w:p w14:paraId="6414998F" w14:textId="77777777" w:rsidR="00630DCB" w:rsidRDefault="00000000">
      <w:pPr>
        <w:numPr>
          <w:ilvl w:val="0"/>
          <w:numId w:val="4"/>
        </w:numPr>
        <w:ind w:left="0" w:firstLine="709"/>
        <w:jc w:val="both"/>
        <w:rPr>
          <w:sz w:val="24"/>
          <w:szCs w:val="24"/>
        </w:rPr>
      </w:pPr>
      <w:r>
        <w:rPr>
          <w:sz w:val="24"/>
          <w:szCs w:val="24"/>
        </w:rPr>
        <w:t>Система запрашивает имя пользователя и пароль.</w:t>
      </w:r>
    </w:p>
    <w:p w14:paraId="05540122" w14:textId="77777777" w:rsidR="00630DCB" w:rsidRDefault="00000000">
      <w:pPr>
        <w:numPr>
          <w:ilvl w:val="0"/>
          <w:numId w:val="4"/>
        </w:numPr>
        <w:ind w:left="0" w:firstLine="709"/>
        <w:jc w:val="both"/>
        <w:rPr>
          <w:sz w:val="24"/>
          <w:szCs w:val="24"/>
        </w:rPr>
      </w:pPr>
      <w:r>
        <w:rPr>
          <w:sz w:val="24"/>
          <w:szCs w:val="24"/>
        </w:rPr>
        <w:t>Пользователь вводит имя и пароль.</w:t>
      </w:r>
    </w:p>
    <w:p w14:paraId="02BC2456" w14:textId="77777777" w:rsidR="00630DCB" w:rsidRDefault="00000000">
      <w:pPr>
        <w:numPr>
          <w:ilvl w:val="0"/>
          <w:numId w:val="4"/>
        </w:numPr>
        <w:ind w:left="0" w:firstLine="709"/>
        <w:jc w:val="both"/>
        <w:rPr>
          <w:sz w:val="24"/>
          <w:szCs w:val="24"/>
        </w:rPr>
      </w:pPr>
      <w:r>
        <w:rPr>
          <w:sz w:val="24"/>
          <w:szCs w:val="24"/>
        </w:rPr>
        <w:t>Система проверяет имя и пароль, после чего открывается доступ в систему.</w:t>
      </w:r>
    </w:p>
    <w:p w14:paraId="06CAA673" w14:textId="77777777" w:rsidR="00630DCB" w:rsidRDefault="00000000">
      <w:pPr>
        <w:ind w:firstLine="709"/>
        <w:jc w:val="both"/>
        <w:rPr>
          <w:b/>
          <w:sz w:val="24"/>
          <w:szCs w:val="24"/>
        </w:rPr>
      </w:pPr>
      <w:r>
        <w:rPr>
          <w:b/>
          <w:sz w:val="24"/>
          <w:szCs w:val="24"/>
        </w:rPr>
        <w:t>Альтернативные потоки</w:t>
      </w:r>
    </w:p>
    <w:p w14:paraId="27604DE4" w14:textId="77777777" w:rsidR="00630DCB" w:rsidRDefault="00000000">
      <w:pPr>
        <w:ind w:firstLine="709"/>
        <w:jc w:val="both"/>
        <w:rPr>
          <w:sz w:val="24"/>
          <w:szCs w:val="24"/>
        </w:rPr>
      </w:pPr>
      <w:r>
        <w:rPr>
          <w:sz w:val="24"/>
          <w:szCs w:val="24"/>
          <w:u w:val="single"/>
        </w:rPr>
        <w:t>Неправильное имя/пароль</w:t>
      </w:r>
      <w:r>
        <w:rPr>
          <w:i/>
          <w:sz w:val="24"/>
          <w:szCs w:val="24"/>
        </w:rPr>
        <w:t xml:space="preserve">. </w:t>
      </w:r>
      <w:r>
        <w:rPr>
          <w:sz w:val="24"/>
          <w:szCs w:val="24"/>
        </w:rPr>
        <w:t xml:space="preserve">Если во время выполнения </w:t>
      </w:r>
      <w:r>
        <w:rPr>
          <w:b/>
          <w:sz w:val="24"/>
          <w:szCs w:val="24"/>
        </w:rPr>
        <w:t xml:space="preserve">Основного потока </w:t>
      </w:r>
      <w:r>
        <w:rPr>
          <w:sz w:val="24"/>
          <w:szCs w:val="24"/>
        </w:rPr>
        <w:t xml:space="preserve">обнаружится, что пользователь ввел неправильное имя и/или пароль, система выводит сообщение об ошибке. Пользователь может вернуться к началу </w:t>
      </w:r>
      <w:r>
        <w:rPr>
          <w:b/>
          <w:sz w:val="24"/>
          <w:szCs w:val="24"/>
        </w:rPr>
        <w:t xml:space="preserve">Основного потока </w:t>
      </w:r>
      <w:r>
        <w:rPr>
          <w:sz w:val="24"/>
          <w:szCs w:val="24"/>
        </w:rPr>
        <w:t>или отказаться от входа в систему, при этом выполнение варианта использования завершается.</w:t>
      </w:r>
    </w:p>
    <w:p w14:paraId="3498F292" w14:textId="77777777" w:rsidR="00630DCB" w:rsidRDefault="00000000">
      <w:pPr>
        <w:ind w:firstLine="709"/>
        <w:jc w:val="both"/>
        <w:rPr>
          <w:b/>
          <w:sz w:val="24"/>
          <w:szCs w:val="24"/>
        </w:rPr>
      </w:pPr>
      <w:r>
        <w:rPr>
          <w:b/>
          <w:sz w:val="24"/>
          <w:szCs w:val="24"/>
        </w:rPr>
        <w:t>Предусловия</w:t>
      </w:r>
    </w:p>
    <w:p w14:paraId="6A9E91F5" w14:textId="77777777" w:rsidR="00630DCB" w:rsidRDefault="00000000">
      <w:pPr>
        <w:ind w:firstLine="709"/>
        <w:jc w:val="both"/>
        <w:rPr>
          <w:sz w:val="24"/>
          <w:szCs w:val="24"/>
        </w:rPr>
      </w:pPr>
      <w:r>
        <w:rPr>
          <w:sz w:val="24"/>
          <w:szCs w:val="24"/>
        </w:rPr>
        <w:t>Отсутствуют.</w:t>
      </w:r>
    </w:p>
    <w:p w14:paraId="60524E10" w14:textId="77777777" w:rsidR="00630DCB" w:rsidRDefault="00000000">
      <w:pPr>
        <w:ind w:firstLine="709"/>
        <w:jc w:val="both"/>
        <w:rPr>
          <w:b/>
          <w:sz w:val="24"/>
          <w:szCs w:val="24"/>
        </w:rPr>
      </w:pPr>
      <w:r>
        <w:rPr>
          <w:b/>
          <w:sz w:val="24"/>
          <w:szCs w:val="24"/>
        </w:rPr>
        <w:t>Постусловия</w:t>
      </w:r>
    </w:p>
    <w:p w14:paraId="5089AD1A" w14:textId="77777777" w:rsidR="00630DCB" w:rsidRDefault="00000000">
      <w:pPr>
        <w:ind w:firstLine="709"/>
        <w:jc w:val="both"/>
        <w:rPr>
          <w:sz w:val="24"/>
          <w:szCs w:val="24"/>
        </w:rPr>
      </w:pPr>
      <w:r>
        <w:rPr>
          <w:sz w:val="24"/>
          <w:szCs w:val="24"/>
        </w:rPr>
        <w:t>Если вариант использования выполнен успешно, пользователь входит в систему. В противном случае состояние системы не изменяется.</w:t>
      </w:r>
    </w:p>
    <w:p w14:paraId="4CC2B0DC" w14:textId="77777777" w:rsidR="00630DCB" w:rsidRDefault="00000000">
      <w:pPr>
        <w:ind w:firstLine="709"/>
        <w:jc w:val="both"/>
        <w:rPr>
          <w:b/>
          <w:sz w:val="24"/>
          <w:szCs w:val="24"/>
        </w:rPr>
      </w:pPr>
      <w:r>
        <w:rPr>
          <w:b/>
          <w:sz w:val="24"/>
          <w:szCs w:val="24"/>
        </w:rPr>
        <w:t>Вариант использования Register for Courses</w:t>
      </w:r>
    </w:p>
    <w:p w14:paraId="6407CFC5" w14:textId="77777777" w:rsidR="00630DCB" w:rsidRDefault="00000000">
      <w:pPr>
        <w:ind w:firstLine="709"/>
        <w:jc w:val="both"/>
        <w:rPr>
          <w:sz w:val="24"/>
          <w:szCs w:val="24"/>
        </w:rPr>
      </w:pPr>
      <w:r>
        <w:rPr>
          <w:b/>
          <w:sz w:val="24"/>
          <w:szCs w:val="24"/>
        </w:rPr>
        <w:t>Краткое описание</w:t>
      </w:r>
      <w:r>
        <w:rPr>
          <w:sz w:val="24"/>
          <w:szCs w:val="24"/>
        </w:rPr>
        <w:t>.</w:t>
      </w:r>
      <w:r>
        <w:rPr>
          <w:i/>
          <w:sz w:val="24"/>
          <w:szCs w:val="24"/>
        </w:rPr>
        <w:t xml:space="preserve"> </w:t>
      </w:r>
      <w:r>
        <w:rPr>
          <w:sz w:val="24"/>
          <w:szCs w:val="24"/>
        </w:rPr>
        <w:t>Данный вариант использования позволяет студенту зарегистрироваться на конкретные курсы в текущем семестре. Студент может изменить свой выбор (обновить или удалить курсы), если изменение выполняется в установленное время в начале семестра. Система каталога курсов предоставляет список всех конкретных курсов текущего семестра.</w:t>
      </w:r>
    </w:p>
    <w:p w14:paraId="1ABAAF55" w14:textId="77777777" w:rsidR="00630DCB" w:rsidRDefault="00000000">
      <w:pPr>
        <w:ind w:firstLine="709"/>
        <w:jc w:val="both"/>
        <w:rPr>
          <w:b/>
          <w:sz w:val="24"/>
          <w:szCs w:val="24"/>
        </w:rPr>
      </w:pPr>
      <w:r>
        <w:rPr>
          <w:b/>
          <w:sz w:val="24"/>
          <w:szCs w:val="24"/>
        </w:rPr>
        <w:t>Основной поток событий</w:t>
      </w:r>
    </w:p>
    <w:p w14:paraId="06E4FF8A" w14:textId="77777777" w:rsidR="00630DCB" w:rsidRDefault="00000000">
      <w:pPr>
        <w:ind w:firstLine="709"/>
        <w:jc w:val="both"/>
        <w:rPr>
          <w:sz w:val="24"/>
          <w:szCs w:val="24"/>
        </w:rPr>
      </w:pPr>
      <w:r>
        <w:rPr>
          <w:sz w:val="24"/>
          <w:szCs w:val="24"/>
        </w:rPr>
        <w:t>Данный вариант использования начинает выполняться, когда студент хочет зарегистрироваться на конкретные курсы или изменить свой график курсов.</w:t>
      </w:r>
    </w:p>
    <w:p w14:paraId="1A2BF254" w14:textId="77777777" w:rsidR="00630DCB" w:rsidRDefault="00000000">
      <w:pPr>
        <w:numPr>
          <w:ilvl w:val="0"/>
          <w:numId w:val="5"/>
        </w:numPr>
        <w:ind w:left="0" w:firstLine="709"/>
        <w:jc w:val="both"/>
        <w:rPr>
          <w:sz w:val="24"/>
          <w:szCs w:val="24"/>
        </w:rPr>
      </w:pPr>
      <w:r>
        <w:rPr>
          <w:sz w:val="24"/>
          <w:szCs w:val="24"/>
        </w:rPr>
        <w:t>Система запрашивает требуемое действие (создать, обновить, удалить график).</w:t>
      </w:r>
    </w:p>
    <w:p w14:paraId="22FC45E7" w14:textId="77777777" w:rsidR="00630DCB" w:rsidRDefault="00000000">
      <w:pPr>
        <w:numPr>
          <w:ilvl w:val="0"/>
          <w:numId w:val="5"/>
        </w:numPr>
        <w:ind w:left="0" w:firstLine="709"/>
        <w:jc w:val="both"/>
        <w:rPr>
          <w:sz w:val="24"/>
          <w:szCs w:val="24"/>
        </w:rPr>
      </w:pPr>
      <w:r>
        <w:rPr>
          <w:sz w:val="24"/>
          <w:szCs w:val="24"/>
        </w:rPr>
        <w:t>Когда студент указывает действие, выполняется один из подчиненных потоков (создать, обновить, удалить или принять график).</w:t>
      </w:r>
    </w:p>
    <w:p w14:paraId="43126A09" w14:textId="77777777" w:rsidR="00630DCB" w:rsidRDefault="00000000">
      <w:pPr>
        <w:ind w:firstLine="709"/>
        <w:jc w:val="both"/>
        <w:rPr>
          <w:b/>
          <w:sz w:val="24"/>
          <w:szCs w:val="24"/>
        </w:rPr>
      </w:pPr>
      <w:r>
        <w:rPr>
          <w:b/>
          <w:sz w:val="24"/>
          <w:szCs w:val="24"/>
        </w:rPr>
        <w:t>Создать график</w:t>
      </w:r>
    </w:p>
    <w:p w14:paraId="347AC12C" w14:textId="77777777" w:rsidR="00630DCB" w:rsidRDefault="00000000">
      <w:pPr>
        <w:numPr>
          <w:ilvl w:val="0"/>
          <w:numId w:val="6"/>
        </w:numPr>
        <w:ind w:left="0" w:firstLine="709"/>
        <w:jc w:val="both"/>
        <w:rPr>
          <w:sz w:val="24"/>
          <w:szCs w:val="24"/>
        </w:rPr>
      </w:pPr>
      <w:r>
        <w:rPr>
          <w:sz w:val="24"/>
          <w:szCs w:val="24"/>
        </w:rPr>
        <w:t>Система выполняет поиск в каталоге курсов доступных конкретных курсов и выводит их список.</w:t>
      </w:r>
    </w:p>
    <w:p w14:paraId="64519005" w14:textId="77777777" w:rsidR="00630DCB" w:rsidRDefault="00000000">
      <w:pPr>
        <w:numPr>
          <w:ilvl w:val="0"/>
          <w:numId w:val="6"/>
        </w:numPr>
        <w:ind w:left="0" w:firstLine="709"/>
        <w:jc w:val="both"/>
        <w:rPr>
          <w:sz w:val="24"/>
          <w:szCs w:val="24"/>
        </w:rPr>
      </w:pPr>
      <w:r>
        <w:rPr>
          <w:sz w:val="24"/>
          <w:szCs w:val="24"/>
        </w:rPr>
        <w:t>Студент выбирает из списка 4 основных и 2 альтернативных курса.</w:t>
      </w:r>
    </w:p>
    <w:p w14:paraId="280F0442" w14:textId="77777777" w:rsidR="00630DCB" w:rsidRDefault="00000000">
      <w:pPr>
        <w:numPr>
          <w:ilvl w:val="0"/>
          <w:numId w:val="6"/>
        </w:numPr>
        <w:ind w:left="0" w:firstLine="709"/>
        <w:jc w:val="both"/>
        <w:rPr>
          <w:sz w:val="24"/>
          <w:szCs w:val="24"/>
        </w:rPr>
      </w:pPr>
      <w:r>
        <w:rPr>
          <w:sz w:val="24"/>
          <w:szCs w:val="24"/>
        </w:rPr>
        <w:t>После выбора система создает график студента.</w:t>
      </w:r>
    </w:p>
    <w:p w14:paraId="632315CA" w14:textId="77777777" w:rsidR="00630DCB" w:rsidRDefault="00000000">
      <w:pPr>
        <w:numPr>
          <w:ilvl w:val="0"/>
          <w:numId w:val="6"/>
        </w:numPr>
        <w:ind w:left="0" w:firstLine="709"/>
        <w:jc w:val="both"/>
        <w:rPr>
          <w:sz w:val="24"/>
          <w:szCs w:val="24"/>
        </w:rPr>
      </w:pPr>
      <w:r>
        <w:rPr>
          <w:sz w:val="24"/>
          <w:szCs w:val="24"/>
        </w:rPr>
        <w:t>Выполняется подчиненный поток «Принять график».</w:t>
      </w:r>
    </w:p>
    <w:p w14:paraId="5407E0F7" w14:textId="77777777" w:rsidR="00630DCB" w:rsidRDefault="00000000">
      <w:pPr>
        <w:ind w:firstLine="709"/>
        <w:jc w:val="both"/>
        <w:rPr>
          <w:b/>
          <w:color w:val="FF0000"/>
          <w:sz w:val="24"/>
          <w:szCs w:val="24"/>
        </w:rPr>
      </w:pPr>
      <w:r>
        <w:rPr>
          <w:b/>
          <w:sz w:val="24"/>
          <w:szCs w:val="24"/>
        </w:rPr>
        <w:t>Обновить график</w:t>
      </w:r>
    </w:p>
    <w:p w14:paraId="4D4E43DD" w14:textId="77777777" w:rsidR="00630DCB" w:rsidRDefault="00000000">
      <w:pPr>
        <w:numPr>
          <w:ilvl w:val="0"/>
          <w:numId w:val="7"/>
        </w:numPr>
        <w:ind w:left="0" w:firstLine="709"/>
        <w:jc w:val="both"/>
        <w:rPr>
          <w:sz w:val="24"/>
          <w:szCs w:val="24"/>
        </w:rPr>
      </w:pPr>
      <w:r>
        <w:rPr>
          <w:sz w:val="24"/>
          <w:szCs w:val="24"/>
        </w:rPr>
        <w:t>Система выводит текущий график студента.</w:t>
      </w:r>
    </w:p>
    <w:p w14:paraId="4E8E50D9" w14:textId="77777777" w:rsidR="00630DCB" w:rsidRDefault="00000000">
      <w:pPr>
        <w:numPr>
          <w:ilvl w:val="0"/>
          <w:numId w:val="7"/>
        </w:numPr>
        <w:ind w:left="0" w:firstLine="709"/>
        <w:jc w:val="both"/>
        <w:rPr>
          <w:sz w:val="24"/>
          <w:szCs w:val="24"/>
        </w:rPr>
      </w:pPr>
      <w:r>
        <w:rPr>
          <w:sz w:val="24"/>
          <w:szCs w:val="24"/>
        </w:rPr>
        <w:lastRenderedPageBreak/>
        <w:t>Система выполняет поиск в каталоге курсов доступных конкретных курсов и выводит их список.</w:t>
      </w:r>
    </w:p>
    <w:p w14:paraId="44C06D53" w14:textId="77777777" w:rsidR="00630DCB" w:rsidRDefault="00000000">
      <w:pPr>
        <w:numPr>
          <w:ilvl w:val="0"/>
          <w:numId w:val="7"/>
        </w:numPr>
        <w:ind w:left="0" w:firstLine="709"/>
        <w:jc w:val="both"/>
        <w:rPr>
          <w:sz w:val="24"/>
          <w:szCs w:val="24"/>
        </w:rPr>
      </w:pPr>
      <w:r>
        <w:rPr>
          <w:sz w:val="24"/>
          <w:szCs w:val="24"/>
        </w:rPr>
        <w:t>Студент может обновить свой выбор курсов, удаляя или добавляя конкретные курсы.</w:t>
      </w:r>
    </w:p>
    <w:p w14:paraId="252ED07C" w14:textId="77777777" w:rsidR="00630DCB" w:rsidRDefault="00000000">
      <w:pPr>
        <w:numPr>
          <w:ilvl w:val="0"/>
          <w:numId w:val="7"/>
        </w:numPr>
        <w:ind w:left="0" w:firstLine="709"/>
        <w:jc w:val="both"/>
        <w:rPr>
          <w:sz w:val="24"/>
          <w:szCs w:val="24"/>
        </w:rPr>
      </w:pPr>
      <w:r>
        <w:rPr>
          <w:sz w:val="24"/>
          <w:szCs w:val="24"/>
        </w:rPr>
        <w:t>После выбора система обновляет график.</w:t>
      </w:r>
    </w:p>
    <w:p w14:paraId="1000FBE4" w14:textId="77777777" w:rsidR="00630DCB" w:rsidRDefault="00000000">
      <w:pPr>
        <w:numPr>
          <w:ilvl w:val="0"/>
          <w:numId w:val="7"/>
        </w:numPr>
        <w:ind w:left="0" w:firstLine="709"/>
        <w:jc w:val="both"/>
        <w:rPr>
          <w:sz w:val="24"/>
          <w:szCs w:val="24"/>
        </w:rPr>
      </w:pPr>
      <w:r>
        <w:rPr>
          <w:sz w:val="24"/>
          <w:szCs w:val="24"/>
        </w:rPr>
        <w:t>Выполняется подчиненный поток «Принять график».</w:t>
      </w:r>
    </w:p>
    <w:p w14:paraId="10CC2150" w14:textId="77777777" w:rsidR="00630DCB" w:rsidRDefault="00000000">
      <w:pPr>
        <w:ind w:firstLine="709"/>
        <w:jc w:val="both"/>
        <w:rPr>
          <w:b/>
          <w:sz w:val="24"/>
          <w:szCs w:val="24"/>
        </w:rPr>
      </w:pPr>
      <w:r>
        <w:rPr>
          <w:b/>
          <w:sz w:val="24"/>
          <w:szCs w:val="24"/>
        </w:rPr>
        <w:t>Удалить график</w:t>
      </w:r>
    </w:p>
    <w:p w14:paraId="0226B87B" w14:textId="77777777" w:rsidR="00630DCB" w:rsidRDefault="00000000">
      <w:pPr>
        <w:numPr>
          <w:ilvl w:val="0"/>
          <w:numId w:val="8"/>
        </w:numPr>
        <w:ind w:left="0" w:firstLine="709"/>
        <w:jc w:val="both"/>
        <w:rPr>
          <w:sz w:val="24"/>
          <w:szCs w:val="24"/>
        </w:rPr>
      </w:pPr>
      <w:r>
        <w:rPr>
          <w:sz w:val="24"/>
          <w:szCs w:val="24"/>
        </w:rPr>
        <w:t>Система выводит текущий график студента.</w:t>
      </w:r>
    </w:p>
    <w:p w14:paraId="228005ED" w14:textId="77777777" w:rsidR="00630DCB" w:rsidRDefault="00000000">
      <w:pPr>
        <w:numPr>
          <w:ilvl w:val="0"/>
          <w:numId w:val="8"/>
        </w:numPr>
        <w:ind w:left="0" w:firstLine="709"/>
        <w:jc w:val="both"/>
        <w:rPr>
          <w:sz w:val="24"/>
          <w:szCs w:val="24"/>
        </w:rPr>
      </w:pPr>
      <w:r>
        <w:rPr>
          <w:sz w:val="24"/>
          <w:szCs w:val="24"/>
        </w:rPr>
        <w:t>Система запрашивает у студента подтверждения удаления графика.</w:t>
      </w:r>
    </w:p>
    <w:p w14:paraId="24701444" w14:textId="77777777" w:rsidR="00630DCB" w:rsidRDefault="00000000">
      <w:pPr>
        <w:numPr>
          <w:ilvl w:val="0"/>
          <w:numId w:val="8"/>
        </w:numPr>
        <w:ind w:left="0" w:firstLine="709"/>
        <w:jc w:val="both"/>
        <w:rPr>
          <w:sz w:val="24"/>
          <w:szCs w:val="24"/>
        </w:rPr>
      </w:pPr>
      <w:r>
        <w:rPr>
          <w:sz w:val="24"/>
          <w:szCs w:val="24"/>
        </w:rPr>
        <w:t>Студент подтверждает удаление.</w:t>
      </w:r>
    </w:p>
    <w:p w14:paraId="7AC643E6" w14:textId="77777777" w:rsidR="00630DCB" w:rsidRDefault="00000000">
      <w:pPr>
        <w:numPr>
          <w:ilvl w:val="0"/>
          <w:numId w:val="8"/>
        </w:numPr>
        <w:ind w:left="0" w:firstLine="709"/>
        <w:jc w:val="both"/>
        <w:rPr>
          <w:sz w:val="24"/>
          <w:szCs w:val="24"/>
        </w:rPr>
      </w:pPr>
      <w:r>
        <w:rPr>
          <w:sz w:val="24"/>
          <w:szCs w:val="24"/>
        </w:rPr>
        <w:t>Система удаляет график. Если график включает конкретные курсы, на которые записался студент, он должен быть удален из списков этих курсов.</w:t>
      </w:r>
    </w:p>
    <w:p w14:paraId="2327CE89" w14:textId="77777777" w:rsidR="00630DCB" w:rsidRDefault="00000000">
      <w:pPr>
        <w:ind w:firstLine="709"/>
        <w:jc w:val="both"/>
        <w:rPr>
          <w:b/>
          <w:sz w:val="24"/>
          <w:szCs w:val="24"/>
        </w:rPr>
      </w:pPr>
      <w:r>
        <w:rPr>
          <w:b/>
          <w:sz w:val="24"/>
          <w:szCs w:val="24"/>
        </w:rPr>
        <w:t>Принять график</w:t>
      </w:r>
    </w:p>
    <w:p w14:paraId="492B1A89" w14:textId="77777777" w:rsidR="00630DCB" w:rsidRDefault="00000000">
      <w:pPr>
        <w:ind w:firstLine="709"/>
        <w:jc w:val="both"/>
        <w:rPr>
          <w:sz w:val="24"/>
          <w:szCs w:val="24"/>
        </w:rPr>
      </w:pPr>
      <w:r>
        <w:rPr>
          <w:sz w:val="24"/>
          <w:szCs w:val="24"/>
        </w:rPr>
        <w:t>Для каждого выбранного, но еще не «зафиксированного» конкретного курса в графике система проверяет выполнение студентом предварительных требований (прохождение определенных курсов), факт открытия конкретного курса и отсутствие конфликтов графика. Затем система вносит данные о студенте в список выбранного конкретного курса. Курс фиксируется в графике, и график сохраняется в системе.</w:t>
      </w:r>
    </w:p>
    <w:p w14:paraId="15A5DF86" w14:textId="77777777" w:rsidR="00630DCB" w:rsidRDefault="00000000">
      <w:pPr>
        <w:ind w:firstLine="709"/>
        <w:jc w:val="both"/>
        <w:rPr>
          <w:b/>
          <w:sz w:val="24"/>
          <w:szCs w:val="24"/>
        </w:rPr>
      </w:pPr>
      <w:r>
        <w:rPr>
          <w:b/>
          <w:sz w:val="24"/>
          <w:szCs w:val="24"/>
        </w:rPr>
        <w:t>Альтернативные потоки</w:t>
      </w:r>
    </w:p>
    <w:p w14:paraId="177CE4C9" w14:textId="77777777" w:rsidR="00630DCB" w:rsidRDefault="00000000">
      <w:pPr>
        <w:ind w:firstLine="709"/>
        <w:jc w:val="both"/>
        <w:rPr>
          <w:b/>
          <w:sz w:val="24"/>
          <w:szCs w:val="24"/>
        </w:rPr>
      </w:pPr>
      <w:r>
        <w:rPr>
          <w:b/>
          <w:sz w:val="24"/>
          <w:szCs w:val="24"/>
        </w:rPr>
        <w:t>Сохранить график</w:t>
      </w:r>
    </w:p>
    <w:p w14:paraId="2D61A2FA" w14:textId="77777777" w:rsidR="00630DCB" w:rsidRDefault="00000000">
      <w:pPr>
        <w:ind w:firstLine="709"/>
        <w:jc w:val="both"/>
        <w:rPr>
          <w:sz w:val="24"/>
          <w:szCs w:val="24"/>
        </w:rPr>
      </w:pPr>
      <w:r>
        <w:rPr>
          <w:sz w:val="24"/>
          <w:szCs w:val="24"/>
        </w:rPr>
        <w:t>В любой момент студент может вместо принятия графика сохранить его. В этом случае шаг «Принять график» заменяется на следующий:</w:t>
      </w:r>
    </w:p>
    <w:p w14:paraId="15B60DE4" w14:textId="77777777" w:rsidR="00630DCB" w:rsidRDefault="00000000">
      <w:pPr>
        <w:ind w:firstLine="709"/>
        <w:jc w:val="both"/>
        <w:rPr>
          <w:sz w:val="24"/>
          <w:szCs w:val="24"/>
        </w:rPr>
      </w:pPr>
      <w:r>
        <w:rPr>
          <w:sz w:val="24"/>
          <w:szCs w:val="24"/>
        </w:rPr>
        <w:t>1. «Незафиксированные» конкретные курсы помечаются в графике как «выбранные».</w:t>
      </w:r>
    </w:p>
    <w:p w14:paraId="043F98BB" w14:textId="77777777" w:rsidR="00630DCB" w:rsidRDefault="00000000">
      <w:pPr>
        <w:ind w:firstLine="709"/>
        <w:jc w:val="both"/>
        <w:rPr>
          <w:sz w:val="24"/>
          <w:szCs w:val="24"/>
        </w:rPr>
      </w:pPr>
      <w:r>
        <w:rPr>
          <w:sz w:val="24"/>
          <w:szCs w:val="24"/>
        </w:rPr>
        <w:t>2. График сохраняется в системе.</w:t>
      </w:r>
    </w:p>
    <w:p w14:paraId="16D2FA8E" w14:textId="77777777" w:rsidR="00630DCB" w:rsidRDefault="00000000">
      <w:pPr>
        <w:ind w:firstLine="709"/>
        <w:jc w:val="both"/>
        <w:rPr>
          <w:b/>
          <w:sz w:val="24"/>
          <w:szCs w:val="24"/>
        </w:rPr>
      </w:pPr>
      <w:r>
        <w:rPr>
          <w:b/>
          <w:sz w:val="24"/>
          <w:szCs w:val="24"/>
        </w:rPr>
        <w:t>Не выполнены предварительные требования, курс заполнен или имеют место конфликты графика.</w:t>
      </w:r>
    </w:p>
    <w:p w14:paraId="36E2CB0A" w14:textId="77777777" w:rsidR="00630DCB" w:rsidRDefault="00000000">
      <w:pPr>
        <w:ind w:firstLine="709"/>
        <w:jc w:val="both"/>
        <w:rPr>
          <w:sz w:val="24"/>
          <w:szCs w:val="24"/>
        </w:rPr>
      </w:pPr>
      <w:r>
        <w:rPr>
          <w:sz w:val="24"/>
          <w:szCs w:val="24"/>
        </w:rPr>
        <w:t>Если во время выполнения подчиненного потока «Принять график» система обнаружит, что студент не выполнил необходимые предварительные требования, или выбранный им конкретный курс заполнен, или имеют место конфликты графика, то выдается сообщение об ошибке. Студент может либо выбрать другой конкретный курс и продолжить выполнение варианта использования, либо сохранить график, либо отменить операцию, после чего основной поток начнется с начала.</w:t>
      </w:r>
    </w:p>
    <w:p w14:paraId="359413FA" w14:textId="77777777" w:rsidR="00630DCB" w:rsidRDefault="00000000">
      <w:pPr>
        <w:ind w:firstLine="709"/>
        <w:jc w:val="both"/>
        <w:rPr>
          <w:sz w:val="24"/>
          <w:szCs w:val="24"/>
        </w:rPr>
      </w:pPr>
      <w:r>
        <w:rPr>
          <w:b/>
          <w:sz w:val="24"/>
          <w:szCs w:val="24"/>
        </w:rPr>
        <w:t>График не найден.</w:t>
      </w:r>
      <w:r>
        <w:rPr>
          <w:i/>
          <w:sz w:val="24"/>
          <w:szCs w:val="24"/>
        </w:rPr>
        <w:t xml:space="preserve"> </w:t>
      </w:r>
      <w:r>
        <w:rPr>
          <w:sz w:val="24"/>
          <w:szCs w:val="24"/>
        </w:rPr>
        <w:t>Если во время выполнения подчиненных потоков «Обновить график» или «Удалить график» система не может найти графин студента, то выдается сообщение об ошибке. После того как студент подтвердит это сообщение, основной поток начнется с начала.</w:t>
      </w:r>
    </w:p>
    <w:p w14:paraId="0CCF3364" w14:textId="77777777" w:rsidR="00630DCB" w:rsidRDefault="00000000">
      <w:pPr>
        <w:ind w:firstLine="709"/>
        <w:jc w:val="both"/>
        <w:rPr>
          <w:sz w:val="24"/>
          <w:szCs w:val="24"/>
        </w:rPr>
      </w:pPr>
      <w:r>
        <w:rPr>
          <w:b/>
          <w:sz w:val="24"/>
          <w:szCs w:val="24"/>
        </w:rPr>
        <w:t>Система каталога курсов недоступна</w:t>
      </w:r>
      <w:r>
        <w:rPr>
          <w:i/>
          <w:sz w:val="24"/>
          <w:szCs w:val="24"/>
        </w:rPr>
        <w:t xml:space="preserve">. </w:t>
      </w:r>
      <w:r>
        <w:rPr>
          <w:sz w:val="24"/>
          <w:szCs w:val="24"/>
        </w:rPr>
        <w:t>Если окажется, что невозможно установить связь с системой каталога курсов, то будет выдано сообщение об ошибке. После того как студент подтвердит это сообщение, вариант использования завершится.</w:t>
      </w:r>
    </w:p>
    <w:p w14:paraId="03F34771" w14:textId="77777777" w:rsidR="00630DCB" w:rsidRDefault="00000000">
      <w:pPr>
        <w:ind w:firstLine="709"/>
        <w:jc w:val="both"/>
        <w:rPr>
          <w:sz w:val="24"/>
          <w:szCs w:val="24"/>
        </w:rPr>
      </w:pPr>
      <w:r>
        <w:rPr>
          <w:b/>
          <w:sz w:val="24"/>
          <w:szCs w:val="24"/>
        </w:rPr>
        <w:t>Регистрация на курсы закончена.</w:t>
      </w:r>
      <w:r>
        <w:rPr>
          <w:i/>
          <w:sz w:val="24"/>
          <w:szCs w:val="24"/>
        </w:rPr>
        <w:t xml:space="preserve"> </w:t>
      </w:r>
      <w:r>
        <w:rPr>
          <w:sz w:val="24"/>
          <w:szCs w:val="24"/>
        </w:rPr>
        <w:t>Если в самом начале выполнения варианта использования окажется, что регистрация на текущий семестр закончена, будет выдано сообщение, и вариант использования завершится.</w:t>
      </w:r>
    </w:p>
    <w:p w14:paraId="270871CD" w14:textId="77777777" w:rsidR="00630DCB" w:rsidRDefault="00000000">
      <w:pPr>
        <w:ind w:firstLine="709"/>
        <w:jc w:val="both"/>
        <w:rPr>
          <w:sz w:val="24"/>
          <w:szCs w:val="24"/>
        </w:rPr>
      </w:pPr>
      <w:r>
        <w:rPr>
          <w:i/>
          <w:sz w:val="24"/>
          <w:szCs w:val="24"/>
        </w:rPr>
        <w:t xml:space="preserve">Удаление отменено. </w:t>
      </w:r>
      <w:r>
        <w:rPr>
          <w:sz w:val="24"/>
          <w:szCs w:val="24"/>
        </w:rPr>
        <w:t>Если во время выполнения подчиненного потока «Удалить график» студент решит не удалять его, удаление отменяется, и основной поток начнется сначала.</w:t>
      </w:r>
    </w:p>
    <w:p w14:paraId="0A027E59" w14:textId="77777777" w:rsidR="00630DCB" w:rsidRDefault="00000000">
      <w:pPr>
        <w:ind w:firstLine="709"/>
        <w:jc w:val="both"/>
        <w:rPr>
          <w:b/>
          <w:sz w:val="24"/>
          <w:szCs w:val="24"/>
        </w:rPr>
      </w:pPr>
      <w:r>
        <w:rPr>
          <w:b/>
          <w:sz w:val="24"/>
          <w:szCs w:val="24"/>
        </w:rPr>
        <w:t>Предусловия</w:t>
      </w:r>
    </w:p>
    <w:p w14:paraId="1CB5CAA4" w14:textId="77777777" w:rsidR="00630DCB" w:rsidRDefault="00000000">
      <w:pPr>
        <w:ind w:firstLine="709"/>
        <w:jc w:val="both"/>
        <w:rPr>
          <w:sz w:val="24"/>
          <w:szCs w:val="24"/>
        </w:rPr>
      </w:pPr>
      <w:r>
        <w:rPr>
          <w:sz w:val="24"/>
          <w:szCs w:val="24"/>
        </w:rPr>
        <w:t>Перед началом выполнения данного варианта использования студент должен войти в систему.</w:t>
      </w:r>
    </w:p>
    <w:p w14:paraId="052BB2CC" w14:textId="77777777" w:rsidR="00630DCB" w:rsidRDefault="00000000">
      <w:pPr>
        <w:ind w:firstLine="709"/>
        <w:jc w:val="both"/>
        <w:rPr>
          <w:b/>
          <w:sz w:val="24"/>
          <w:szCs w:val="24"/>
        </w:rPr>
      </w:pPr>
      <w:r>
        <w:rPr>
          <w:b/>
          <w:sz w:val="24"/>
          <w:szCs w:val="24"/>
        </w:rPr>
        <w:t>Постусловия</w:t>
      </w:r>
    </w:p>
    <w:p w14:paraId="7876FEF1" w14:textId="77777777" w:rsidR="00630DCB" w:rsidRDefault="00000000">
      <w:pPr>
        <w:ind w:firstLine="709"/>
        <w:jc w:val="both"/>
        <w:rPr>
          <w:sz w:val="24"/>
          <w:szCs w:val="24"/>
        </w:rPr>
      </w:pPr>
      <w:r>
        <w:rPr>
          <w:sz w:val="24"/>
          <w:szCs w:val="24"/>
        </w:rPr>
        <w:t>Если вариант использования завершится успешно, график студента будет создан, обновлен или удален. В противном случае состояние системы не изменится.</w:t>
      </w:r>
    </w:p>
    <w:p w14:paraId="081F64A8" w14:textId="77777777" w:rsidR="00630DCB" w:rsidRDefault="00000000">
      <w:pPr>
        <w:ind w:firstLine="709"/>
        <w:jc w:val="both"/>
        <w:rPr>
          <w:b/>
          <w:sz w:val="24"/>
          <w:szCs w:val="24"/>
        </w:rPr>
      </w:pPr>
      <w:r>
        <w:rPr>
          <w:b/>
          <w:sz w:val="24"/>
          <w:szCs w:val="24"/>
        </w:rPr>
        <w:lastRenderedPageBreak/>
        <w:t>Вариант использования Close</w:t>
      </w:r>
      <w:r>
        <w:rPr>
          <w:sz w:val="24"/>
          <w:szCs w:val="24"/>
        </w:rPr>
        <w:t xml:space="preserve"> </w:t>
      </w:r>
      <w:r>
        <w:rPr>
          <w:b/>
          <w:sz w:val="24"/>
          <w:szCs w:val="24"/>
        </w:rPr>
        <w:t>Registration</w:t>
      </w:r>
    </w:p>
    <w:p w14:paraId="3765334F" w14:textId="77777777" w:rsidR="00630DCB" w:rsidRDefault="00000000">
      <w:pPr>
        <w:ind w:firstLine="709"/>
        <w:jc w:val="both"/>
        <w:rPr>
          <w:sz w:val="24"/>
          <w:szCs w:val="24"/>
        </w:rPr>
      </w:pPr>
      <w:r>
        <w:rPr>
          <w:b/>
          <w:sz w:val="24"/>
          <w:szCs w:val="24"/>
        </w:rPr>
        <w:t>Краткое описание.</w:t>
      </w:r>
      <w:r>
        <w:rPr>
          <w:i/>
          <w:sz w:val="24"/>
          <w:szCs w:val="24"/>
        </w:rPr>
        <w:t xml:space="preserve"> </w:t>
      </w:r>
      <w:r>
        <w:rPr>
          <w:sz w:val="24"/>
          <w:szCs w:val="24"/>
        </w:rPr>
        <w:t>Данный вариант использования позволяет регистратору закрывать процесс регистрации. Конкретные курсы, на которые не записалось достаточного количества студентов, отменяются. В расчетную систему передается информация о каждом студенте по каждому конкретному курсу, чтобы студенты могли оплатить курсы.</w:t>
      </w:r>
    </w:p>
    <w:p w14:paraId="406E32F8" w14:textId="77777777" w:rsidR="00630DCB" w:rsidRDefault="00000000">
      <w:pPr>
        <w:ind w:firstLine="709"/>
        <w:jc w:val="both"/>
        <w:rPr>
          <w:b/>
          <w:color w:val="FF0000"/>
          <w:sz w:val="24"/>
          <w:szCs w:val="24"/>
        </w:rPr>
      </w:pPr>
      <w:r>
        <w:rPr>
          <w:b/>
          <w:sz w:val="24"/>
          <w:szCs w:val="24"/>
        </w:rPr>
        <w:t>Основной поток событий</w:t>
      </w:r>
    </w:p>
    <w:p w14:paraId="5EA622B1" w14:textId="77777777" w:rsidR="00630DCB" w:rsidRDefault="00000000">
      <w:pPr>
        <w:ind w:firstLine="709"/>
        <w:jc w:val="both"/>
        <w:rPr>
          <w:sz w:val="24"/>
          <w:szCs w:val="24"/>
        </w:rPr>
      </w:pPr>
      <w:r>
        <w:rPr>
          <w:sz w:val="24"/>
          <w:szCs w:val="24"/>
        </w:rPr>
        <w:t>Данный вариант использования начинает выполняться, когда регистратор запрашивает прекращение регистрации.</w:t>
      </w:r>
    </w:p>
    <w:p w14:paraId="268DCEE6" w14:textId="77777777" w:rsidR="00630DCB" w:rsidRDefault="00000000">
      <w:pPr>
        <w:numPr>
          <w:ilvl w:val="0"/>
          <w:numId w:val="10"/>
        </w:numPr>
        <w:ind w:left="0" w:firstLine="709"/>
        <w:jc w:val="both"/>
        <w:rPr>
          <w:sz w:val="24"/>
          <w:szCs w:val="24"/>
        </w:rPr>
      </w:pPr>
      <w:r>
        <w:rPr>
          <w:sz w:val="24"/>
          <w:szCs w:val="24"/>
        </w:rPr>
        <w:t>Система проверяет состояние процесса регистрации. Если регистрация еще выполняется, выдается сообщение, и вариант использования завершается.</w:t>
      </w:r>
    </w:p>
    <w:p w14:paraId="294704EE" w14:textId="77777777" w:rsidR="00630DCB" w:rsidRDefault="00000000">
      <w:pPr>
        <w:numPr>
          <w:ilvl w:val="0"/>
          <w:numId w:val="10"/>
        </w:numPr>
        <w:ind w:left="0" w:firstLine="709"/>
        <w:jc w:val="both"/>
        <w:rPr>
          <w:sz w:val="24"/>
          <w:szCs w:val="24"/>
        </w:rPr>
      </w:pPr>
      <w:r>
        <w:rPr>
          <w:sz w:val="24"/>
          <w:szCs w:val="24"/>
        </w:rPr>
        <w:t>Для каждого конкретного курса система проверяет, ведет ли его какой-либо профессор и записалось ли на него не менее трех студентов. Если эти условия выполняются, система фиксирует конкретный курс в каждом графике, который включает данный курс.</w:t>
      </w:r>
    </w:p>
    <w:p w14:paraId="2494DADB" w14:textId="77777777" w:rsidR="00630DCB" w:rsidRDefault="00000000">
      <w:pPr>
        <w:numPr>
          <w:ilvl w:val="0"/>
          <w:numId w:val="10"/>
        </w:numPr>
        <w:ind w:left="0" w:firstLine="709"/>
        <w:jc w:val="both"/>
        <w:rPr>
          <w:sz w:val="24"/>
          <w:szCs w:val="24"/>
        </w:rPr>
      </w:pPr>
      <w:r>
        <w:rPr>
          <w:sz w:val="24"/>
          <w:szCs w:val="24"/>
        </w:rPr>
        <w:t>Для каждого студенческого графика проверяется наличие в нем максимального количества основных курсов; если их недостаточно, система пытается дополнить альтернативными курсами из списка данного графика. Выбирается первый доступный альтернативный курс. Если таких курсов нет, то никакое дополнение не происходит.</w:t>
      </w:r>
    </w:p>
    <w:p w14:paraId="7D9CC677" w14:textId="77777777" w:rsidR="00630DCB" w:rsidRDefault="00000000">
      <w:pPr>
        <w:numPr>
          <w:ilvl w:val="0"/>
          <w:numId w:val="10"/>
        </w:numPr>
        <w:ind w:left="0" w:firstLine="709"/>
        <w:jc w:val="both"/>
        <w:rPr>
          <w:sz w:val="24"/>
          <w:szCs w:val="24"/>
        </w:rPr>
      </w:pPr>
      <w:r>
        <w:rPr>
          <w:sz w:val="24"/>
          <w:szCs w:val="24"/>
        </w:rPr>
        <w:t>Система закрывает все конкретные курсы. Если в каком-либо конкретном курсе оказывается менее трех студентов (с учетом добавлений, сделанных в п.3), система отменяет его и исключает из каждого содержащего его графика.</w:t>
      </w:r>
    </w:p>
    <w:p w14:paraId="0276CB4E" w14:textId="77777777" w:rsidR="00630DCB" w:rsidRDefault="00000000">
      <w:pPr>
        <w:numPr>
          <w:ilvl w:val="0"/>
          <w:numId w:val="10"/>
        </w:numPr>
        <w:ind w:left="0" w:firstLine="709"/>
        <w:jc w:val="both"/>
        <w:rPr>
          <w:sz w:val="24"/>
          <w:szCs w:val="24"/>
        </w:rPr>
      </w:pPr>
      <w:r>
        <w:rPr>
          <w:sz w:val="24"/>
          <w:szCs w:val="24"/>
        </w:rPr>
        <w:t>Система рассчитывает плату за обучение для каждого студента в текущем семестре и направляет информацию в расчетную систему. Расчетная система посылает студентам счета для оплаты с копией их окончательных графиков.</w:t>
      </w:r>
    </w:p>
    <w:p w14:paraId="22621D6B" w14:textId="77777777" w:rsidR="00630DCB" w:rsidRDefault="00000000">
      <w:pPr>
        <w:ind w:firstLine="709"/>
        <w:jc w:val="both"/>
        <w:rPr>
          <w:b/>
          <w:sz w:val="24"/>
          <w:szCs w:val="24"/>
        </w:rPr>
      </w:pPr>
      <w:r>
        <w:rPr>
          <w:b/>
          <w:sz w:val="24"/>
          <w:szCs w:val="24"/>
        </w:rPr>
        <w:t>Альтернативные потоки</w:t>
      </w:r>
    </w:p>
    <w:p w14:paraId="290F608D" w14:textId="77777777" w:rsidR="00630DCB" w:rsidRDefault="00000000">
      <w:pPr>
        <w:ind w:firstLine="709"/>
        <w:jc w:val="both"/>
        <w:rPr>
          <w:sz w:val="24"/>
          <w:szCs w:val="24"/>
        </w:rPr>
      </w:pPr>
      <w:r>
        <w:rPr>
          <w:b/>
          <w:sz w:val="24"/>
          <w:szCs w:val="24"/>
        </w:rPr>
        <w:t>Конкретный курс никто не ведет.</w:t>
      </w:r>
      <w:r>
        <w:rPr>
          <w:i/>
          <w:sz w:val="24"/>
          <w:szCs w:val="24"/>
        </w:rPr>
        <w:t xml:space="preserve"> </w:t>
      </w:r>
      <w:r>
        <w:rPr>
          <w:sz w:val="24"/>
          <w:szCs w:val="24"/>
        </w:rPr>
        <w:t>Если во время выполнения основного потока обнаруживается, что некоторый конкретный курс не ведется никаким профессором, то этот курс отменяется. Система исключает данный курс из каждого содержащего его графика.</w:t>
      </w:r>
    </w:p>
    <w:p w14:paraId="4DF7C110" w14:textId="77777777" w:rsidR="00630DCB" w:rsidRDefault="00000000">
      <w:pPr>
        <w:ind w:firstLine="709"/>
        <w:jc w:val="both"/>
        <w:rPr>
          <w:sz w:val="24"/>
          <w:szCs w:val="24"/>
        </w:rPr>
      </w:pPr>
      <w:r>
        <w:rPr>
          <w:b/>
          <w:sz w:val="24"/>
          <w:szCs w:val="24"/>
        </w:rPr>
        <w:t>Расчетная система недоступна</w:t>
      </w:r>
      <w:r>
        <w:rPr>
          <w:i/>
          <w:sz w:val="24"/>
          <w:szCs w:val="24"/>
        </w:rPr>
        <w:t xml:space="preserve">. </w:t>
      </w:r>
      <w:r>
        <w:rPr>
          <w:sz w:val="24"/>
          <w:szCs w:val="24"/>
        </w:rPr>
        <w:t>Если невозможно установить связь с расчетной системой, спустя некоторое установленное время система вновь попытается связаться с ней. Попытки будут повторяться до тех пор, пока связь не установится.</w:t>
      </w:r>
    </w:p>
    <w:p w14:paraId="34B6535D" w14:textId="77777777" w:rsidR="00630DCB" w:rsidRDefault="00000000">
      <w:pPr>
        <w:ind w:firstLine="709"/>
        <w:jc w:val="both"/>
        <w:rPr>
          <w:b/>
          <w:sz w:val="24"/>
          <w:szCs w:val="24"/>
        </w:rPr>
      </w:pPr>
      <w:r>
        <w:rPr>
          <w:b/>
          <w:sz w:val="24"/>
          <w:szCs w:val="24"/>
        </w:rPr>
        <w:t>Предусловия</w:t>
      </w:r>
    </w:p>
    <w:p w14:paraId="51A8D460" w14:textId="77777777" w:rsidR="00630DCB" w:rsidRDefault="00000000">
      <w:pPr>
        <w:ind w:firstLine="709"/>
        <w:jc w:val="both"/>
        <w:rPr>
          <w:sz w:val="24"/>
          <w:szCs w:val="24"/>
        </w:rPr>
      </w:pPr>
      <w:r>
        <w:rPr>
          <w:sz w:val="24"/>
          <w:szCs w:val="24"/>
        </w:rPr>
        <w:t>Перед началом выполнения данного варианта использования регистратор должен войти в систему.</w:t>
      </w:r>
    </w:p>
    <w:p w14:paraId="54E84C8D" w14:textId="77777777" w:rsidR="00630DCB" w:rsidRDefault="00000000">
      <w:pPr>
        <w:ind w:firstLine="709"/>
        <w:jc w:val="both"/>
        <w:rPr>
          <w:b/>
          <w:sz w:val="24"/>
          <w:szCs w:val="24"/>
        </w:rPr>
      </w:pPr>
      <w:r>
        <w:rPr>
          <w:b/>
          <w:sz w:val="24"/>
          <w:szCs w:val="24"/>
        </w:rPr>
        <w:t>Постусловия</w:t>
      </w:r>
    </w:p>
    <w:p w14:paraId="6ECDA9B7" w14:textId="77777777" w:rsidR="00630DCB" w:rsidRDefault="00000000">
      <w:pPr>
        <w:ind w:firstLine="709"/>
        <w:jc w:val="both"/>
        <w:rPr>
          <w:sz w:val="24"/>
          <w:szCs w:val="24"/>
        </w:rPr>
      </w:pPr>
      <w:r>
        <w:rPr>
          <w:sz w:val="24"/>
          <w:szCs w:val="24"/>
        </w:rPr>
        <w:t>Если вариант использования завершится успешно, регистрация закрывается. В противном случае состояние системы не изменится.</w:t>
      </w:r>
    </w:p>
    <w:p w14:paraId="62F4D248" w14:textId="77777777" w:rsidR="00630DCB" w:rsidRDefault="00000000">
      <w:pPr>
        <w:ind w:firstLine="709"/>
        <w:jc w:val="both"/>
        <w:rPr>
          <w:b/>
          <w:sz w:val="24"/>
          <w:szCs w:val="24"/>
        </w:rPr>
      </w:pPr>
      <w:r>
        <w:rPr>
          <w:b/>
          <w:sz w:val="24"/>
          <w:szCs w:val="24"/>
        </w:rPr>
        <w:t>Упражнение 5. Прикрепление файла к варианту использования</w:t>
      </w:r>
    </w:p>
    <w:p w14:paraId="6533F749" w14:textId="77777777" w:rsidR="00630DCB" w:rsidRDefault="00000000">
      <w:pPr>
        <w:ind w:firstLine="709"/>
        <w:jc w:val="both"/>
        <w:rPr>
          <w:b/>
          <w:sz w:val="24"/>
          <w:szCs w:val="24"/>
        </w:rPr>
      </w:pPr>
      <w:r>
        <w:rPr>
          <w:sz w:val="24"/>
          <w:szCs w:val="24"/>
        </w:rPr>
        <w:t>Щелкните правой кнопкой мыши по варианту использования.</w:t>
      </w:r>
    </w:p>
    <w:p w14:paraId="15A29146" w14:textId="77777777" w:rsidR="00630DCB" w:rsidRDefault="00000000">
      <w:pPr>
        <w:ind w:firstLine="709"/>
        <w:jc w:val="both"/>
        <w:rPr>
          <w:sz w:val="24"/>
          <w:szCs w:val="24"/>
        </w:rPr>
      </w:pPr>
      <w:r>
        <w:rPr>
          <w:sz w:val="24"/>
          <w:szCs w:val="24"/>
        </w:rPr>
        <w:t>В открывшемся меню выберите пункт Open Specification.</w:t>
      </w:r>
    </w:p>
    <w:p w14:paraId="18ABF789" w14:textId="77777777" w:rsidR="00630DCB" w:rsidRDefault="00000000">
      <w:pPr>
        <w:ind w:firstLine="709"/>
        <w:jc w:val="both"/>
        <w:rPr>
          <w:sz w:val="24"/>
          <w:szCs w:val="24"/>
        </w:rPr>
      </w:pPr>
      <w:r>
        <w:rPr>
          <w:sz w:val="24"/>
          <w:szCs w:val="24"/>
        </w:rPr>
        <w:t>Перейдите на вкладку файлов.</w:t>
      </w:r>
    </w:p>
    <w:p w14:paraId="1843F2BA" w14:textId="77777777" w:rsidR="00630DCB" w:rsidRDefault="00000000">
      <w:pPr>
        <w:ind w:firstLine="709"/>
        <w:jc w:val="both"/>
        <w:rPr>
          <w:sz w:val="24"/>
          <w:szCs w:val="24"/>
        </w:rPr>
      </w:pPr>
      <w:r>
        <w:rPr>
          <w:sz w:val="24"/>
          <w:szCs w:val="24"/>
        </w:rPr>
        <w:t>Щелкните правой кнопкой мыши по белому полю и из открывшегося меню выберите пункт Insert File.</w:t>
      </w:r>
    </w:p>
    <w:p w14:paraId="01C386A4" w14:textId="77777777" w:rsidR="00630DCB" w:rsidRDefault="00000000">
      <w:pPr>
        <w:ind w:firstLine="709"/>
        <w:jc w:val="both"/>
        <w:rPr>
          <w:sz w:val="24"/>
          <w:szCs w:val="24"/>
        </w:rPr>
      </w:pPr>
      <w:r>
        <w:rPr>
          <w:sz w:val="24"/>
          <w:szCs w:val="24"/>
        </w:rPr>
        <w:t>Укажите созданный ранее файл и нажмите на кнопку Open, чтобы прикрепить файл к варианту использования.</w:t>
      </w:r>
    </w:p>
    <w:p w14:paraId="4510F67A" w14:textId="77777777" w:rsidR="00630DCB" w:rsidRDefault="00630DCB">
      <w:pPr>
        <w:ind w:firstLine="709"/>
        <w:jc w:val="both"/>
        <w:rPr>
          <w:sz w:val="24"/>
          <w:szCs w:val="24"/>
        </w:rPr>
      </w:pPr>
    </w:p>
    <w:p w14:paraId="36CC894E" w14:textId="77777777" w:rsidR="00630DCB" w:rsidRDefault="00000000">
      <w:pPr>
        <w:ind w:firstLine="709"/>
        <w:jc w:val="both"/>
        <w:rPr>
          <w:b/>
          <w:sz w:val="24"/>
          <w:szCs w:val="24"/>
        </w:rPr>
      </w:pPr>
      <w:r>
        <w:rPr>
          <w:b/>
          <w:sz w:val="24"/>
          <w:szCs w:val="24"/>
        </w:rPr>
        <w:t>Удаление вариантов использования и действующих лиц</w:t>
      </w:r>
      <w:r>
        <w:rPr>
          <w:i/>
          <w:sz w:val="24"/>
          <w:szCs w:val="24"/>
        </w:rPr>
        <w:t xml:space="preserve">. </w:t>
      </w:r>
      <w:r>
        <w:rPr>
          <w:sz w:val="24"/>
          <w:szCs w:val="24"/>
        </w:rPr>
        <w:t xml:space="preserve">Существуют два способа удалить элемент модели - из одной диаграммы или из всей модели. </w:t>
      </w:r>
      <w:r>
        <w:rPr>
          <w:sz w:val="24"/>
          <w:szCs w:val="24"/>
          <w:u w:val="single"/>
        </w:rPr>
        <w:t>Для удаления элемента модели из диаграммы</w:t>
      </w:r>
      <w:r>
        <w:rPr>
          <w:sz w:val="24"/>
          <w:szCs w:val="24"/>
        </w:rPr>
        <w:t>:</w:t>
      </w:r>
    </w:p>
    <w:p w14:paraId="5FBC3DCA" w14:textId="77777777" w:rsidR="00630DCB" w:rsidRDefault="00000000">
      <w:pPr>
        <w:numPr>
          <w:ilvl w:val="0"/>
          <w:numId w:val="21"/>
        </w:numPr>
        <w:ind w:left="0" w:firstLine="709"/>
        <w:jc w:val="both"/>
        <w:rPr>
          <w:sz w:val="24"/>
          <w:szCs w:val="24"/>
        </w:rPr>
      </w:pPr>
      <w:r>
        <w:rPr>
          <w:sz w:val="24"/>
          <w:szCs w:val="24"/>
        </w:rPr>
        <w:t>Выделите элемент на диаграмме.</w:t>
      </w:r>
    </w:p>
    <w:p w14:paraId="539B6106" w14:textId="77777777" w:rsidR="00630DCB" w:rsidRDefault="00000000">
      <w:pPr>
        <w:numPr>
          <w:ilvl w:val="0"/>
          <w:numId w:val="21"/>
        </w:numPr>
        <w:ind w:left="0" w:firstLine="709"/>
        <w:jc w:val="both"/>
        <w:rPr>
          <w:sz w:val="24"/>
          <w:szCs w:val="24"/>
        </w:rPr>
      </w:pPr>
      <w:r>
        <w:rPr>
          <w:sz w:val="24"/>
          <w:szCs w:val="24"/>
        </w:rPr>
        <w:t>Нажмите на клавишу Delete.</w:t>
      </w:r>
    </w:p>
    <w:p w14:paraId="0AE5F993" w14:textId="77777777" w:rsidR="00630DCB" w:rsidRDefault="00000000">
      <w:pPr>
        <w:numPr>
          <w:ilvl w:val="0"/>
          <w:numId w:val="21"/>
        </w:numPr>
        <w:ind w:left="0" w:firstLine="709"/>
        <w:jc w:val="both"/>
        <w:rPr>
          <w:sz w:val="24"/>
          <w:szCs w:val="24"/>
        </w:rPr>
      </w:pPr>
      <w:r>
        <w:rPr>
          <w:sz w:val="24"/>
          <w:szCs w:val="24"/>
        </w:rPr>
        <w:lastRenderedPageBreak/>
        <w:t xml:space="preserve">Обратите внимание, что хотя элемент и удален с диаграммы, он остался в браузере и на других диаграммах системы. </w:t>
      </w:r>
    </w:p>
    <w:p w14:paraId="33A44070" w14:textId="77777777" w:rsidR="00630DCB" w:rsidRDefault="00000000">
      <w:pPr>
        <w:ind w:firstLine="709"/>
        <w:jc w:val="both"/>
        <w:rPr>
          <w:sz w:val="24"/>
          <w:szCs w:val="24"/>
          <w:u w:val="single"/>
        </w:rPr>
      </w:pPr>
      <w:r>
        <w:rPr>
          <w:sz w:val="24"/>
          <w:szCs w:val="24"/>
          <w:u w:val="single"/>
        </w:rPr>
        <w:t>Для удаления элемента из модели:</w:t>
      </w:r>
    </w:p>
    <w:p w14:paraId="3F48DFD4" w14:textId="77777777" w:rsidR="00630DCB" w:rsidRDefault="00000000">
      <w:pPr>
        <w:numPr>
          <w:ilvl w:val="0"/>
          <w:numId w:val="23"/>
        </w:numPr>
        <w:ind w:left="0" w:firstLine="709"/>
        <w:jc w:val="both"/>
        <w:rPr>
          <w:sz w:val="24"/>
          <w:szCs w:val="24"/>
        </w:rPr>
      </w:pPr>
      <w:r>
        <w:rPr>
          <w:sz w:val="24"/>
          <w:szCs w:val="24"/>
        </w:rPr>
        <w:t>Выделите элемент на диаграмме.</w:t>
      </w:r>
    </w:p>
    <w:p w14:paraId="69BFAB5E" w14:textId="77777777" w:rsidR="00630DCB" w:rsidRDefault="00000000">
      <w:pPr>
        <w:numPr>
          <w:ilvl w:val="0"/>
          <w:numId w:val="23"/>
        </w:numPr>
        <w:ind w:left="0" w:firstLine="709"/>
        <w:jc w:val="both"/>
        <w:rPr>
          <w:sz w:val="24"/>
          <w:szCs w:val="24"/>
        </w:rPr>
      </w:pPr>
      <w:r>
        <w:rPr>
          <w:sz w:val="24"/>
          <w:szCs w:val="24"/>
        </w:rPr>
        <w:t>Выберите пункт меню Edit &gt; Delete from Model или нажмите сочетание клавиш CTRL + D.</w:t>
      </w:r>
    </w:p>
    <w:p w14:paraId="791E2FCE" w14:textId="77777777" w:rsidR="00630DCB" w:rsidRDefault="00630DCB">
      <w:pPr>
        <w:ind w:firstLine="709"/>
        <w:jc w:val="both"/>
        <w:rPr>
          <w:sz w:val="24"/>
          <w:szCs w:val="24"/>
        </w:rPr>
      </w:pPr>
    </w:p>
    <w:p w14:paraId="161CD8F1" w14:textId="77777777" w:rsidR="00630DCB" w:rsidRDefault="00000000">
      <w:pPr>
        <w:ind w:firstLine="709"/>
        <w:jc w:val="both"/>
        <w:rPr>
          <w:sz w:val="24"/>
          <w:szCs w:val="24"/>
        </w:rPr>
      </w:pPr>
      <w:r>
        <w:rPr>
          <w:b/>
          <w:sz w:val="24"/>
          <w:szCs w:val="24"/>
        </w:rPr>
        <w:t>Задание</w:t>
      </w:r>
    </w:p>
    <w:p w14:paraId="6BBB46A0" w14:textId="77777777" w:rsidR="00630DCB" w:rsidRDefault="00000000">
      <w:pPr>
        <w:ind w:firstLine="709"/>
        <w:jc w:val="both"/>
        <w:rPr>
          <w:b/>
          <w:sz w:val="24"/>
          <w:szCs w:val="24"/>
        </w:rPr>
      </w:pPr>
      <w:r>
        <w:rPr>
          <w:sz w:val="24"/>
          <w:szCs w:val="24"/>
        </w:rPr>
        <w:t>Создайте диаграмму вариантов использования для системы управления банкоматом. Владелец карты может снимать наличные деньги по кредитной карте и получать справку о состоянии счета.</w:t>
      </w:r>
    </w:p>
    <w:p w14:paraId="0A91675B" w14:textId="77777777" w:rsidR="00630DCB" w:rsidRDefault="00630DCB">
      <w:pPr>
        <w:ind w:firstLine="709"/>
        <w:jc w:val="both"/>
        <w:rPr>
          <w:b/>
          <w:sz w:val="24"/>
          <w:szCs w:val="24"/>
        </w:rPr>
      </w:pPr>
    </w:p>
    <w:p w14:paraId="0736D206" w14:textId="77777777" w:rsidR="00630DCB" w:rsidRDefault="00630DCB">
      <w:pPr>
        <w:ind w:firstLine="709"/>
        <w:jc w:val="both"/>
        <w:rPr>
          <w:sz w:val="24"/>
          <w:szCs w:val="24"/>
        </w:rPr>
      </w:pPr>
    </w:p>
    <w:p w14:paraId="5D23D9FD" w14:textId="77777777" w:rsidR="00630DCB" w:rsidRDefault="00000000">
      <w:pPr>
        <w:ind w:firstLine="709"/>
        <w:jc w:val="both"/>
        <w:rPr>
          <w:b/>
          <w:sz w:val="24"/>
          <w:szCs w:val="24"/>
        </w:rPr>
      </w:pPr>
      <w:r>
        <w:rPr>
          <w:b/>
          <w:sz w:val="24"/>
          <w:szCs w:val="24"/>
        </w:rPr>
        <w:t>Формализация описания вариантов использования»</w:t>
      </w:r>
    </w:p>
    <w:p w14:paraId="436EA663" w14:textId="77777777" w:rsidR="00630DCB" w:rsidRDefault="00000000">
      <w:pPr>
        <w:pStyle w:val="3"/>
        <w:shd w:val="clear" w:color="auto" w:fill="FFFFFF"/>
        <w:spacing w:before="0" w:after="0"/>
        <w:ind w:firstLine="709"/>
        <w:rPr>
          <w:b/>
          <w:color w:val="000000"/>
        </w:rPr>
      </w:pPr>
      <w:r>
        <w:rPr>
          <w:b/>
          <w:color w:val="000000"/>
        </w:rPr>
        <w:t>Добавление отношения зависимости и редактирование его свойств</w:t>
      </w:r>
    </w:p>
    <w:p w14:paraId="06F1F7E3" w14:textId="77777777" w:rsidR="00630DCB" w:rsidRDefault="00630DCB">
      <w:pPr>
        <w:pStyle w:val="3"/>
        <w:shd w:val="clear" w:color="auto" w:fill="FFFFFF"/>
        <w:spacing w:before="0" w:after="0"/>
        <w:ind w:firstLine="709"/>
        <w:rPr>
          <w:b/>
          <w:color w:val="000000"/>
        </w:rPr>
      </w:pPr>
    </w:p>
    <w:p w14:paraId="0BBF83BA"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Для добавления отношения зависимости между двумя вариантами использования на диаграмму необходимо предварительно рассмотренным выше способом добавить второй вариант использования с именем </w:t>
      </w:r>
      <w:r>
        <w:rPr>
          <w:color w:val="8B0000"/>
          <w:sz w:val="24"/>
          <w:szCs w:val="24"/>
        </w:rPr>
        <w:t>Проверка ПИН-кода</w:t>
      </w:r>
      <w:r>
        <w:rPr>
          <w:color w:val="000000"/>
          <w:sz w:val="24"/>
          <w:szCs w:val="24"/>
        </w:rPr>
        <w:t xml:space="preserve">. После этого </w:t>
      </w:r>
    </w:p>
    <w:p w14:paraId="4D2D3C41" w14:textId="77777777" w:rsidR="00630DCB" w:rsidRDefault="00000000">
      <w:pPr>
        <w:numPr>
          <w:ilvl w:val="0"/>
          <w:numId w:val="13"/>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с помощью левой кнопки мыши нажать кнопку с изображением пиктограммы зависимости на специальной панели инструментов, </w:t>
      </w:r>
    </w:p>
    <w:p w14:paraId="5B6D609B" w14:textId="77777777" w:rsidR="00630DCB" w:rsidRDefault="00000000">
      <w:pPr>
        <w:numPr>
          <w:ilvl w:val="0"/>
          <w:numId w:val="13"/>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отпустить левую кнопку мыши, щелкнуть левой кнопкой мыши на изображении </w:t>
      </w:r>
      <w:r>
        <w:rPr>
          <w:i/>
          <w:color w:val="000000"/>
          <w:sz w:val="24"/>
          <w:szCs w:val="24"/>
        </w:rPr>
        <w:t xml:space="preserve">варианта использования </w:t>
      </w:r>
      <w:r>
        <w:rPr>
          <w:color w:val="8B0000"/>
          <w:sz w:val="24"/>
          <w:szCs w:val="24"/>
        </w:rPr>
        <w:t xml:space="preserve">Снятие наличных по кредитной карточке </w:t>
      </w:r>
      <w:r>
        <w:rPr>
          <w:color w:val="000000"/>
          <w:sz w:val="24"/>
          <w:szCs w:val="24"/>
        </w:rPr>
        <w:t xml:space="preserve">и отпустить ее на изображении </w:t>
      </w:r>
      <w:r>
        <w:rPr>
          <w:i/>
          <w:color w:val="000000"/>
          <w:sz w:val="24"/>
          <w:szCs w:val="24"/>
        </w:rPr>
        <w:t>варианта использования</w:t>
      </w:r>
      <w:r>
        <w:rPr>
          <w:color w:val="000000"/>
          <w:sz w:val="24"/>
          <w:szCs w:val="24"/>
        </w:rPr>
        <w:t xml:space="preserve"> </w:t>
      </w:r>
      <w:r>
        <w:rPr>
          <w:color w:val="8B0000"/>
          <w:sz w:val="24"/>
          <w:szCs w:val="24"/>
        </w:rPr>
        <w:t>Проверка ПИН-кода</w:t>
      </w:r>
      <w:r>
        <w:rPr>
          <w:color w:val="000000"/>
          <w:sz w:val="24"/>
          <w:szCs w:val="24"/>
        </w:rPr>
        <w:t xml:space="preserve">. В результате этих действий на диаграмме появится изображение отношения зависимости, которое соединяет два выбранных </w:t>
      </w:r>
      <w:r>
        <w:rPr>
          <w:i/>
          <w:color w:val="000000"/>
          <w:sz w:val="24"/>
          <w:szCs w:val="24"/>
        </w:rPr>
        <w:t>варианта использования</w:t>
      </w:r>
      <w:r>
        <w:rPr>
          <w:color w:val="000000"/>
          <w:sz w:val="24"/>
          <w:szCs w:val="24"/>
        </w:rPr>
        <w:t>.</w:t>
      </w:r>
    </w:p>
    <w:p w14:paraId="0E1FEFBB"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Поскольку </w:t>
      </w:r>
      <w:r>
        <w:rPr>
          <w:i/>
          <w:color w:val="000000"/>
          <w:sz w:val="24"/>
          <w:szCs w:val="24"/>
        </w:rPr>
        <w:t>вариант использования</w:t>
      </w:r>
      <w:r>
        <w:rPr>
          <w:color w:val="000000"/>
          <w:sz w:val="24"/>
          <w:szCs w:val="24"/>
        </w:rPr>
        <w:t xml:space="preserve"> </w:t>
      </w:r>
      <w:r>
        <w:rPr>
          <w:color w:val="8B0000"/>
          <w:sz w:val="24"/>
          <w:szCs w:val="24"/>
        </w:rPr>
        <w:t>Проверка ПИН-кода</w:t>
      </w:r>
      <w:r>
        <w:rPr>
          <w:color w:val="000000"/>
          <w:sz w:val="24"/>
          <w:szCs w:val="24"/>
        </w:rPr>
        <w:t xml:space="preserve"> выполняется всегда, для добавленного отношения зависимости дополнительно следует указать текстовый </w:t>
      </w:r>
      <w:r>
        <w:rPr>
          <w:i/>
          <w:color w:val="000000"/>
          <w:sz w:val="24"/>
          <w:szCs w:val="24"/>
        </w:rPr>
        <w:t>стереотип</w:t>
      </w:r>
      <w:r>
        <w:rPr>
          <w:color w:val="000000"/>
          <w:sz w:val="24"/>
          <w:szCs w:val="24"/>
        </w:rPr>
        <w:t xml:space="preserve"> &lt;&lt;include&gt;&gt;. Выполнить это можно уже известным способом с помощью диалогового окна спецификации свойств этого отношения и выбора нужного </w:t>
      </w:r>
      <w:r>
        <w:rPr>
          <w:i/>
          <w:color w:val="000000"/>
          <w:sz w:val="24"/>
          <w:szCs w:val="24"/>
        </w:rPr>
        <w:t>стереотипа</w:t>
      </w:r>
      <w:r>
        <w:rPr>
          <w:color w:val="000000"/>
          <w:sz w:val="24"/>
          <w:szCs w:val="24"/>
        </w:rPr>
        <w:t xml:space="preserve"> из предлагаемого списка.</w:t>
      </w:r>
    </w:p>
    <w:p w14:paraId="7A3C8F1B"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После задания для данного отношения </w:t>
      </w:r>
      <w:r>
        <w:rPr>
          <w:i/>
          <w:color w:val="000000"/>
          <w:sz w:val="24"/>
          <w:szCs w:val="24"/>
        </w:rPr>
        <w:t xml:space="preserve">зависимости стереотипа </w:t>
      </w:r>
      <w:r>
        <w:rPr>
          <w:color w:val="000000"/>
          <w:sz w:val="24"/>
          <w:szCs w:val="24"/>
        </w:rPr>
        <w:t xml:space="preserve">&lt;&lt;include&gt;&gt; текст этого </w:t>
      </w:r>
      <w:r>
        <w:rPr>
          <w:i/>
          <w:color w:val="000000"/>
          <w:sz w:val="24"/>
          <w:szCs w:val="24"/>
        </w:rPr>
        <w:t xml:space="preserve">стереотипа </w:t>
      </w:r>
      <w:r>
        <w:rPr>
          <w:color w:val="000000"/>
          <w:sz w:val="24"/>
          <w:szCs w:val="24"/>
        </w:rPr>
        <w:t xml:space="preserve">в угловых скобках появится рядом с изображением пунктирной линии зависимости, связывающей соответствующие варианты использования (рис. 3.9). С целью лучшей визуализации диаграммы текстовую область </w:t>
      </w:r>
      <w:r>
        <w:rPr>
          <w:i/>
          <w:color w:val="000000"/>
          <w:sz w:val="24"/>
          <w:szCs w:val="24"/>
        </w:rPr>
        <w:t xml:space="preserve">стереотипа </w:t>
      </w:r>
      <w:r>
        <w:rPr>
          <w:color w:val="000000"/>
          <w:sz w:val="24"/>
          <w:szCs w:val="24"/>
        </w:rPr>
        <w:t xml:space="preserve">можно переместить в нужное место диаграммы. Выполнить это можно с помощью общего способа перемещения графических элементов модели, который был рассмотрен ранее в этой лекции применительно к актеру </w:t>
      </w:r>
      <w:r>
        <w:rPr>
          <w:color w:val="8B0000"/>
          <w:sz w:val="24"/>
          <w:szCs w:val="24"/>
        </w:rPr>
        <w:t>Клиент Банкомата</w:t>
      </w:r>
      <w:r>
        <w:rPr>
          <w:color w:val="000000"/>
          <w:sz w:val="24"/>
          <w:szCs w:val="24"/>
        </w:rPr>
        <w:t>.</w:t>
      </w:r>
    </w:p>
    <w:p w14:paraId="004AE52A"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54463487" w14:textId="77777777" w:rsidR="00630DCB" w:rsidRDefault="00000000">
      <w:pPr>
        <w:pBdr>
          <w:top w:val="nil"/>
          <w:left w:val="nil"/>
          <w:bottom w:val="nil"/>
          <w:right w:val="nil"/>
          <w:between w:val="nil"/>
        </w:pBdr>
        <w:shd w:val="clear" w:color="auto" w:fill="FFFFFF"/>
        <w:ind w:firstLine="709"/>
        <w:jc w:val="center"/>
        <w:rPr>
          <w:color w:val="000000"/>
          <w:sz w:val="24"/>
          <w:szCs w:val="24"/>
        </w:rPr>
      </w:pPr>
      <w:bookmarkStart w:id="13" w:name="lnxbz9" w:colFirst="0" w:colLast="0"/>
      <w:bookmarkEnd w:id="13"/>
      <w:r>
        <w:rPr>
          <w:noProof/>
          <w:color w:val="000000"/>
          <w:sz w:val="24"/>
          <w:szCs w:val="24"/>
        </w:rPr>
        <w:drawing>
          <wp:inline distT="0" distB="0" distL="0" distR="0" wp14:anchorId="4BA81EE7" wp14:editId="0BB65DFC">
            <wp:extent cx="3409950" cy="866775"/>
            <wp:effectExtent l="0" t="0" r="0" b="0"/>
            <wp:docPr id="1" name="image13.png" descr="Диаграмма вариантов использования после добавления на нее отношения зависимости"/>
            <wp:cNvGraphicFramePr/>
            <a:graphic xmlns:a="http://schemas.openxmlformats.org/drawingml/2006/main">
              <a:graphicData uri="http://schemas.openxmlformats.org/drawingml/2006/picture">
                <pic:pic xmlns:pic="http://schemas.openxmlformats.org/drawingml/2006/picture">
                  <pic:nvPicPr>
                    <pic:cNvPr id="0" name="image13.png" descr="Диаграмма вариантов использования после добавления на нее отношения зависимости"/>
                    <pic:cNvPicPr preferRelativeResize="0"/>
                  </pic:nvPicPr>
                  <pic:blipFill>
                    <a:blip r:embed="rId44"/>
                    <a:srcRect/>
                    <a:stretch>
                      <a:fillRect/>
                    </a:stretch>
                  </pic:blipFill>
                  <pic:spPr>
                    <a:xfrm>
                      <a:off x="0" y="0"/>
                      <a:ext cx="3409950" cy="866775"/>
                    </a:xfrm>
                    <a:prstGeom prst="rect">
                      <a:avLst/>
                    </a:prstGeom>
                    <a:ln/>
                  </pic:spPr>
                </pic:pic>
              </a:graphicData>
            </a:graphic>
          </wp:inline>
        </w:drawing>
      </w:r>
      <w:r>
        <w:rPr>
          <w:color w:val="000000"/>
          <w:sz w:val="24"/>
          <w:szCs w:val="24"/>
        </w:rPr>
        <w:t xml:space="preserve">  </w:t>
      </w:r>
    </w:p>
    <w:p w14:paraId="245A08B2" w14:textId="77777777" w:rsidR="00630DCB" w:rsidRDefault="00000000">
      <w:pPr>
        <w:pBdr>
          <w:top w:val="nil"/>
          <w:left w:val="nil"/>
          <w:bottom w:val="nil"/>
          <w:right w:val="nil"/>
          <w:between w:val="nil"/>
        </w:pBdr>
        <w:shd w:val="clear" w:color="auto" w:fill="FFFFFF"/>
        <w:ind w:firstLine="709"/>
        <w:jc w:val="center"/>
        <w:rPr>
          <w:color w:val="000000"/>
          <w:sz w:val="24"/>
          <w:szCs w:val="24"/>
        </w:rPr>
      </w:pPr>
      <w:r>
        <w:rPr>
          <w:color w:val="000000"/>
          <w:sz w:val="24"/>
          <w:szCs w:val="24"/>
        </w:rPr>
        <w:t>Диаграмма вариантов использования после добавления на нее отношения зависимости</w:t>
      </w:r>
    </w:p>
    <w:p w14:paraId="2D0C5AE0"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4E06FE6B"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Аналогичным образом могут быть добавлены на диаграмму вариантов использования отношения зависимости со стереотипом &lt;&lt;extend&gt;&gt;, которые применяются для моделирования исключений при выполнении отдельных </w:t>
      </w:r>
      <w:r>
        <w:rPr>
          <w:i/>
          <w:color w:val="000000"/>
          <w:sz w:val="24"/>
          <w:szCs w:val="24"/>
        </w:rPr>
        <w:t>вариантов использования</w:t>
      </w:r>
      <w:r>
        <w:rPr>
          <w:color w:val="000000"/>
          <w:sz w:val="24"/>
          <w:szCs w:val="24"/>
        </w:rPr>
        <w:t>.</w:t>
      </w:r>
    </w:p>
    <w:p w14:paraId="7D5B2DCD" w14:textId="77777777" w:rsidR="00630DCB" w:rsidRDefault="00630DCB">
      <w:pPr>
        <w:pStyle w:val="3"/>
        <w:shd w:val="clear" w:color="auto" w:fill="FFFFFF"/>
        <w:spacing w:before="0" w:after="0"/>
        <w:ind w:firstLine="709"/>
        <w:rPr>
          <w:color w:val="000000"/>
        </w:rPr>
      </w:pPr>
    </w:p>
    <w:p w14:paraId="2DF916FF" w14:textId="77777777" w:rsidR="00630DCB" w:rsidRDefault="00000000">
      <w:pPr>
        <w:pStyle w:val="3"/>
        <w:shd w:val="clear" w:color="auto" w:fill="FFFFFF"/>
        <w:spacing w:before="0" w:after="0"/>
        <w:ind w:firstLine="709"/>
        <w:rPr>
          <w:color w:val="000000"/>
        </w:rPr>
      </w:pPr>
      <w:r>
        <w:rPr>
          <w:color w:val="000000"/>
        </w:rPr>
        <w:t>Окончательное построение диаграммы вариантов использования</w:t>
      </w:r>
    </w:p>
    <w:p w14:paraId="47F4027D" w14:textId="77777777" w:rsidR="00630DCB" w:rsidRDefault="00630DCB">
      <w:pPr>
        <w:pStyle w:val="3"/>
        <w:shd w:val="clear" w:color="auto" w:fill="FFFFFF"/>
        <w:spacing w:before="0" w:after="0"/>
        <w:ind w:firstLine="709"/>
        <w:rPr>
          <w:color w:val="000000"/>
        </w:rPr>
      </w:pPr>
    </w:p>
    <w:p w14:paraId="771044AE"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К отдельному </w:t>
      </w:r>
      <w:r>
        <w:rPr>
          <w:i/>
          <w:color w:val="000000"/>
          <w:sz w:val="24"/>
          <w:szCs w:val="24"/>
        </w:rPr>
        <w:t>варианту использования</w:t>
      </w:r>
      <w:r>
        <w:rPr>
          <w:color w:val="000000"/>
          <w:sz w:val="24"/>
          <w:szCs w:val="24"/>
        </w:rPr>
        <w:t xml:space="preserve"> можно добавить текстовый файл с описанием сценария его выполнения. Для этого необходимо выделить этот </w:t>
      </w:r>
      <w:r>
        <w:rPr>
          <w:i/>
          <w:color w:val="000000"/>
          <w:sz w:val="24"/>
          <w:szCs w:val="24"/>
        </w:rPr>
        <w:t>вариант использования</w:t>
      </w:r>
      <w:r>
        <w:rPr>
          <w:color w:val="000000"/>
          <w:sz w:val="24"/>
          <w:szCs w:val="24"/>
        </w:rPr>
        <w:t xml:space="preserve"> в браузере проекта и выполнить операцию контекстное меню: </w:t>
      </w:r>
      <w:r>
        <w:rPr>
          <w:b/>
          <w:color w:val="000000"/>
          <w:sz w:val="24"/>
          <w:szCs w:val="24"/>
        </w:rPr>
        <w:t>NewFile</w:t>
      </w:r>
      <w:r>
        <w:rPr>
          <w:color w:val="000000"/>
          <w:sz w:val="24"/>
          <w:szCs w:val="24"/>
        </w:rPr>
        <w:t xml:space="preserve"> (НовыйФайл). В результате этого будет вызвано стандартное окно открытия файла, в котором необходимо задать имя предварительно созданного с помощью офисной программы MS Word добавляемого файла. После нажатия кнопки </w:t>
      </w:r>
      <w:r>
        <w:rPr>
          <w:b/>
          <w:color w:val="000000"/>
          <w:sz w:val="24"/>
          <w:szCs w:val="24"/>
        </w:rPr>
        <w:t>Открыть</w:t>
      </w:r>
      <w:r>
        <w:rPr>
          <w:color w:val="000000"/>
          <w:sz w:val="24"/>
          <w:szCs w:val="24"/>
        </w:rPr>
        <w:t xml:space="preserve"> пиктограмма добавленного файла появится в браузере проекта ниже соответствующего </w:t>
      </w:r>
      <w:r>
        <w:rPr>
          <w:i/>
          <w:color w:val="000000"/>
          <w:sz w:val="24"/>
          <w:szCs w:val="24"/>
        </w:rPr>
        <w:t>варианта использования</w:t>
      </w:r>
      <w:r>
        <w:rPr>
          <w:color w:val="000000"/>
          <w:sz w:val="24"/>
          <w:szCs w:val="24"/>
        </w:rPr>
        <w:t>. В последующем можно вернуться к редактированию этого файла сценария, выполнив двойной щелчок на этой пиктограмме. При этом файл сценария будет открыт в соответствующем приложении - в текстовом процессоре MS Word.</w:t>
      </w:r>
    </w:p>
    <w:p w14:paraId="4627CE28" w14:textId="77777777" w:rsidR="00630DCB" w:rsidRDefault="00630DCB">
      <w:pPr>
        <w:pBdr>
          <w:top w:val="nil"/>
          <w:left w:val="nil"/>
          <w:bottom w:val="nil"/>
          <w:right w:val="nil"/>
          <w:between w:val="nil"/>
        </w:pBdr>
        <w:shd w:val="clear" w:color="auto" w:fill="FFFFFF"/>
        <w:ind w:firstLine="709"/>
        <w:jc w:val="both"/>
        <w:rPr>
          <w:b/>
          <w:color w:val="000000"/>
          <w:sz w:val="24"/>
          <w:szCs w:val="24"/>
        </w:rPr>
      </w:pPr>
    </w:p>
    <w:p w14:paraId="001CB39F" w14:textId="77777777" w:rsidR="00630DCB" w:rsidRDefault="00630DCB">
      <w:pPr>
        <w:pBdr>
          <w:top w:val="nil"/>
          <w:left w:val="nil"/>
          <w:bottom w:val="nil"/>
          <w:right w:val="nil"/>
          <w:between w:val="nil"/>
        </w:pBdr>
        <w:shd w:val="clear" w:color="auto" w:fill="FFFFFF"/>
        <w:ind w:firstLine="709"/>
        <w:jc w:val="both"/>
        <w:rPr>
          <w:b/>
          <w:color w:val="000000"/>
          <w:sz w:val="24"/>
          <w:szCs w:val="24"/>
        </w:rPr>
      </w:pPr>
    </w:p>
    <w:p w14:paraId="68237B21" w14:textId="77777777" w:rsidR="00630DCB" w:rsidRDefault="00000000">
      <w:pPr>
        <w:pBdr>
          <w:top w:val="nil"/>
          <w:left w:val="nil"/>
          <w:bottom w:val="nil"/>
          <w:right w:val="nil"/>
          <w:between w:val="nil"/>
        </w:pBdr>
        <w:shd w:val="clear" w:color="auto" w:fill="FFFFFF"/>
        <w:ind w:firstLine="709"/>
        <w:jc w:val="both"/>
        <w:rPr>
          <w:b/>
          <w:color w:val="000000"/>
          <w:sz w:val="24"/>
          <w:szCs w:val="24"/>
        </w:rPr>
      </w:pPr>
      <w:r>
        <w:rPr>
          <w:b/>
          <w:color w:val="000000"/>
          <w:sz w:val="24"/>
          <w:szCs w:val="24"/>
        </w:rPr>
        <w:t xml:space="preserve">Для окончательного построения диаграммы </w:t>
      </w:r>
      <w:r>
        <w:rPr>
          <w:b/>
          <w:i/>
          <w:color w:val="000000"/>
          <w:sz w:val="24"/>
          <w:szCs w:val="24"/>
        </w:rPr>
        <w:t>варианта использования</w:t>
      </w:r>
      <w:r>
        <w:rPr>
          <w:b/>
          <w:color w:val="000000"/>
          <w:sz w:val="24"/>
          <w:szCs w:val="24"/>
        </w:rPr>
        <w:t xml:space="preserve"> для рассматриваемой модели банкомата следует выполнить следующие действия:</w:t>
      </w:r>
    </w:p>
    <w:p w14:paraId="34378CD0" w14:textId="77777777" w:rsidR="00630DCB" w:rsidRDefault="00630DCB">
      <w:pPr>
        <w:pBdr>
          <w:top w:val="nil"/>
          <w:left w:val="nil"/>
          <w:bottom w:val="nil"/>
          <w:right w:val="nil"/>
          <w:between w:val="nil"/>
        </w:pBdr>
        <w:shd w:val="clear" w:color="auto" w:fill="FFFFFF"/>
        <w:ind w:firstLine="709"/>
        <w:jc w:val="both"/>
        <w:rPr>
          <w:b/>
          <w:color w:val="000000"/>
          <w:sz w:val="24"/>
          <w:szCs w:val="24"/>
        </w:rPr>
      </w:pPr>
    </w:p>
    <w:p w14:paraId="5221D809" w14:textId="77777777" w:rsidR="00630DCB" w:rsidRDefault="00000000">
      <w:pPr>
        <w:numPr>
          <w:ilvl w:val="0"/>
          <w:numId w:val="14"/>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Добавить актера с именем </w:t>
      </w:r>
      <w:r>
        <w:rPr>
          <w:rFonts w:ascii="Courier New" w:eastAsia="Courier New" w:hAnsi="Courier New" w:cs="Courier New"/>
          <w:color w:val="8B0000"/>
          <w:sz w:val="24"/>
          <w:szCs w:val="24"/>
        </w:rPr>
        <w:t>Банк</w:t>
      </w:r>
      <w:r>
        <w:rPr>
          <w:color w:val="000000"/>
          <w:sz w:val="24"/>
          <w:szCs w:val="24"/>
        </w:rPr>
        <w:t xml:space="preserve">, для которого выбрать стереотип </w:t>
      </w:r>
      <w:r>
        <w:rPr>
          <w:b/>
          <w:color w:val="000000"/>
          <w:sz w:val="24"/>
          <w:szCs w:val="24"/>
        </w:rPr>
        <w:t>Service</w:t>
      </w:r>
      <w:r>
        <w:rPr>
          <w:color w:val="000000"/>
          <w:sz w:val="24"/>
          <w:szCs w:val="24"/>
        </w:rPr>
        <w:t xml:space="preserve"> (</w:t>
      </w:r>
      <w:r>
        <w:rPr>
          <w:i/>
          <w:color w:val="000000"/>
          <w:sz w:val="24"/>
          <w:szCs w:val="24"/>
        </w:rPr>
        <w:t>Сервис</w:t>
      </w:r>
      <w:r>
        <w:rPr>
          <w:color w:val="000000"/>
          <w:sz w:val="24"/>
          <w:szCs w:val="24"/>
        </w:rPr>
        <w:t xml:space="preserve">), означающий, что банкомат использует некоторые услуги Банка в качестве </w:t>
      </w:r>
      <w:r>
        <w:rPr>
          <w:i/>
          <w:color w:val="000000"/>
          <w:sz w:val="24"/>
          <w:szCs w:val="24"/>
        </w:rPr>
        <w:t>сервиса</w:t>
      </w:r>
      <w:r>
        <w:rPr>
          <w:color w:val="000000"/>
          <w:sz w:val="24"/>
          <w:szCs w:val="24"/>
        </w:rPr>
        <w:t xml:space="preserve">. </w:t>
      </w:r>
    </w:p>
    <w:p w14:paraId="7769AE41" w14:textId="77777777" w:rsidR="00630DCB" w:rsidRDefault="00000000">
      <w:pPr>
        <w:numPr>
          <w:ilvl w:val="0"/>
          <w:numId w:val="14"/>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Добавить </w:t>
      </w:r>
      <w:r>
        <w:rPr>
          <w:i/>
          <w:color w:val="000000"/>
          <w:sz w:val="24"/>
          <w:szCs w:val="24"/>
        </w:rPr>
        <w:t>вариант использования</w:t>
      </w:r>
      <w:r>
        <w:rPr>
          <w:color w:val="000000"/>
          <w:sz w:val="24"/>
          <w:szCs w:val="24"/>
        </w:rPr>
        <w:t xml:space="preserve"> </w:t>
      </w:r>
      <w:r>
        <w:rPr>
          <w:rFonts w:ascii="Courier New" w:eastAsia="Courier New" w:hAnsi="Courier New" w:cs="Courier New"/>
          <w:color w:val="8B0000"/>
          <w:sz w:val="24"/>
          <w:szCs w:val="24"/>
        </w:rPr>
        <w:t>Получение справки о состоянии счета</w:t>
      </w:r>
      <w:r>
        <w:rPr>
          <w:color w:val="000000"/>
          <w:sz w:val="24"/>
          <w:szCs w:val="24"/>
        </w:rPr>
        <w:t xml:space="preserve">, для которого выбрать </w:t>
      </w:r>
      <w:r>
        <w:rPr>
          <w:i/>
          <w:color w:val="000000"/>
          <w:sz w:val="24"/>
          <w:szCs w:val="24"/>
        </w:rPr>
        <w:t>стереотип</w:t>
      </w:r>
      <w:r>
        <w:rPr>
          <w:color w:val="000000"/>
          <w:sz w:val="24"/>
          <w:szCs w:val="24"/>
        </w:rPr>
        <w:t xml:space="preserve"> </w:t>
      </w:r>
      <w:r>
        <w:rPr>
          <w:b/>
          <w:color w:val="000000"/>
          <w:sz w:val="24"/>
          <w:szCs w:val="24"/>
        </w:rPr>
        <w:t>Business Use Case</w:t>
      </w:r>
      <w:r>
        <w:rPr>
          <w:color w:val="000000"/>
          <w:sz w:val="24"/>
          <w:szCs w:val="24"/>
        </w:rPr>
        <w:t xml:space="preserve"> (</w:t>
      </w:r>
      <w:r>
        <w:rPr>
          <w:i/>
          <w:color w:val="000000"/>
          <w:sz w:val="24"/>
          <w:szCs w:val="24"/>
        </w:rPr>
        <w:t>Бизнес-вариант использования</w:t>
      </w:r>
      <w:r>
        <w:rPr>
          <w:color w:val="000000"/>
          <w:sz w:val="24"/>
          <w:szCs w:val="24"/>
        </w:rPr>
        <w:t xml:space="preserve">). </w:t>
      </w:r>
    </w:p>
    <w:p w14:paraId="2C4EDD6A" w14:textId="77777777" w:rsidR="00630DCB" w:rsidRDefault="00000000">
      <w:pPr>
        <w:numPr>
          <w:ilvl w:val="0"/>
          <w:numId w:val="14"/>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Добавить </w:t>
      </w:r>
      <w:r>
        <w:rPr>
          <w:i/>
          <w:color w:val="000000"/>
          <w:sz w:val="24"/>
          <w:szCs w:val="24"/>
        </w:rPr>
        <w:t>вариант использования</w:t>
      </w:r>
      <w:r>
        <w:rPr>
          <w:color w:val="000000"/>
          <w:sz w:val="24"/>
          <w:szCs w:val="24"/>
        </w:rPr>
        <w:t xml:space="preserve"> </w:t>
      </w:r>
      <w:r>
        <w:rPr>
          <w:rFonts w:ascii="Courier New" w:eastAsia="Courier New" w:hAnsi="Courier New" w:cs="Courier New"/>
          <w:color w:val="8B0000"/>
          <w:sz w:val="24"/>
          <w:szCs w:val="24"/>
        </w:rPr>
        <w:t>Блокирование кредитной карточки</w:t>
      </w:r>
      <w:r>
        <w:rPr>
          <w:color w:val="000000"/>
          <w:sz w:val="24"/>
          <w:szCs w:val="24"/>
        </w:rPr>
        <w:t xml:space="preserve">. </w:t>
      </w:r>
    </w:p>
    <w:p w14:paraId="6890F144" w14:textId="77777777" w:rsidR="00630DCB" w:rsidRDefault="00000000">
      <w:pPr>
        <w:numPr>
          <w:ilvl w:val="0"/>
          <w:numId w:val="14"/>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Добавить направленную </w:t>
      </w:r>
      <w:r>
        <w:rPr>
          <w:i/>
          <w:color w:val="000000"/>
          <w:sz w:val="24"/>
          <w:szCs w:val="24"/>
        </w:rPr>
        <w:t>ассоциацию</w:t>
      </w:r>
      <w:r>
        <w:rPr>
          <w:color w:val="000000"/>
          <w:sz w:val="24"/>
          <w:szCs w:val="24"/>
        </w:rPr>
        <w:t xml:space="preserve"> от </w:t>
      </w:r>
      <w:r>
        <w:rPr>
          <w:i/>
          <w:color w:val="000000"/>
          <w:sz w:val="24"/>
          <w:szCs w:val="24"/>
        </w:rPr>
        <w:t>бизнес-актера</w:t>
      </w:r>
      <w:r>
        <w:rPr>
          <w:color w:val="000000"/>
          <w:sz w:val="24"/>
          <w:szCs w:val="24"/>
        </w:rPr>
        <w:t xml:space="preserve"> </w:t>
      </w:r>
      <w:r>
        <w:rPr>
          <w:rFonts w:ascii="Courier New" w:eastAsia="Courier New" w:hAnsi="Courier New" w:cs="Courier New"/>
          <w:color w:val="8B0000"/>
          <w:sz w:val="24"/>
          <w:szCs w:val="24"/>
        </w:rPr>
        <w:t>Клиент Банкомата</w:t>
      </w:r>
      <w:r>
        <w:rPr>
          <w:color w:val="000000"/>
          <w:sz w:val="24"/>
          <w:szCs w:val="24"/>
        </w:rPr>
        <w:t xml:space="preserve"> к </w:t>
      </w:r>
      <w:r>
        <w:rPr>
          <w:i/>
          <w:color w:val="000000"/>
          <w:sz w:val="24"/>
          <w:szCs w:val="24"/>
        </w:rPr>
        <w:t>варианту использования</w:t>
      </w:r>
      <w:r>
        <w:rPr>
          <w:color w:val="000000"/>
          <w:sz w:val="24"/>
          <w:szCs w:val="24"/>
        </w:rPr>
        <w:t xml:space="preserve"> </w:t>
      </w:r>
      <w:r>
        <w:rPr>
          <w:rFonts w:ascii="Courier New" w:eastAsia="Courier New" w:hAnsi="Courier New" w:cs="Courier New"/>
          <w:color w:val="8B0000"/>
          <w:sz w:val="24"/>
          <w:szCs w:val="24"/>
        </w:rPr>
        <w:t>Получение справки о состоянии счета</w:t>
      </w:r>
      <w:r>
        <w:rPr>
          <w:color w:val="000000"/>
          <w:sz w:val="24"/>
          <w:szCs w:val="24"/>
        </w:rPr>
        <w:t xml:space="preserve">. </w:t>
      </w:r>
    </w:p>
    <w:p w14:paraId="1B849BAA" w14:textId="77777777" w:rsidR="00630DCB" w:rsidRDefault="00000000">
      <w:pPr>
        <w:numPr>
          <w:ilvl w:val="0"/>
          <w:numId w:val="14"/>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Добавить направленную </w:t>
      </w:r>
      <w:r>
        <w:rPr>
          <w:i/>
          <w:color w:val="000000"/>
          <w:sz w:val="24"/>
          <w:szCs w:val="24"/>
        </w:rPr>
        <w:t>ассоциацию</w:t>
      </w:r>
      <w:r>
        <w:rPr>
          <w:color w:val="000000"/>
          <w:sz w:val="24"/>
          <w:szCs w:val="24"/>
        </w:rPr>
        <w:t xml:space="preserve"> от </w:t>
      </w:r>
      <w:r>
        <w:rPr>
          <w:i/>
          <w:color w:val="000000"/>
          <w:sz w:val="24"/>
          <w:szCs w:val="24"/>
        </w:rPr>
        <w:t>варианта использования</w:t>
      </w:r>
      <w:r>
        <w:rPr>
          <w:color w:val="000000"/>
          <w:sz w:val="24"/>
          <w:szCs w:val="24"/>
        </w:rPr>
        <w:t xml:space="preserve"> </w:t>
      </w:r>
      <w:r>
        <w:rPr>
          <w:rFonts w:ascii="Courier New" w:eastAsia="Courier New" w:hAnsi="Courier New" w:cs="Courier New"/>
          <w:color w:val="8B0000"/>
          <w:sz w:val="24"/>
          <w:szCs w:val="24"/>
        </w:rPr>
        <w:t>Снятие наличных по кредитной карточке</w:t>
      </w:r>
      <w:r>
        <w:rPr>
          <w:color w:val="000000"/>
          <w:sz w:val="24"/>
          <w:szCs w:val="24"/>
        </w:rPr>
        <w:t xml:space="preserve"> к </w:t>
      </w:r>
      <w:r>
        <w:rPr>
          <w:i/>
          <w:color w:val="000000"/>
          <w:sz w:val="24"/>
          <w:szCs w:val="24"/>
        </w:rPr>
        <w:t>сервису</w:t>
      </w:r>
      <w:r>
        <w:rPr>
          <w:color w:val="000000"/>
          <w:sz w:val="24"/>
          <w:szCs w:val="24"/>
        </w:rPr>
        <w:t xml:space="preserve"> </w:t>
      </w:r>
      <w:r>
        <w:rPr>
          <w:rFonts w:ascii="Courier New" w:eastAsia="Courier New" w:hAnsi="Courier New" w:cs="Courier New"/>
          <w:color w:val="8B0000"/>
          <w:sz w:val="24"/>
          <w:szCs w:val="24"/>
        </w:rPr>
        <w:t>Банк</w:t>
      </w:r>
      <w:r>
        <w:rPr>
          <w:color w:val="000000"/>
          <w:sz w:val="24"/>
          <w:szCs w:val="24"/>
        </w:rPr>
        <w:t xml:space="preserve">. </w:t>
      </w:r>
    </w:p>
    <w:p w14:paraId="49549A0E" w14:textId="77777777" w:rsidR="00630DCB" w:rsidRDefault="00000000">
      <w:pPr>
        <w:numPr>
          <w:ilvl w:val="0"/>
          <w:numId w:val="14"/>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Добавить направленную </w:t>
      </w:r>
      <w:r>
        <w:rPr>
          <w:i/>
          <w:color w:val="000000"/>
          <w:sz w:val="24"/>
          <w:szCs w:val="24"/>
        </w:rPr>
        <w:t>ассоциацию</w:t>
      </w:r>
      <w:r>
        <w:rPr>
          <w:color w:val="000000"/>
          <w:sz w:val="24"/>
          <w:szCs w:val="24"/>
        </w:rPr>
        <w:t xml:space="preserve"> от </w:t>
      </w:r>
      <w:r>
        <w:rPr>
          <w:i/>
          <w:color w:val="000000"/>
          <w:sz w:val="24"/>
          <w:szCs w:val="24"/>
        </w:rPr>
        <w:t>варианта использования</w:t>
      </w:r>
      <w:r>
        <w:rPr>
          <w:color w:val="000000"/>
          <w:sz w:val="24"/>
          <w:szCs w:val="24"/>
        </w:rPr>
        <w:t xml:space="preserve"> </w:t>
      </w:r>
      <w:r>
        <w:rPr>
          <w:rFonts w:ascii="Courier New" w:eastAsia="Courier New" w:hAnsi="Courier New" w:cs="Courier New"/>
          <w:color w:val="8B0000"/>
          <w:sz w:val="24"/>
          <w:szCs w:val="24"/>
        </w:rPr>
        <w:t>Получение справки о состоянии счета</w:t>
      </w:r>
      <w:r>
        <w:rPr>
          <w:color w:val="000000"/>
          <w:sz w:val="24"/>
          <w:szCs w:val="24"/>
        </w:rPr>
        <w:t xml:space="preserve"> к </w:t>
      </w:r>
      <w:r>
        <w:rPr>
          <w:i/>
          <w:color w:val="000000"/>
          <w:sz w:val="24"/>
          <w:szCs w:val="24"/>
        </w:rPr>
        <w:t>сервису</w:t>
      </w:r>
      <w:r>
        <w:rPr>
          <w:color w:val="000000"/>
          <w:sz w:val="24"/>
          <w:szCs w:val="24"/>
        </w:rPr>
        <w:t xml:space="preserve"> </w:t>
      </w:r>
      <w:r>
        <w:rPr>
          <w:rFonts w:ascii="Courier New" w:eastAsia="Courier New" w:hAnsi="Courier New" w:cs="Courier New"/>
          <w:color w:val="8B0000"/>
          <w:sz w:val="24"/>
          <w:szCs w:val="24"/>
        </w:rPr>
        <w:t>Банк</w:t>
      </w:r>
      <w:r>
        <w:rPr>
          <w:color w:val="000000"/>
          <w:sz w:val="24"/>
          <w:szCs w:val="24"/>
        </w:rPr>
        <w:t xml:space="preserve">. </w:t>
      </w:r>
    </w:p>
    <w:p w14:paraId="4DA6E7FF" w14:textId="77777777" w:rsidR="00630DCB" w:rsidRDefault="00000000">
      <w:pPr>
        <w:numPr>
          <w:ilvl w:val="0"/>
          <w:numId w:val="14"/>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Добавить отношение зависимости со стереотипом &lt;&lt;include&gt;&gt;, направленное от </w:t>
      </w:r>
      <w:r>
        <w:rPr>
          <w:i/>
          <w:color w:val="000000"/>
          <w:sz w:val="24"/>
          <w:szCs w:val="24"/>
        </w:rPr>
        <w:t>варианта использования</w:t>
      </w:r>
      <w:r>
        <w:rPr>
          <w:color w:val="000000"/>
          <w:sz w:val="24"/>
          <w:szCs w:val="24"/>
        </w:rPr>
        <w:t xml:space="preserve"> Получение справки о состоянии счета к </w:t>
      </w:r>
      <w:r>
        <w:rPr>
          <w:i/>
          <w:color w:val="000000"/>
          <w:sz w:val="24"/>
          <w:szCs w:val="24"/>
        </w:rPr>
        <w:t>варианту использования</w:t>
      </w:r>
      <w:r>
        <w:rPr>
          <w:color w:val="000000"/>
          <w:sz w:val="24"/>
          <w:szCs w:val="24"/>
        </w:rPr>
        <w:t xml:space="preserve"> </w:t>
      </w:r>
      <w:r>
        <w:rPr>
          <w:rFonts w:ascii="Courier New" w:eastAsia="Courier New" w:hAnsi="Courier New" w:cs="Courier New"/>
          <w:color w:val="8B0000"/>
          <w:sz w:val="24"/>
          <w:szCs w:val="24"/>
        </w:rPr>
        <w:t>Проверка ПИН-кода</w:t>
      </w:r>
      <w:r>
        <w:rPr>
          <w:color w:val="000000"/>
          <w:sz w:val="24"/>
          <w:szCs w:val="24"/>
        </w:rPr>
        <w:t xml:space="preserve">. </w:t>
      </w:r>
    </w:p>
    <w:p w14:paraId="171F0478" w14:textId="77777777" w:rsidR="00630DCB" w:rsidRDefault="00000000">
      <w:pPr>
        <w:numPr>
          <w:ilvl w:val="0"/>
          <w:numId w:val="14"/>
        </w:numPr>
        <w:pBdr>
          <w:top w:val="nil"/>
          <w:left w:val="nil"/>
          <w:bottom w:val="nil"/>
          <w:right w:val="nil"/>
          <w:between w:val="nil"/>
        </w:pBdr>
        <w:shd w:val="clear" w:color="auto" w:fill="FFFFFF"/>
        <w:ind w:left="0" w:firstLine="709"/>
        <w:jc w:val="both"/>
        <w:rPr>
          <w:color w:val="000000"/>
          <w:sz w:val="24"/>
          <w:szCs w:val="24"/>
        </w:rPr>
      </w:pPr>
      <w:r>
        <w:rPr>
          <w:color w:val="000000"/>
          <w:sz w:val="24"/>
          <w:szCs w:val="24"/>
        </w:rPr>
        <w:t xml:space="preserve">Добавить отношение зависимости со стереотипом &lt;&lt;extend&gt;&gt;, направленное от </w:t>
      </w:r>
      <w:r>
        <w:rPr>
          <w:i/>
          <w:color w:val="000000"/>
          <w:sz w:val="24"/>
          <w:szCs w:val="24"/>
        </w:rPr>
        <w:t>варианта использования</w:t>
      </w:r>
      <w:r>
        <w:rPr>
          <w:color w:val="000000"/>
          <w:sz w:val="24"/>
          <w:szCs w:val="24"/>
        </w:rPr>
        <w:t xml:space="preserve"> </w:t>
      </w:r>
      <w:r>
        <w:rPr>
          <w:rFonts w:ascii="Courier New" w:eastAsia="Courier New" w:hAnsi="Courier New" w:cs="Courier New"/>
          <w:color w:val="8B0000"/>
          <w:sz w:val="24"/>
          <w:szCs w:val="24"/>
        </w:rPr>
        <w:t>Блокирование кредитной карточки</w:t>
      </w:r>
      <w:r>
        <w:rPr>
          <w:color w:val="000000"/>
          <w:sz w:val="24"/>
          <w:szCs w:val="24"/>
        </w:rPr>
        <w:t xml:space="preserve"> к </w:t>
      </w:r>
      <w:r>
        <w:rPr>
          <w:i/>
          <w:color w:val="000000"/>
          <w:sz w:val="24"/>
          <w:szCs w:val="24"/>
        </w:rPr>
        <w:t>варианту использования</w:t>
      </w:r>
      <w:r>
        <w:rPr>
          <w:color w:val="000000"/>
          <w:sz w:val="24"/>
          <w:szCs w:val="24"/>
        </w:rPr>
        <w:t xml:space="preserve"> </w:t>
      </w:r>
      <w:r>
        <w:rPr>
          <w:rFonts w:ascii="Courier New" w:eastAsia="Courier New" w:hAnsi="Courier New" w:cs="Courier New"/>
          <w:color w:val="8B0000"/>
          <w:sz w:val="24"/>
          <w:szCs w:val="24"/>
        </w:rPr>
        <w:t>Проверка ПИН-кода</w:t>
      </w:r>
      <w:r>
        <w:rPr>
          <w:color w:val="000000"/>
          <w:sz w:val="24"/>
          <w:szCs w:val="24"/>
        </w:rPr>
        <w:t>.</w:t>
      </w:r>
    </w:p>
    <w:p w14:paraId="1BFB397A"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Выполнить эти действия предлагается читателям самостоятельно. При этом отношение зависимости со стереотипом &lt;&lt;extend&gt;&gt; на данной диаграмме означает следующее. Вариант использования </w:t>
      </w:r>
      <w:r>
        <w:rPr>
          <w:color w:val="8B0000"/>
          <w:sz w:val="24"/>
          <w:szCs w:val="24"/>
        </w:rPr>
        <w:t>Блокирование кредитной карточки</w:t>
      </w:r>
      <w:r>
        <w:rPr>
          <w:color w:val="000000"/>
          <w:sz w:val="24"/>
          <w:szCs w:val="24"/>
        </w:rPr>
        <w:t xml:space="preserve"> будет выполняться только в том случае, если в результате проверки ПИН-кода будет установлено, что соответствующая кредитная карточка утрачена ее владельцем или признана недействительной. Построенная таким образом диаграмма вариантов использования будет иметь следующий вид </w:t>
      </w:r>
    </w:p>
    <w:p w14:paraId="0FD8B48C"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07930D52" w14:textId="77777777" w:rsidR="00630DCB" w:rsidRDefault="00000000">
      <w:pPr>
        <w:pBdr>
          <w:top w:val="nil"/>
          <w:left w:val="nil"/>
          <w:bottom w:val="nil"/>
          <w:right w:val="nil"/>
          <w:between w:val="nil"/>
        </w:pBdr>
        <w:shd w:val="clear" w:color="auto" w:fill="FFFFFF"/>
        <w:ind w:firstLine="709"/>
        <w:jc w:val="both"/>
        <w:rPr>
          <w:b/>
          <w:color w:val="000000"/>
          <w:sz w:val="24"/>
          <w:szCs w:val="24"/>
        </w:rPr>
      </w:pPr>
      <w:bookmarkStart w:id="14" w:name="35nkun2" w:colFirst="0" w:colLast="0"/>
      <w:bookmarkEnd w:id="14"/>
      <w:r>
        <w:rPr>
          <w:noProof/>
          <w:color w:val="000000"/>
          <w:sz w:val="24"/>
          <w:szCs w:val="24"/>
        </w:rPr>
        <w:lastRenderedPageBreak/>
        <w:drawing>
          <wp:inline distT="0" distB="0" distL="0" distR="0" wp14:anchorId="6E404CC2" wp14:editId="33CDA1DE">
            <wp:extent cx="4324350" cy="1571625"/>
            <wp:effectExtent l="0" t="0" r="0" b="0"/>
            <wp:docPr id="2" name="image6.png" descr="Окончательный вид диаграммы вариантов использования для разрабатываемой модели банкоматов"/>
            <wp:cNvGraphicFramePr/>
            <a:graphic xmlns:a="http://schemas.openxmlformats.org/drawingml/2006/main">
              <a:graphicData uri="http://schemas.openxmlformats.org/drawingml/2006/picture">
                <pic:pic xmlns:pic="http://schemas.openxmlformats.org/drawingml/2006/picture">
                  <pic:nvPicPr>
                    <pic:cNvPr id="0" name="image6.png" descr="Окончательный вид диаграммы вариантов использования для разрабатываемой модели банкоматов"/>
                    <pic:cNvPicPr preferRelativeResize="0"/>
                  </pic:nvPicPr>
                  <pic:blipFill>
                    <a:blip r:embed="rId45"/>
                    <a:srcRect/>
                    <a:stretch>
                      <a:fillRect/>
                    </a:stretch>
                  </pic:blipFill>
                  <pic:spPr>
                    <a:xfrm>
                      <a:off x="0" y="0"/>
                      <a:ext cx="4324350" cy="1571625"/>
                    </a:xfrm>
                    <a:prstGeom prst="rect">
                      <a:avLst/>
                    </a:prstGeom>
                    <a:ln/>
                  </pic:spPr>
                </pic:pic>
              </a:graphicData>
            </a:graphic>
          </wp:inline>
        </w:drawing>
      </w:r>
    </w:p>
    <w:p w14:paraId="2F72A795" w14:textId="77777777" w:rsidR="00630DCB" w:rsidRDefault="00000000">
      <w:pPr>
        <w:pBdr>
          <w:top w:val="nil"/>
          <w:left w:val="nil"/>
          <w:bottom w:val="nil"/>
          <w:right w:val="nil"/>
          <w:between w:val="nil"/>
        </w:pBdr>
        <w:shd w:val="clear" w:color="auto" w:fill="FFFFFF"/>
        <w:ind w:firstLine="709"/>
        <w:jc w:val="center"/>
        <w:rPr>
          <w:color w:val="000000"/>
          <w:sz w:val="24"/>
          <w:szCs w:val="24"/>
        </w:rPr>
      </w:pPr>
      <w:r>
        <w:rPr>
          <w:color w:val="000000"/>
          <w:sz w:val="24"/>
          <w:szCs w:val="24"/>
        </w:rPr>
        <w:t>Окончательный вид диаграммы вариантов использования для разрабатываемой модели банкоматов</w:t>
      </w:r>
    </w:p>
    <w:p w14:paraId="5C93B9B9"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2A48C9B2"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Напомним, что диаграмма вариантов использования является высокоуровневым концептуальным представлением модели, поэтому она не должна содержать слишком много </w:t>
      </w:r>
      <w:r>
        <w:rPr>
          <w:i/>
          <w:color w:val="000000"/>
          <w:sz w:val="24"/>
          <w:szCs w:val="24"/>
        </w:rPr>
        <w:t>вариантов использования</w:t>
      </w:r>
      <w:r>
        <w:rPr>
          <w:color w:val="000000"/>
          <w:sz w:val="24"/>
          <w:szCs w:val="24"/>
        </w:rPr>
        <w:t xml:space="preserve"> и актеров. В последующем построенная диаграмма может быть изменена посредством добавления новых элементов, таких как варианты использования и актеры, или их удаления.</w:t>
      </w:r>
    </w:p>
    <w:p w14:paraId="456E8330" w14:textId="77777777" w:rsidR="00630DCB" w:rsidRDefault="00000000">
      <w:pPr>
        <w:pBdr>
          <w:top w:val="nil"/>
          <w:left w:val="nil"/>
          <w:bottom w:val="nil"/>
          <w:right w:val="nil"/>
          <w:between w:val="nil"/>
        </w:pBdr>
        <w:shd w:val="clear" w:color="auto" w:fill="FFFFFF"/>
        <w:ind w:firstLine="709"/>
        <w:jc w:val="both"/>
        <w:rPr>
          <w:color w:val="000000"/>
          <w:sz w:val="24"/>
          <w:szCs w:val="24"/>
        </w:rPr>
      </w:pPr>
      <w:r>
        <w:rPr>
          <w:color w:val="000000"/>
          <w:sz w:val="24"/>
          <w:szCs w:val="24"/>
        </w:rPr>
        <w:t xml:space="preserve">Для удаления любого графического элемента с диаграммы его следует выделить на диаграмме и нажать клавишу </w:t>
      </w:r>
      <w:r>
        <w:rPr>
          <w:b/>
          <w:color w:val="000000"/>
          <w:sz w:val="24"/>
          <w:szCs w:val="24"/>
        </w:rPr>
        <w:t>Delete</w:t>
      </w:r>
      <w:r>
        <w:rPr>
          <w:color w:val="000000"/>
          <w:sz w:val="24"/>
          <w:szCs w:val="24"/>
        </w:rPr>
        <w:t xml:space="preserve"> на клавиатуре. При этом выделенный элемент будет удален с активной диаграммы, но не из модели. Для удаления элемента не только из диаграммы, но и из модели проекта необходимо выделить удаляемый элемент на диаграмме и воспользоваться операцией главного меню </w:t>
      </w:r>
      <w:r>
        <w:rPr>
          <w:b/>
          <w:color w:val="000000"/>
          <w:sz w:val="24"/>
          <w:szCs w:val="24"/>
        </w:rPr>
        <w:t>EditDelete from Model</w:t>
      </w:r>
      <w:r>
        <w:rPr>
          <w:color w:val="000000"/>
          <w:sz w:val="24"/>
          <w:szCs w:val="24"/>
        </w:rPr>
        <w:t xml:space="preserve"> (РедактированиеУдалить из модели). Для этой же цели служит комбинация клавиш быстрого доступа: </w:t>
      </w:r>
      <w:r>
        <w:rPr>
          <w:b/>
          <w:color w:val="000000"/>
          <w:sz w:val="24"/>
          <w:szCs w:val="24"/>
        </w:rPr>
        <w:t>Ctrl+D</w:t>
      </w:r>
      <w:r>
        <w:rPr>
          <w:color w:val="000000"/>
          <w:sz w:val="24"/>
          <w:szCs w:val="24"/>
        </w:rPr>
        <w:t>.</w:t>
      </w:r>
    </w:p>
    <w:p w14:paraId="3BAB93E4"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4055684C"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278EF69D"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3297B80F"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017CD4D2"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2CFD26B3"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06C27387"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6CD6C07E"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05A39E0C"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70F2DC64"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2FFDE4B6"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3A3BE1AD"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264D6F3C"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03B10BEB"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3A22F5E9"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6A40C6AE"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5212F5A6"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3C66C57C" w14:textId="77777777" w:rsidR="00630DCB" w:rsidRDefault="00630DCB">
      <w:pPr>
        <w:pBdr>
          <w:top w:val="nil"/>
          <w:left w:val="nil"/>
          <w:bottom w:val="nil"/>
          <w:right w:val="nil"/>
          <w:between w:val="nil"/>
        </w:pBdr>
        <w:shd w:val="clear" w:color="auto" w:fill="FFFFFF"/>
        <w:ind w:firstLine="709"/>
        <w:jc w:val="both"/>
        <w:rPr>
          <w:color w:val="000000"/>
          <w:sz w:val="24"/>
          <w:szCs w:val="24"/>
        </w:rPr>
      </w:pPr>
    </w:p>
    <w:p w14:paraId="4DB2FA44" w14:textId="77777777" w:rsidR="00630DCB" w:rsidRDefault="00000000">
      <w:r>
        <w:rPr>
          <w:sz w:val="24"/>
          <w:szCs w:val="24"/>
        </w:rPr>
        <w:tab/>
      </w:r>
    </w:p>
    <w:sectPr w:rsidR="00630DCB">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embedRegular r:id="rId1" w:fontKey="{81A87343-F351-4AFD-A28D-3902C7513F5F}"/>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2" w:fontKey="{13DAF597-9B84-4ACC-9B61-5068060344D7}"/>
  </w:font>
  <w:font w:name="Georgia">
    <w:panose1 w:val="02040502050405020303"/>
    <w:charset w:val="00"/>
    <w:family w:val="auto"/>
    <w:pitch w:val="default"/>
    <w:embedRegular r:id="rId3" w:fontKey="{6E19A801-0787-43DC-BAE5-4CDFF1A35628}"/>
    <w:embedItalic r:id="rId4" w:fontKey="{B8D23AB1-6B4F-4587-94E6-C4B47170D285}"/>
  </w:font>
  <w:font w:name="Verdana">
    <w:panose1 w:val="020B0604030504040204"/>
    <w:charset w:val="CC"/>
    <w:family w:val="swiss"/>
    <w:pitch w:val="variable"/>
    <w:sig w:usb0="A00006FF" w:usb1="4000205B" w:usb2="00000010" w:usb3="00000000" w:csb0="0000019F" w:csb1="00000000"/>
    <w:embedRegular r:id="rId5" w:fontKey="{C7B4BD04-4A06-4166-96C1-6A3E3B6B4929}"/>
  </w:font>
  <w:font w:name="Cambria">
    <w:panose1 w:val="02040503050406030204"/>
    <w:charset w:val="CC"/>
    <w:family w:val="roman"/>
    <w:pitch w:val="variable"/>
    <w:sig w:usb0="E00006FF" w:usb1="420024FF" w:usb2="02000000" w:usb3="00000000" w:csb0="0000019F" w:csb1="00000000"/>
    <w:embedRegular r:id="rId6" w:fontKey="{7761B6BD-8F54-4A70-B999-2775D9FF63B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F48CA"/>
    <w:multiLevelType w:val="multilevel"/>
    <w:tmpl w:val="4F9ED4D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 w15:restartNumberingAfterBreak="0">
    <w:nsid w:val="07003322"/>
    <w:multiLevelType w:val="multilevel"/>
    <w:tmpl w:val="A25878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C9D17B3"/>
    <w:multiLevelType w:val="multilevel"/>
    <w:tmpl w:val="BF164EA2"/>
    <w:lvl w:ilvl="0">
      <w:start w:val="1"/>
      <w:numFmt w:val="decimal"/>
      <w:lvlText w:val="%1."/>
      <w:lvlJc w:val="left"/>
      <w:pPr>
        <w:ind w:left="1069" w:hanging="360"/>
      </w:pPr>
    </w:lvl>
    <w:lvl w:ilvl="1">
      <w:start w:val="1"/>
      <w:numFmt w:val="bullet"/>
      <w:lvlText w:val="o"/>
      <w:lvlJc w:val="left"/>
      <w:pPr>
        <w:ind w:left="13" w:hanging="360"/>
      </w:pPr>
      <w:rPr>
        <w:rFonts w:ascii="Courier New" w:eastAsia="Courier New" w:hAnsi="Courier New" w:cs="Courier New"/>
      </w:rPr>
    </w:lvl>
    <w:lvl w:ilvl="2">
      <w:start w:val="1"/>
      <w:numFmt w:val="bullet"/>
      <w:lvlText w:val="▪"/>
      <w:lvlJc w:val="left"/>
      <w:pPr>
        <w:ind w:left="733" w:hanging="360"/>
      </w:pPr>
      <w:rPr>
        <w:rFonts w:ascii="Noto Sans Symbols" w:eastAsia="Noto Sans Symbols" w:hAnsi="Noto Sans Symbols" w:cs="Noto Sans Symbols"/>
      </w:rPr>
    </w:lvl>
    <w:lvl w:ilvl="3">
      <w:start w:val="1"/>
      <w:numFmt w:val="bullet"/>
      <w:lvlText w:val="●"/>
      <w:lvlJc w:val="left"/>
      <w:pPr>
        <w:ind w:left="1453" w:hanging="360"/>
      </w:pPr>
      <w:rPr>
        <w:rFonts w:ascii="Noto Sans Symbols" w:eastAsia="Noto Sans Symbols" w:hAnsi="Noto Sans Symbols" w:cs="Noto Sans Symbols"/>
      </w:rPr>
    </w:lvl>
    <w:lvl w:ilvl="4">
      <w:start w:val="1"/>
      <w:numFmt w:val="bullet"/>
      <w:lvlText w:val="o"/>
      <w:lvlJc w:val="left"/>
      <w:pPr>
        <w:ind w:left="2173" w:hanging="360"/>
      </w:pPr>
      <w:rPr>
        <w:rFonts w:ascii="Courier New" w:eastAsia="Courier New" w:hAnsi="Courier New" w:cs="Courier New"/>
      </w:rPr>
    </w:lvl>
    <w:lvl w:ilvl="5">
      <w:start w:val="1"/>
      <w:numFmt w:val="bullet"/>
      <w:lvlText w:val="▪"/>
      <w:lvlJc w:val="left"/>
      <w:pPr>
        <w:ind w:left="2893" w:hanging="360"/>
      </w:pPr>
      <w:rPr>
        <w:rFonts w:ascii="Noto Sans Symbols" w:eastAsia="Noto Sans Symbols" w:hAnsi="Noto Sans Symbols" w:cs="Noto Sans Symbols"/>
      </w:rPr>
    </w:lvl>
    <w:lvl w:ilvl="6">
      <w:start w:val="1"/>
      <w:numFmt w:val="bullet"/>
      <w:lvlText w:val="●"/>
      <w:lvlJc w:val="left"/>
      <w:pPr>
        <w:ind w:left="3613" w:hanging="360"/>
      </w:pPr>
      <w:rPr>
        <w:rFonts w:ascii="Noto Sans Symbols" w:eastAsia="Noto Sans Symbols" w:hAnsi="Noto Sans Symbols" w:cs="Noto Sans Symbols"/>
      </w:rPr>
    </w:lvl>
    <w:lvl w:ilvl="7">
      <w:start w:val="1"/>
      <w:numFmt w:val="bullet"/>
      <w:lvlText w:val="o"/>
      <w:lvlJc w:val="left"/>
      <w:pPr>
        <w:ind w:left="4333" w:hanging="360"/>
      </w:pPr>
      <w:rPr>
        <w:rFonts w:ascii="Courier New" w:eastAsia="Courier New" w:hAnsi="Courier New" w:cs="Courier New"/>
      </w:rPr>
    </w:lvl>
    <w:lvl w:ilvl="8">
      <w:start w:val="1"/>
      <w:numFmt w:val="bullet"/>
      <w:lvlText w:val="▪"/>
      <w:lvlJc w:val="left"/>
      <w:pPr>
        <w:ind w:left="5053" w:hanging="360"/>
      </w:pPr>
      <w:rPr>
        <w:rFonts w:ascii="Noto Sans Symbols" w:eastAsia="Noto Sans Symbols" w:hAnsi="Noto Sans Symbols" w:cs="Noto Sans Symbols"/>
      </w:rPr>
    </w:lvl>
  </w:abstractNum>
  <w:abstractNum w:abstractNumId="3" w15:restartNumberingAfterBreak="0">
    <w:nsid w:val="117A3B72"/>
    <w:multiLevelType w:val="multilevel"/>
    <w:tmpl w:val="6D0AA6F8"/>
    <w:lvl w:ilvl="0">
      <w:start w:val="5"/>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143867B9"/>
    <w:multiLevelType w:val="multilevel"/>
    <w:tmpl w:val="C930B39E"/>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14F77A95"/>
    <w:multiLevelType w:val="multilevel"/>
    <w:tmpl w:val="D228DAF0"/>
    <w:lvl w:ilvl="0">
      <w:start w:val="1"/>
      <w:numFmt w:val="bullet"/>
      <w:lvlText w:val="●"/>
      <w:lvlJc w:val="left"/>
      <w:pPr>
        <w:ind w:left="170" w:hanging="17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21532ECF"/>
    <w:multiLevelType w:val="multilevel"/>
    <w:tmpl w:val="FB6AA3BC"/>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15:restartNumberingAfterBreak="0">
    <w:nsid w:val="24B436AA"/>
    <w:multiLevelType w:val="multilevel"/>
    <w:tmpl w:val="9F2E581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27D26053"/>
    <w:multiLevelType w:val="multilevel"/>
    <w:tmpl w:val="16DEA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8C83A8F"/>
    <w:multiLevelType w:val="multilevel"/>
    <w:tmpl w:val="7BC4B53E"/>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 w15:restartNumberingAfterBreak="0">
    <w:nsid w:val="2EE131BE"/>
    <w:multiLevelType w:val="multilevel"/>
    <w:tmpl w:val="F9AA9A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2FAB6162"/>
    <w:multiLevelType w:val="multilevel"/>
    <w:tmpl w:val="4F087AB2"/>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31C645B0"/>
    <w:multiLevelType w:val="multilevel"/>
    <w:tmpl w:val="7DCC639A"/>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32440EAC"/>
    <w:multiLevelType w:val="multilevel"/>
    <w:tmpl w:val="F8624CA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4" w15:restartNumberingAfterBreak="0">
    <w:nsid w:val="3CD324EE"/>
    <w:multiLevelType w:val="multilevel"/>
    <w:tmpl w:val="01962984"/>
    <w:lvl w:ilvl="0">
      <w:start w:val="1"/>
      <w:numFmt w:val="bullet"/>
      <w:lvlText w:val="−"/>
      <w:lvlJc w:val="left"/>
      <w:pPr>
        <w:ind w:left="2120" w:hanging="360"/>
      </w:pPr>
      <w:rPr>
        <w:rFonts w:ascii="Noto Sans Symbols" w:eastAsia="Noto Sans Symbols" w:hAnsi="Noto Sans Symbols" w:cs="Noto Sans Symbols"/>
      </w:rPr>
    </w:lvl>
    <w:lvl w:ilvl="1">
      <w:start w:val="1"/>
      <w:numFmt w:val="bullet"/>
      <w:lvlText w:val="o"/>
      <w:lvlJc w:val="left"/>
      <w:pPr>
        <w:ind w:left="2840" w:hanging="360"/>
      </w:pPr>
      <w:rPr>
        <w:rFonts w:ascii="Courier New" w:eastAsia="Courier New" w:hAnsi="Courier New" w:cs="Courier New"/>
      </w:rPr>
    </w:lvl>
    <w:lvl w:ilvl="2">
      <w:start w:val="1"/>
      <w:numFmt w:val="bullet"/>
      <w:lvlText w:val="▪"/>
      <w:lvlJc w:val="left"/>
      <w:pPr>
        <w:ind w:left="3560" w:hanging="360"/>
      </w:pPr>
      <w:rPr>
        <w:rFonts w:ascii="Noto Sans Symbols" w:eastAsia="Noto Sans Symbols" w:hAnsi="Noto Sans Symbols" w:cs="Noto Sans Symbols"/>
      </w:rPr>
    </w:lvl>
    <w:lvl w:ilvl="3">
      <w:start w:val="1"/>
      <w:numFmt w:val="bullet"/>
      <w:lvlText w:val="●"/>
      <w:lvlJc w:val="left"/>
      <w:pPr>
        <w:ind w:left="4280" w:hanging="360"/>
      </w:pPr>
      <w:rPr>
        <w:rFonts w:ascii="Noto Sans Symbols" w:eastAsia="Noto Sans Symbols" w:hAnsi="Noto Sans Symbols" w:cs="Noto Sans Symbols"/>
      </w:rPr>
    </w:lvl>
    <w:lvl w:ilvl="4">
      <w:start w:val="1"/>
      <w:numFmt w:val="bullet"/>
      <w:lvlText w:val="o"/>
      <w:lvlJc w:val="left"/>
      <w:pPr>
        <w:ind w:left="5000" w:hanging="360"/>
      </w:pPr>
      <w:rPr>
        <w:rFonts w:ascii="Courier New" w:eastAsia="Courier New" w:hAnsi="Courier New" w:cs="Courier New"/>
      </w:rPr>
    </w:lvl>
    <w:lvl w:ilvl="5">
      <w:start w:val="1"/>
      <w:numFmt w:val="bullet"/>
      <w:lvlText w:val="▪"/>
      <w:lvlJc w:val="left"/>
      <w:pPr>
        <w:ind w:left="5720" w:hanging="360"/>
      </w:pPr>
      <w:rPr>
        <w:rFonts w:ascii="Noto Sans Symbols" w:eastAsia="Noto Sans Symbols" w:hAnsi="Noto Sans Symbols" w:cs="Noto Sans Symbols"/>
      </w:rPr>
    </w:lvl>
    <w:lvl w:ilvl="6">
      <w:start w:val="1"/>
      <w:numFmt w:val="bullet"/>
      <w:lvlText w:val="●"/>
      <w:lvlJc w:val="left"/>
      <w:pPr>
        <w:ind w:left="6440" w:hanging="360"/>
      </w:pPr>
      <w:rPr>
        <w:rFonts w:ascii="Noto Sans Symbols" w:eastAsia="Noto Sans Symbols" w:hAnsi="Noto Sans Symbols" w:cs="Noto Sans Symbols"/>
      </w:rPr>
    </w:lvl>
    <w:lvl w:ilvl="7">
      <w:start w:val="1"/>
      <w:numFmt w:val="bullet"/>
      <w:lvlText w:val="o"/>
      <w:lvlJc w:val="left"/>
      <w:pPr>
        <w:ind w:left="7160" w:hanging="360"/>
      </w:pPr>
      <w:rPr>
        <w:rFonts w:ascii="Courier New" w:eastAsia="Courier New" w:hAnsi="Courier New" w:cs="Courier New"/>
      </w:rPr>
    </w:lvl>
    <w:lvl w:ilvl="8">
      <w:start w:val="1"/>
      <w:numFmt w:val="bullet"/>
      <w:lvlText w:val="▪"/>
      <w:lvlJc w:val="left"/>
      <w:pPr>
        <w:ind w:left="7880" w:hanging="360"/>
      </w:pPr>
      <w:rPr>
        <w:rFonts w:ascii="Noto Sans Symbols" w:eastAsia="Noto Sans Symbols" w:hAnsi="Noto Sans Symbols" w:cs="Noto Sans Symbols"/>
      </w:rPr>
    </w:lvl>
  </w:abstractNum>
  <w:abstractNum w:abstractNumId="15" w15:restartNumberingAfterBreak="0">
    <w:nsid w:val="407B7C38"/>
    <w:multiLevelType w:val="multilevel"/>
    <w:tmpl w:val="A1E66B7A"/>
    <w:lvl w:ilvl="0">
      <w:start w:val="5"/>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41CC6419"/>
    <w:multiLevelType w:val="multilevel"/>
    <w:tmpl w:val="CC4E444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440955F8"/>
    <w:multiLevelType w:val="multilevel"/>
    <w:tmpl w:val="8752DBB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8" w15:restartNumberingAfterBreak="0">
    <w:nsid w:val="4BE26BBB"/>
    <w:multiLevelType w:val="multilevel"/>
    <w:tmpl w:val="4B08CEE8"/>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9" w15:restartNumberingAfterBreak="0">
    <w:nsid w:val="556967A9"/>
    <w:multiLevelType w:val="multilevel"/>
    <w:tmpl w:val="2DF8EB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5CD75E52"/>
    <w:multiLevelType w:val="multilevel"/>
    <w:tmpl w:val="62A84B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67D35CD7"/>
    <w:multiLevelType w:val="multilevel"/>
    <w:tmpl w:val="EDDE162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67FF6B78"/>
    <w:multiLevelType w:val="multilevel"/>
    <w:tmpl w:val="56B61E0E"/>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23" w15:restartNumberingAfterBreak="0">
    <w:nsid w:val="6BE91A9E"/>
    <w:multiLevelType w:val="multilevel"/>
    <w:tmpl w:val="8FDA0D3C"/>
    <w:lvl w:ilvl="0">
      <w:start w:val="4"/>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6DC31B15"/>
    <w:multiLevelType w:val="multilevel"/>
    <w:tmpl w:val="69A2CB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6E185D96"/>
    <w:multiLevelType w:val="multilevel"/>
    <w:tmpl w:val="3F26299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7B5E2A56"/>
    <w:multiLevelType w:val="multilevel"/>
    <w:tmpl w:val="B27E145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401412684">
    <w:abstractNumId w:val="17"/>
  </w:num>
  <w:num w:numId="2" w16cid:durableId="1692804317">
    <w:abstractNumId w:val="10"/>
  </w:num>
  <w:num w:numId="3" w16cid:durableId="1199512551">
    <w:abstractNumId w:val="15"/>
  </w:num>
  <w:num w:numId="4" w16cid:durableId="1864636779">
    <w:abstractNumId w:val="26"/>
  </w:num>
  <w:num w:numId="5" w16cid:durableId="1785735608">
    <w:abstractNumId w:val="25"/>
  </w:num>
  <w:num w:numId="6" w16cid:durableId="578104185">
    <w:abstractNumId w:val="20"/>
  </w:num>
  <w:num w:numId="7" w16cid:durableId="335959181">
    <w:abstractNumId w:val="16"/>
  </w:num>
  <w:num w:numId="8" w16cid:durableId="1355887463">
    <w:abstractNumId w:val="7"/>
  </w:num>
  <w:num w:numId="9" w16cid:durableId="1192576770">
    <w:abstractNumId w:val="22"/>
  </w:num>
  <w:num w:numId="10" w16cid:durableId="194538092">
    <w:abstractNumId w:val="1"/>
  </w:num>
  <w:num w:numId="11" w16cid:durableId="616520995">
    <w:abstractNumId w:val="14"/>
  </w:num>
  <w:num w:numId="12" w16cid:durableId="1672639582">
    <w:abstractNumId w:val="18"/>
  </w:num>
  <w:num w:numId="13" w16cid:durableId="1960793386">
    <w:abstractNumId w:val="13"/>
  </w:num>
  <w:num w:numId="14" w16cid:durableId="455832399">
    <w:abstractNumId w:val="6"/>
  </w:num>
  <w:num w:numId="15" w16cid:durableId="1556164528">
    <w:abstractNumId w:val="19"/>
  </w:num>
  <w:num w:numId="16" w16cid:durableId="1978416489">
    <w:abstractNumId w:val="11"/>
  </w:num>
  <w:num w:numId="17" w16cid:durableId="1352802295">
    <w:abstractNumId w:val="4"/>
  </w:num>
  <w:num w:numId="18" w16cid:durableId="1374117881">
    <w:abstractNumId w:val="0"/>
  </w:num>
  <w:num w:numId="19" w16cid:durableId="372965661">
    <w:abstractNumId w:val="9"/>
  </w:num>
  <w:num w:numId="20" w16cid:durableId="473331916">
    <w:abstractNumId w:val="8"/>
  </w:num>
  <w:num w:numId="21" w16cid:durableId="1178736203">
    <w:abstractNumId w:val="21"/>
  </w:num>
  <w:num w:numId="22" w16cid:durableId="1684937672">
    <w:abstractNumId w:val="5"/>
  </w:num>
  <w:num w:numId="23" w16cid:durableId="802969830">
    <w:abstractNumId w:val="24"/>
  </w:num>
  <w:num w:numId="24" w16cid:durableId="1844009159">
    <w:abstractNumId w:val="3"/>
  </w:num>
  <w:num w:numId="25" w16cid:durableId="961498845">
    <w:abstractNumId w:val="2"/>
  </w:num>
  <w:num w:numId="26" w16cid:durableId="2062710259">
    <w:abstractNumId w:val="23"/>
  </w:num>
  <w:num w:numId="27" w16cid:durableId="13689472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DCB"/>
    <w:rsid w:val="00630DCB"/>
    <w:rsid w:val="00634EC1"/>
    <w:rsid w:val="00D817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A0279"/>
  <w15:docId w15:val="{F9284576-9101-48A9-BB1E-88824E3E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120"/>
      <w:ind w:left="357" w:hanging="357"/>
      <w:jc w:val="center"/>
      <w:outlineLvl w:val="0"/>
    </w:pPr>
    <w:rPr>
      <w:b/>
      <w:smallCaps/>
      <w:sz w:val="24"/>
      <w:szCs w:val="24"/>
      <w:u w:val="single"/>
    </w:rPr>
  </w:style>
  <w:style w:type="paragraph" w:styleId="2">
    <w:name w:val="heading 2"/>
    <w:basedOn w:val="a"/>
    <w:next w:val="a"/>
    <w:uiPriority w:val="9"/>
    <w:unhideWhenUsed/>
    <w:qFormat/>
    <w:pPr>
      <w:tabs>
        <w:tab w:val="left" w:pos="567"/>
      </w:tabs>
      <w:ind w:left="1360" w:hanging="432"/>
      <w:jc w:val="both"/>
      <w:outlineLvl w:val="1"/>
    </w:pPr>
    <w:rPr>
      <w:sz w:val="24"/>
      <w:szCs w:val="24"/>
    </w:rPr>
  </w:style>
  <w:style w:type="paragraph" w:styleId="3">
    <w:name w:val="heading 3"/>
    <w:basedOn w:val="a"/>
    <w:next w:val="a"/>
    <w:uiPriority w:val="9"/>
    <w:unhideWhenUsed/>
    <w:qFormat/>
    <w:pPr>
      <w:keepNext/>
      <w:spacing w:before="100" w:after="100"/>
      <w:ind w:left="2632" w:hanging="504"/>
      <w:jc w:val="both"/>
      <w:outlineLvl w:val="2"/>
    </w:pPr>
    <w:rPr>
      <w:sz w:val="24"/>
      <w:szCs w:val="24"/>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40"/>
      <w:outlineLvl w:val="5"/>
    </w:pPr>
    <w:rPr>
      <w:rFonts w:ascii="Calibri" w:eastAsia="Calibri" w:hAnsi="Calibri" w:cs="Calibri"/>
      <w:color w:val="1F386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30" w:type="dxa"/>
        <w:left w:w="30" w:type="dxa"/>
        <w:bottom w:w="30" w:type="dxa"/>
        <w:right w:w="30" w:type="dxa"/>
      </w:tblCellMar>
    </w:tblPr>
  </w:style>
  <w:style w:type="table" w:customStyle="1" w:styleId="a6">
    <w:basedOn w:val="TableNormal"/>
    <w:tblPr>
      <w:tblStyleRowBandSize w:val="1"/>
      <w:tblStyleColBandSize w:val="1"/>
      <w:tblCellMar>
        <w:top w:w="30" w:type="dxa"/>
        <w:left w:w="30" w:type="dxa"/>
        <w:bottom w:w="30" w:type="dxa"/>
        <w:right w:w="30" w:type="dxa"/>
      </w:tblCellMar>
    </w:tblPr>
  </w:style>
  <w:style w:type="table" w:customStyle="1" w:styleId="a7">
    <w:basedOn w:val="TableNormal"/>
    <w:tblPr>
      <w:tblStyleRowBandSize w:val="1"/>
      <w:tblStyleColBandSize w:val="1"/>
      <w:tblCellMar>
        <w:top w:w="30" w:type="dxa"/>
        <w:left w:w="30" w:type="dxa"/>
        <w:bottom w:w="30" w:type="dxa"/>
        <w:right w:w="30" w:type="dxa"/>
      </w:tblCellMar>
    </w:tblPr>
  </w:style>
  <w:style w:type="table" w:customStyle="1" w:styleId="a8">
    <w:basedOn w:val="TableNormal"/>
    <w:tblPr>
      <w:tblStyleRowBandSize w:val="1"/>
      <w:tblStyleColBandSize w:val="1"/>
      <w:tblCellMar>
        <w:top w:w="30" w:type="dxa"/>
        <w:left w:w="30" w:type="dxa"/>
        <w:bottom w:w="30" w:type="dxa"/>
        <w:right w:w="30"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customXml" Target="../customXml/item2.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customXml" Target="../customXml/item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4930A82D1EDECF469FEF3BE060A45C6D" ma:contentTypeVersion="1" ma:contentTypeDescription="Создание документа." ma:contentTypeScope="" ma:versionID="57bc3323643dc221c3c6989b5e5ced32">
  <xsd:schema xmlns:xsd="http://www.w3.org/2001/XMLSchema" xmlns:xs="http://www.w3.org/2001/XMLSchema" xmlns:p="http://schemas.microsoft.com/office/2006/metadata/properties" xmlns:ns2="88e4b6fe-a075-4c1f-9c45-99b968a8e4c9" targetNamespace="http://schemas.microsoft.com/office/2006/metadata/properties" ma:root="true" ma:fieldsID="da8e231bd62dd979eba6882a2ccb6a4f" ns2:_="">
    <xsd:import namespace="88e4b6fe-a075-4c1f-9c45-99b968a8e4c9"/>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e4b6fe-a075-4c1f-9c45-99b968a8e4c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2E5DC2-6274-4302-9F33-3FC80DBC9478}"/>
</file>

<file path=customXml/itemProps2.xml><?xml version="1.0" encoding="utf-8"?>
<ds:datastoreItem xmlns:ds="http://schemas.openxmlformats.org/officeDocument/2006/customXml" ds:itemID="{73B5A122-BF8E-4DBF-AC44-554D55FE2C5E}"/>
</file>

<file path=docProps/app.xml><?xml version="1.0" encoding="utf-8"?>
<Properties xmlns="http://schemas.openxmlformats.org/officeDocument/2006/extended-properties" xmlns:vt="http://schemas.openxmlformats.org/officeDocument/2006/docPropsVTypes">
  <Template>Normal</Template>
  <TotalTime>2</TotalTime>
  <Pages>22</Pages>
  <Words>6397</Words>
  <Characters>36466</Characters>
  <Application>Microsoft Office Word</Application>
  <DocSecurity>0</DocSecurity>
  <Lines>303</Lines>
  <Paragraphs>85</Paragraphs>
  <ScaleCrop>false</ScaleCrop>
  <Company/>
  <LinksUpToDate>false</LinksUpToDate>
  <CharactersWithSpaces>42778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Ulzhan Imanbekova</cp:lastModifiedBy>
  <cp:revision>2</cp:revision>
  <dcterms:created xsi:type="dcterms:W3CDTF">2024-09-02T06:24:00Z</dcterms:created>
  <dcterms:modified xsi:type="dcterms:W3CDTF">2024-09-02T06:26:00Z</dcterms:modified>
</cp:coreProperties>
</file>