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Khối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61C7FF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Open Unse</w:t>
      </w:r>
      <w:r w:rsidR="00570A5F">
        <w:rPr>
          <w:rFonts w:ascii="Times New Roman" w:hAnsi="Times New Roman"/>
          <w:color w:val="007434"/>
          <w:sz w:val="44"/>
          <w:szCs w:val="44"/>
        </w:rPr>
        <w:t>cured Overdraft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528673858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1EF98F7" w:rsidR="00547E7D" w:rsidRPr="0048533B" w:rsidRDefault="00537C98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  <w:bookmarkStart w:id="3" w:name="_GoBack"/>
            <w:bookmarkEnd w:id="3"/>
          </w:p>
        </w:tc>
        <w:tc>
          <w:tcPr>
            <w:tcW w:w="1305" w:type="dxa"/>
            <w:vAlign w:val="center"/>
          </w:tcPr>
          <w:p w14:paraId="17C1E656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528673859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4A2AFEFA" w14:textId="77777777" w:rsidR="0028487E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528673858" w:history="1">
        <w:r w:rsidR="0028487E" w:rsidRPr="002F3B87">
          <w:rPr>
            <w:rStyle w:val="Hyperlink"/>
            <w:rFonts w:ascii="Times New Roman" w:hAnsi="Times New Roman"/>
            <w:noProof/>
          </w:rPr>
          <w:t>BẢNG GHI NHẬN THAY ĐỔI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_Toc528673858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2</w:t>
        </w:r>
        <w:r w:rsidR="0028487E">
          <w:rPr>
            <w:noProof/>
            <w:webHidden/>
          </w:rPr>
          <w:fldChar w:fldCharType="end"/>
        </w:r>
      </w:hyperlink>
    </w:p>
    <w:p w14:paraId="6E849C0D" w14:textId="77777777" w:rsidR="0028487E" w:rsidRDefault="00C662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59" w:history="1"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_Toc528673859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3</w:t>
        </w:r>
        <w:r w:rsidR="0028487E">
          <w:rPr>
            <w:noProof/>
            <w:webHidden/>
          </w:rPr>
          <w:fldChar w:fldCharType="end"/>
        </w:r>
      </w:hyperlink>
    </w:p>
    <w:p w14:paraId="706399C1" w14:textId="77777777" w:rsidR="0028487E" w:rsidRDefault="00C662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60" w:history="1"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_Toc528673860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14:paraId="380E64D8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1" w:history="1">
        <w:r w:rsidR="0028487E" w:rsidRPr="002F3B87">
          <w:rPr>
            <w:rStyle w:val="Hyperlink"/>
            <w:noProof/>
          </w:rPr>
          <w:t>1.1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Mục đích của tài liệu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_Toc528673861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14:paraId="1B3F8352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2" w:history="1">
        <w:r w:rsidR="0028487E" w:rsidRPr="002F3B87">
          <w:rPr>
            <w:rStyle w:val="Hyperlink"/>
            <w:noProof/>
          </w:rPr>
          <w:t>1.2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Phạm vi của tài liệu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_Toc528673862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14:paraId="6E9D93E3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3" w:history="1">
        <w:r w:rsidR="0028487E" w:rsidRPr="002F3B87">
          <w:rPr>
            <w:rStyle w:val="Hyperlink"/>
            <w:noProof/>
          </w:rPr>
          <w:t>1.3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Thuật ngữ sử dụng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_Toc528673863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14:paraId="2E3F6706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4" w:history="1">
        <w:r w:rsidR="0028487E" w:rsidRPr="002F3B87">
          <w:rPr>
            <w:rStyle w:val="Hyperlink"/>
            <w:noProof/>
          </w:rPr>
          <w:t>1.4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Tài liệu tham khảo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_Toc528673864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14:paraId="516018E3" w14:textId="77777777" w:rsidR="0028487E" w:rsidRDefault="00C662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65" w:history="1"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_Toc528673865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6EA78FC8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6" w:history="1">
        <w:r w:rsidR="0028487E" w:rsidRPr="002F3B87">
          <w:rPr>
            <w:rStyle w:val="Hyperlink"/>
            <w:noProof/>
          </w:rPr>
          <w:t>2.1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_Toc528673866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2D43EB43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7" w:history="1">
        <w:r w:rsidR="0028487E" w:rsidRPr="002F3B87">
          <w:rPr>
            <w:rStyle w:val="Hyperlink"/>
            <w:noProof/>
          </w:rPr>
          <w:t>2.2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Lưu đồ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_Toc528673867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21A529B5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8" w:history="1">
        <w:r w:rsidR="0028487E" w:rsidRPr="002F3B87">
          <w:rPr>
            <w:rStyle w:val="Hyperlink"/>
            <w:noProof/>
          </w:rPr>
          <w:t>2.3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hình các tình huống sử dụng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_Toc528673868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583DB95A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9" w:history="1">
        <w:r w:rsidR="0028487E" w:rsidRPr="002F3B87">
          <w:rPr>
            <w:rStyle w:val="Hyperlink"/>
            <w:noProof/>
          </w:rPr>
          <w:t>2.4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Use-case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_Toc528673869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52FC9F2A" w14:textId="77777777" w:rsidR="0028487E" w:rsidRDefault="00C662E6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0" w:history="1">
        <w:r w:rsidR="0028487E" w:rsidRPr="002F3B87">
          <w:rPr>
            <w:rStyle w:val="Hyperlink"/>
            <w:noProof/>
          </w:rPr>
          <w:t>2.4.1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các Actor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_Toc528673870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4072F68F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1" w:history="1">
        <w:r w:rsidR="0028487E" w:rsidRPr="002F3B87">
          <w:rPr>
            <w:rStyle w:val="Hyperlink"/>
            <w:noProof/>
          </w:rPr>
          <w:t>2.5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các Use case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_Toc528673871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15699FCC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2" w:history="1">
        <w:r w:rsidR="0028487E" w:rsidRPr="002F3B87">
          <w:rPr>
            <w:rStyle w:val="Hyperlink"/>
            <w:noProof/>
          </w:rPr>
          <w:t>2.6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Sự tích hợp hệ thống liên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_Toc528673872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10241267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3" w:history="1">
        <w:r w:rsidR="0028487E" w:rsidRPr="002F3B87">
          <w:rPr>
            <w:rStyle w:val="Hyperlink"/>
            <w:noProof/>
          </w:rPr>
          <w:t>2.7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Phạm vi chuyển đổi hệ thống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_Toc528673873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14:paraId="52E2C339" w14:textId="77777777" w:rsidR="0028487E" w:rsidRDefault="00C662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74" w:history="1"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_Toc528673874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6</w:t>
        </w:r>
        <w:r w:rsidR="0028487E">
          <w:rPr>
            <w:noProof/>
            <w:webHidden/>
          </w:rPr>
          <w:fldChar w:fldCharType="end"/>
        </w:r>
      </w:hyperlink>
    </w:p>
    <w:p w14:paraId="60683853" w14:textId="77777777" w:rsidR="0028487E" w:rsidRDefault="00C662E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5" w:history="1">
        <w:r w:rsidR="0028487E" w:rsidRPr="002F3B87">
          <w:rPr>
            <w:rStyle w:val="Hyperlink"/>
            <w:noProof/>
          </w:rPr>
          <w:t>3.1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Service: Tìm kiếm lịch sử giao dịch của tài khoản thanh toán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_Toc528673875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6</w:t>
        </w:r>
        <w:r w:rsidR="0028487E">
          <w:rPr>
            <w:noProof/>
            <w:webHidden/>
          </w:rPr>
          <w:fldChar w:fldCharType="end"/>
        </w:r>
      </w:hyperlink>
    </w:p>
    <w:p w14:paraId="1945A118" w14:textId="77777777" w:rsidR="0028487E" w:rsidRDefault="00C662E6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6" w:history="1">
        <w:r w:rsidR="0028487E" w:rsidRPr="002F3B87">
          <w:rPr>
            <w:rStyle w:val="Hyperlink"/>
            <w:noProof/>
          </w:rPr>
          <w:t>3.1.1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Luồng hoạt động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_Toc528673876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7</w:t>
        </w:r>
        <w:r w:rsidR="0028487E">
          <w:rPr>
            <w:noProof/>
            <w:webHidden/>
          </w:rPr>
          <w:fldChar w:fldCharType="end"/>
        </w:r>
      </w:hyperlink>
    </w:p>
    <w:p w14:paraId="1F41E080" w14:textId="77777777" w:rsidR="0028487E" w:rsidRDefault="00C662E6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7" w:history="1">
        <w:r w:rsidR="0028487E" w:rsidRPr="002F3B87">
          <w:rPr>
            <w:rStyle w:val="Hyperlink"/>
            <w:noProof/>
          </w:rPr>
          <w:t>3.1.2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Quy tắc nghiệp vụ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_Toc528673877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8</w:t>
        </w:r>
        <w:r w:rsidR="0028487E">
          <w:rPr>
            <w:noProof/>
            <w:webHidden/>
          </w:rPr>
          <w:fldChar w:fldCharType="end"/>
        </w:r>
      </w:hyperlink>
    </w:p>
    <w:p w14:paraId="3D4E4C9E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528673860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528673861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77777777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thong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thẻ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tín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credit/debit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528673862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7777777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thẻ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tín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77777777" w:rsidR="00331F5C" w:rsidRDefault="00C662E6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331F5C" w:rsidRPr="0004329B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https://vpb.sharepoint.com/:w:/r/sites/uiuxproject/_layouts/15/Doc.aspx?sourcedoc=%7B8D9E5DAF-E70A-4B6C-8FB6-2054BF2953DD%7D&amp;file=Card004b_Credit%20card%20detail.docx&amp;action=default&amp;mobileredirect=true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09372E89" w14:textId="77777777" w:rsidR="00461AEA" w:rsidRPr="00F54956" w:rsidRDefault="00C662E6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3" w:history="1">
        <w:r w:rsidR="008D4AF2" w:rsidRPr="0004329B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https://vpb.sharepoint.com/:w:/r/sites/uiuxproject/_layouts/15/Doc.aspx?sourcedoc=%7B47390F15-0A49-4CAC-9CB4-4C3B55B3D204%7D&amp;file=Card%20004a_Debit%20card%20details.docx&amp;action=default&amp;mobileredirect=true</w:t>
        </w:r>
      </w:hyperlink>
      <w:r w:rsidR="008D4AF2"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528673863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528673864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77777777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Transaction history</w:t>
            </w:r>
          </w:p>
        </w:tc>
        <w:tc>
          <w:tcPr>
            <w:tcW w:w="4990" w:type="dxa"/>
          </w:tcPr>
          <w:p w14:paraId="2E624AD9" w14:textId="77777777" w:rsidR="008501A0" w:rsidRDefault="00C662E6" w:rsidP="00850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hyperlink r:id="rId14" w:history="1">
              <w:r w:rsidR="008501A0" w:rsidRPr="008501A0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https://vpb.sharepoint.com/:w:/r/sites/uiuxproject/_layouts/15/Doc.aspx?sourcedoc=%7B8D9E5DAF-E70A-4B6C-8FB6-2054BF2953DD%7D&amp;file=Card004b_Credit%20card%20detail.docx&amp;action=default&amp;mobileredirect=true</w:t>
              </w:r>
            </w:hyperlink>
            <w:r w:rsidR="008501A0" w:rsidRPr="008501A0">
              <w:rPr>
                <w:rFonts w:ascii="Times New Roman" w:hAnsi="Times New Roman"/>
                <w:sz w:val="24"/>
              </w:rPr>
              <w:t xml:space="preserve"> </w:t>
            </w:r>
          </w:p>
          <w:p w14:paraId="0BDE392F" w14:textId="77777777" w:rsidR="0016069C" w:rsidRPr="008501A0" w:rsidRDefault="0016069C" w:rsidP="00850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  <w:p w14:paraId="67446516" w14:textId="77777777" w:rsidR="00F83C58" w:rsidRPr="00163E69" w:rsidRDefault="00C662E6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5" w:history="1">
              <w:r w:rsidR="008501A0" w:rsidRPr="0004329B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https://vpb.sharepoint.com/:w:/r/sites/uiuxproject/_layouts/15/Doc.aspx?sourcedoc=%7B47390F15-0A49-4CAC-9CB4-4C3B55B3D204%7D&amp;file=Card%20004a_Debit%20card%20details.docx&amp;action=default&amp;mobileredirect=true</w:t>
              </w:r>
            </w:hyperlink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6A920198" w14:textId="77777777" w:rsidR="00F83C58" w:rsidRDefault="00C662E6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6" w:history="1">
              <w:r w:rsidR="00EB1D3D" w:rsidRPr="0004329B">
                <w:rPr>
                  <w:rStyle w:val="Hyperlink"/>
                  <w:rFonts w:ascii="Times New Roman" w:hAnsi="Times New Roman"/>
                  <w:sz w:val="24"/>
                  <w:szCs w:val="24"/>
                  <w:lang w:val="en-GB"/>
                </w:rPr>
                <w:t>https://vpb.sharepoint.com/:w:/r/sites/uiuxproject/_layouts/15/Doc.aspx?sourcedoc=%7B20c1c413-af0d-4c48-a34b-f7368a7d4f49%7D&amp;action=edit&amp;uid=%7B20C1C413-AF0D-4C48-A34B-F7368A7D4F49%7D&amp;ListItemId=84257&amp;ListId=%7BFC206965-82DB-440A-AFD7-BA370A591CA8%7D&amp;odsp=1&amp;env=prod</w:t>
              </w:r>
            </w:hyperlink>
            <w:r w:rsidR="00EB1D3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7E540998" w14:textId="77777777" w:rsidR="000E0A8D" w:rsidRDefault="000E0A8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9010334" w14:textId="77777777" w:rsidR="00EB1D3D" w:rsidRPr="00163E69" w:rsidRDefault="00C662E6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7" w:history="1">
              <w:r w:rsidR="00FE1AAE" w:rsidRPr="0004329B">
                <w:rPr>
                  <w:rStyle w:val="Hyperlink"/>
                  <w:rFonts w:ascii="Times New Roman" w:hAnsi="Times New Roman"/>
                  <w:sz w:val="24"/>
                  <w:szCs w:val="24"/>
                  <w:lang w:val="en-GB"/>
                </w:rPr>
                <w:t>https://vpb.sharepoint.com/:w:/r/sites/uiuxproject/_layouts/15/Doc.aspx?sourcedoc=%7B8e786322-54c8-44ea-989d-8f6f981bf7b5%7D&amp;action=edit&amp;uid=%7B8E786322-54C8-44EA-989D-8F6F981BF7B5%7D&amp;ListItemId=84256&amp;ListId=%7BFC206965-82DB-440A-AFD7-BA370A591CA8%7D&amp;odsp=1&amp;env=prod</w:t>
              </w:r>
            </w:hyperlink>
            <w:r w:rsidR="00FE1AA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528673865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528673866"/>
      <w:r w:rsidRPr="00CB304A">
        <w:t>Mô tả t</w:t>
      </w:r>
      <w:r w:rsidR="006E61B6" w:rsidRPr="00CB304A">
        <w:t>ổng quan</w:t>
      </w:r>
      <w:bookmarkEnd w:id="21"/>
      <w:bookmarkEnd w:id="22"/>
    </w:p>
    <w:p w14:paraId="78ADD660" w14:textId="77777777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cb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odata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/services/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accountservice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proofErr w:type="gramStart"/>
      <w:r w:rsidR="00046081" w:rsidRPr="00046081">
        <w:rPr>
          <w:rFonts w:ascii="Times New Roman" w:hAnsi="Times New Roman"/>
          <w:sz w:val="24"/>
          <w:szCs w:val="24"/>
        </w:rPr>
        <w:t>GetAccountDetailsByID?Id</w:t>
      </w:r>
      <w:proofErr w:type="spellEnd"/>
      <w:proofErr w:type="gram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400606B4" w14:textId="77777777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một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số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CD19F5">
        <w:rPr>
          <w:rFonts w:ascii="Times New Roman" w:hAnsi="Times New Roman"/>
          <w:b w:val="0"/>
          <w:sz w:val="24"/>
        </w:rPr>
        <w:t>thẻ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tín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dụng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r w:rsidR="00CB5103" w:rsidRPr="00CB5103">
        <w:rPr>
          <w:rFonts w:ascii="Times New Roman" w:hAnsi="Times New Roman"/>
          <w:b w:val="0"/>
          <w:sz w:val="24"/>
        </w:rPr>
        <w:t>VALIDTHROUGH, CARDTYPENAME, CONTRACTSTATUS, PRODUCTSTATUS</w:t>
      </w:r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423BFB89" w14:textId="77777777" w:rsidR="006E61B6" w:rsidRPr="00CB304A" w:rsidRDefault="006E61B6" w:rsidP="00F907D8">
      <w:pPr>
        <w:pStyle w:val="Heading2"/>
      </w:pPr>
      <w:bookmarkStart w:id="23" w:name="_Toc360108591"/>
      <w:bookmarkStart w:id="24" w:name="_Toc528673867"/>
      <w:r w:rsidRPr="00CB304A">
        <w:t xml:space="preserve">Lưu </w:t>
      </w:r>
      <w:bookmarkEnd w:id="23"/>
      <w:r w:rsidR="001926B6" w:rsidRPr="00CB304A">
        <w:t>đồ</w:t>
      </w:r>
      <w:bookmarkEnd w:id="24"/>
    </w:p>
    <w:p w14:paraId="122D8FF0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78F7A381" w14:textId="77777777" w:rsidR="006E61B6" w:rsidRPr="00C40398" w:rsidRDefault="00061F74" w:rsidP="00F907D8">
      <w:pPr>
        <w:pStyle w:val="Heading2"/>
      </w:pPr>
      <w:bookmarkStart w:id="25" w:name="_Toc528673868"/>
      <w:bookmarkEnd w:id="5"/>
      <w:r w:rsidRPr="00C40398">
        <w:lastRenderedPageBreak/>
        <w:t>Mô hình</w:t>
      </w:r>
      <w:r w:rsidR="00B85451" w:rsidRPr="00C40398">
        <w:t xml:space="preserve"> các tình huố</w:t>
      </w:r>
      <w:r w:rsidR="00D04FCC" w:rsidRPr="00C40398">
        <w:t>ng sử dụng tổng quan</w:t>
      </w:r>
      <w:bookmarkEnd w:id="25"/>
    </w:p>
    <w:p w14:paraId="4F488A57" w14:textId="77777777" w:rsidR="006E61B6" w:rsidRDefault="002D10C0" w:rsidP="00F907D8">
      <w:pPr>
        <w:pStyle w:val="Heading2"/>
      </w:pPr>
      <w:bookmarkStart w:id="26" w:name="_Toc528673869"/>
      <w:r>
        <w:t>Use-case</w:t>
      </w:r>
      <w:bookmarkEnd w:id="26"/>
    </w:p>
    <w:p w14:paraId="2CF01CD3" w14:textId="77777777" w:rsidR="000345B0" w:rsidRPr="007A46EC" w:rsidRDefault="00110190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object w:dxaOrig="6873" w:dyaOrig="2582" w14:anchorId="145ED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pt;height:129pt" o:ole="">
            <v:imagedata r:id="rId18" o:title=""/>
          </v:shape>
          <o:OLEObject Type="Embed" ProgID="Visio.Drawing.11" ShapeID="_x0000_i1025" DrawAspect="Content" ObjectID="_1611662714" r:id="rId19"/>
        </w:object>
      </w:r>
    </w:p>
    <w:p w14:paraId="128E8FBD" w14:textId="77777777" w:rsidR="006E61B6" w:rsidRPr="00C40398" w:rsidRDefault="006E61B6" w:rsidP="001C4344">
      <w:pPr>
        <w:pStyle w:val="Heading3"/>
      </w:pPr>
      <w:bookmarkStart w:id="27" w:name="_Toc360108594"/>
      <w:bookmarkStart w:id="28" w:name="_Toc528673870"/>
      <w:r w:rsidRPr="00C40398">
        <w:t>Mô tả các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1DAE595C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022D0B46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15162618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tác nhân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0DC019E7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F83C58" w:rsidRPr="00C40398" w14:paraId="7CB627F2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A6D8D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FDA8A33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DF4A04B" w14:textId="77777777" w:rsidR="00F83C58" w:rsidRPr="00F95CC3" w:rsidRDefault="00FF09F6" w:rsidP="00110190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tra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cứu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thẻ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tín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32772C9" w14:textId="77777777" w:rsidR="006E61B6" w:rsidRPr="00C40398" w:rsidRDefault="006E61B6" w:rsidP="00F907D8">
      <w:pPr>
        <w:pStyle w:val="Heading2"/>
      </w:pPr>
      <w:bookmarkStart w:id="29" w:name="_Toc360108595"/>
      <w:bookmarkStart w:id="30" w:name="_Toc528673871"/>
      <w:r w:rsidRPr="00C40398">
        <w:t>Mô tả các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71C0BA23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4B6B7D3C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5B03625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Use Case</w:t>
            </w:r>
          </w:p>
        </w:tc>
        <w:tc>
          <w:tcPr>
            <w:tcW w:w="1620" w:type="dxa"/>
            <w:shd w:val="clear" w:color="auto" w:fill="007635"/>
          </w:tcPr>
          <w:p w14:paraId="041A10FF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 thống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0ABB4F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C3794C" w:rsidRPr="00C40398" w14:paraId="1201D21B" w14:textId="77777777" w:rsidTr="004D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B1B50C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017B493B" w14:textId="77777777" w:rsidR="00C3794C" w:rsidRPr="00C40398" w:rsidRDefault="00110190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Card detail</w:t>
            </w:r>
          </w:p>
        </w:tc>
        <w:tc>
          <w:tcPr>
            <w:tcW w:w="1620" w:type="dxa"/>
          </w:tcPr>
          <w:p w14:paraId="71B514ED" w14:textId="77777777" w:rsidR="00C3794C" w:rsidRPr="00C40398" w:rsidRDefault="00053985" w:rsidP="004436DA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4AF0C6A7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F83C58" w:rsidRPr="00C40398" w14:paraId="3C7E90C2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AE61CB0" w14:textId="77777777" w:rsidR="00F83C58" w:rsidRPr="00C40398" w:rsidRDefault="00F83C58" w:rsidP="00F83C5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18E785B3" w14:textId="77777777" w:rsidR="00F83C58" w:rsidRPr="00C40398" w:rsidRDefault="00110190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0500DDF3" w14:textId="77777777" w:rsidR="00F83C58" w:rsidRPr="00C40398" w:rsidRDefault="00053985" w:rsidP="00F83C58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D4F766B" w14:textId="77777777" w:rsidR="00F83C58" w:rsidRPr="00C3794C" w:rsidRDefault="00110190" w:rsidP="002003DF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5E842A8E" w14:textId="77777777" w:rsidR="006E61B6" w:rsidRPr="00C40398" w:rsidRDefault="006E61B6" w:rsidP="00F907D8">
      <w:pPr>
        <w:pStyle w:val="Heading2"/>
      </w:pPr>
      <w:bookmarkStart w:id="31" w:name="_Toc360108596"/>
      <w:bookmarkStart w:id="32" w:name="_Toc528673872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liên quan</w:t>
      </w:r>
      <w:bookmarkEnd w:id="31"/>
      <w:bookmarkEnd w:id="32"/>
    </w:p>
    <w:p w14:paraId="0F617FC0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A6EAD63" w14:textId="77777777" w:rsidR="006E61B6" w:rsidRPr="00C40398" w:rsidRDefault="006E61B6" w:rsidP="00F907D8">
      <w:pPr>
        <w:pStyle w:val="Heading2"/>
      </w:pPr>
      <w:bookmarkStart w:id="38" w:name="_Toc360108597"/>
      <w:bookmarkStart w:id="39" w:name="_Toc528673873"/>
      <w:r w:rsidRPr="00C40398">
        <w:t>Phạm vi chuyển đổi hệ thống</w:t>
      </w:r>
      <w:bookmarkEnd w:id="38"/>
      <w:bookmarkEnd w:id="39"/>
    </w:p>
    <w:p w14:paraId="72FE712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2646C160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528673874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14:paraId="03755752" w14:textId="77777777"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528673875"/>
      <w:bookmarkEnd w:id="0"/>
      <w:bookmarkEnd w:id="42"/>
      <w:bookmarkEnd w:id="43"/>
      <w:bookmarkEnd w:id="44"/>
      <w:bookmarkEnd w:id="45"/>
      <w:r>
        <w:t xml:space="preserve">Service: </w:t>
      </w:r>
      <w:bookmarkEnd w:id="46"/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554612">
        <w:t xml:space="preserve"> </w:t>
      </w:r>
      <w:proofErr w:type="spellStart"/>
      <w:r w:rsidR="00554612">
        <w:t>thông</w:t>
      </w:r>
      <w:proofErr w:type="spellEnd"/>
      <w:r w:rsidR="00554612">
        <w:t xml:space="preserve"> tin chi </w:t>
      </w:r>
      <w:proofErr w:type="spellStart"/>
      <w:r w:rsidR="00554612">
        <w:t>tiết</w:t>
      </w:r>
      <w:proofErr w:type="spellEnd"/>
      <w:r w:rsidR="00554612">
        <w:t xml:space="preserve"> </w:t>
      </w:r>
      <w:proofErr w:type="spellStart"/>
      <w:r w:rsidR="00554612">
        <w:t>thẻ</w:t>
      </w:r>
      <w:proofErr w:type="spellEnd"/>
      <w:r w:rsidR="00554612">
        <w:t xml:space="preserve"> </w:t>
      </w:r>
      <w:proofErr w:type="spellStart"/>
      <w:r w:rsidR="00554612">
        <w:t>tín</w:t>
      </w:r>
      <w:proofErr w:type="spellEnd"/>
      <w:r w:rsidR="00554612">
        <w:t xml:space="preserve"> </w:t>
      </w:r>
      <w:proofErr w:type="spellStart"/>
      <w:r w:rsidR="00554612">
        <w:t>dụng</w:t>
      </w:r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31D9EDB0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47A3974A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</w:p>
        </w:tc>
        <w:tc>
          <w:tcPr>
            <w:tcW w:w="4311" w:type="pct"/>
            <w:vAlign w:val="center"/>
          </w:tcPr>
          <w:p w14:paraId="69EFDC0E" w14:textId="77777777" w:rsidR="001A54ED" w:rsidRPr="0062609E" w:rsidRDefault="00554612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5B2AABD9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1080424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  <w:tc>
          <w:tcPr>
            <w:tcW w:w="4311" w:type="pct"/>
          </w:tcPr>
          <w:p w14:paraId="237C0A6B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68A8762C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21CA64E1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Xử lý:</w:t>
            </w:r>
          </w:p>
          <w:p w14:paraId="6C8CDEFB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73533BD1" w14:textId="77777777" w:rsidR="00346EC5" w:rsidRPr="00C50881" w:rsidRDefault="00FE4D7C" w:rsidP="00FE4D7C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clients.</w:t>
            </w:r>
          </w:p>
        </w:tc>
      </w:tr>
      <w:tr w:rsidR="00CC3C78" w:rsidRPr="009102AB" w14:paraId="04B5398E" w14:textId="77777777" w:rsidTr="00630CD6">
        <w:tc>
          <w:tcPr>
            <w:tcW w:w="689" w:type="pct"/>
            <w:shd w:val="clear" w:color="auto" w:fill="007635"/>
            <w:vAlign w:val="center"/>
          </w:tcPr>
          <w:p w14:paraId="0F0F8578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 nhân</w:t>
            </w:r>
          </w:p>
        </w:tc>
        <w:tc>
          <w:tcPr>
            <w:tcW w:w="4311" w:type="pct"/>
            <w:vAlign w:val="center"/>
          </w:tcPr>
          <w:p w14:paraId="617FF3B4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2F70CB83" w14:textId="77777777" w:rsidTr="00823EA6">
        <w:tc>
          <w:tcPr>
            <w:tcW w:w="689" w:type="pct"/>
            <w:shd w:val="clear" w:color="auto" w:fill="007635"/>
          </w:tcPr>
          <w:p w14:paraId="376DA50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Điều kiện đầu vào</w:t>
            </w:r>
          </w:p>
        </w:tc>
        <w:tc>
          <w:tcPr>
            <w:tcW w:w="4311" w:type="pct"/>
            <w:vAlign w:val="center"/>
          </w:tcPr>
          <w:p w14:paraId="04619A80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3FFBE31A" w14:textId="77777777" w:rsidTr="00823EA6">
        <w:tc>
          <w:tcPr>
            <w:tcW w:w="689" w:type="pct"/>
            <w:shd w:val="clear" w:color="auto" w:fill="007635"/>
          </w:tcPr>
          <w:p w14:paraId="153C1E1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 quả</w:t>
            </w:r>
          </w:p>
        </w:tc>
        <w:tc>
          <w:tcPr>
            <w:tcW w:w="4311" w:type="pct"/>
            <w:vAlign w:val="center"/>
          </w:tcPr>
          <w:p w14:paraId="3E5BD085" w14:textId="77777777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635B4892" w14:textId="77777777" w:rsidR="004A6131" w:rsidRPr="008B5E62" w:rsidRDefault="004A6131" w:rsidP="004A613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các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dữ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liệu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thêm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mới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là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:</w:t>
            </w:r>
            <w:proofErr w:type="gram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VALIDTHROUGH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Ngày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validThrough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ESB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CARDTYPENAME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Tên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loại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cardType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ESB), CONTRACTSTATUS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Trạng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hợp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đồng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status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ESB), PRODUCTSTATUS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Trạng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sản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phẩm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plasticStatus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</w:t>
            </w:r>
            <w:r>
              <w:rPr>
                <w:rFonts w:ascii="Times New Roman" w:hAnsi="Times New Roman"/>
                <w:b w:val="0"/>
                <w:sz w:val="24"/>
              </w:rPr>
              <w:t>).</w:t>
            </w:r>
          </w:p>
        </w:tc>
      </w:tr>
    </w:tbl>
    <w:p w14:paraId="3D444306" w14:textId="77777777" w:rsidR="004714B2" w:rsidRDefault="004714B2" w:rsidP="001C4344">
      <w:pPr>
        <w:pStyle w:val="Heading3"/>
      </w:pPr>
      <w:bookmarkStart w:id="47" w:name="_Toc528673876"/>
      <w:r>
        <w:t>Luồng hoạt động</w:t>
      </w:r>
      <w:bookmarkEnd w:id="47"/>
    </w:p>
    <w:p w14:paraId="7ECC0A34" w14:textId="77777777" w:rsidR="004714B2" w:rsidRPr="00307D8B" w:rsidRDefault="008910A3" w:rsidP="004714B2">
      <w:pPr>
        <w:rPr>
          <w:lang w:val="en-GB"/>
        </w:rPr>
      </w:pPr>
      <w:r>
        <w:object w:dxaOrig="12787" w:dyaOrig="5861" w14:anchorId="14DB28E0">
          <v:shape id="_x0000_i1026" type="#_x0000_t75" style="width:489.6pt;height:224.4pt" o:ole="">
            <v:imagedata r:id="rId20" o:title=""/>
          </v:shape>
          <o:OLEObject Type="Embed" ProgID="Visio.Drawing.11" ShapeID="_x0000_i1026" DrawAspect="Content" ObjectID="_1611662715" r:id="rId21"/>
        </w:object>
      </w:r>
    </w:p>
    <w:p w14:paraId="74B0629A" w14:textId="4D806800" w:rsidR="00AE4C49" w:rsidRDefault="00AE4C49" w:rsidP="00140B4A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  <w:r w:rsidR="00140B4A">
        <w:rPr>
          <w:rFonts w:ascii="Times New Roman" w:eastAsia="Times New Roman" w:hAnsi="Times New Roman"/>
          <w:b/>
          <w:bCs/>
          <w:noProof/>
          <w:color w:val="468249"/>
          <w:sz w:val="24"/>
          <w:szCs w:val="24"/>
          <w:lang w:val="en-GB"/>
        </w:rPr>
        <w:lastRenderedPageBreak/>
        <w:drawing>
          <wp:inline distT="0" distB="0" distL="0" distR="0" wp14:anchorId="5222A19D" wp14:editId="0C171C04">
            <wp:extent cx="38671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Open Unsecured O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593" w14:textId="77777777" w:rsidR="004714B2" w:rsidRDefault="004714B2" w:rsidP="001C4344">
      <w:pPr>
        <w:pStyle w:val="Heading3"/>
      </w:pPr>
      <w:bookmarkStart w:id="48" w:name="_Toc528673877"/>
      <w:r>
        <w:t>Quy tắc nghiệp vụ</w:t>
      </w:r>
      <w:bookmarkEnd w:id="4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20DEF9B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434DE3F8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1E2F8A72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</w:tr>
      <w:tr w:rsidR="00DC25F4" w:rsidRPr="00621174" w14:paraId="78FBFA33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51F24E5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6D7343E" w14:textId="77777777" w:rsidR="00DC25F4" w:rsidRPr="00563431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Hệ thống UIUX thực hiện request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tín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491ED6A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BA61E6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A4A99A3" w14:textId="77777777" w:rsidR="00AF0E73" w:rsidRDefault="00AF0E73" w:rsidP="00DC25F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tham số query:</w:t>
            </w:r>
          </w:p>
          <w:p w14:paraId="6AF4B709" w14:textId="77777777" w:rsidR="00DC25F4" w:rsidRPr="00AF0E73" w:rsidRDefault="00AF0E73" w:rsidP="00577AF3">
            <w:pPr>
              <w:pStyle w:val="ListParagraph"/>
              <w:numPr>
                <w:ilvl w:val="0"/>
                <w:numId w:val="7"/>
              </w:numPr>
              <w:spacing w:before="80" w:after="80"/>
              <w:ind w:left="245" w:hanging="187"/>
              <w:contextualSpacing w:val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Nếu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gramStart"/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Id </w:t>
            </w:r>
            <w:r w:rsidR="00600C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không</w:t>
            </w:r>
            <w:proofErr w:type="spellEnd"/>
            <w:proofErr w:type="gram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hợp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lệ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thì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chuyển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sang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bước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2.</w:t>
            </w:r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1</w:t>
            </w:r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.</w:t>
            </w:r>
          </w:p>
        </w:tc>
      </w:tr>
      <w:tr w:rsidR="00D50317" w:rsidRPr="00621174" w14:paraId="0525FFD9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1D53E1" w14:textId="77777777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2.1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327B3B5" w14:textId="77777777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1CAEDC8B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DD4DA30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9C31951" w14:textId="77777777" w:rsidR="00DC25F4" w:rsidRPr="00563431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600C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00C75"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r w:rsidR="00577AF3"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 w:rsidR="00DC25F4" w:rsidRPr="0056343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2D2D158C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4F8919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54B84A9" w14:textId="77777777" w:rsidR="00ED77FC" w:rsidRPr="00AF0E73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ESB </w:t>
            </w: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(XML).</w:t>
            </w:r>
          </w:p>
        </w:tc>
      </w:tr>
      <w:tr w:rsidR="00DC25F4" w:rsidRPr="00621174" w14:paraId="0608571F" w14:textId="77777777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5A060A5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4A86A0A" w14:textId="77777777" w:rsidR="00A076A2" w:rsidRDefault="00AF0E73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nhận kết quả ESB trả về, sau </w:t>
            </w:r>
            <w:proofErr w:type="spellStart"/>
            <w:r>
              <w:rPr>
                <w:rFonts w:ascii="Times New Roman" w:hAnsi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14:paraId="2BF8E224" w14:textId="77777777" w:rsidR="005847C4" w:rsidRPr="005847C4" w:rsidRDefault="005847C4" w:rsidP="00115DB7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VALIDTHROUGH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hạn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validThrough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ESB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CARDTYPENAME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cardType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ESB), CONTRACTSTATUS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Trạng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status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ESB), PRODUCTSTATUS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Trạng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plasticStatus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</w:t>
            </w:r>
            <w:r w:rsidRPr="005847C4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DC25F4" w:rsidRPr="00621174" w14:paraId="78580B52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9030427" w14:textId="77777777"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6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3C2EF02" w14:textId="77777777"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64B742B2" w14:textId="77777777" w:rsidR="00EA154B" w:rsidRDefault="00EA154B" w:rsidP="00D664E1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14:paraId="658694E2" w14:textId="77777777" w:rsidR="00336348" w:rsidRDefault="00336348" w:rsidP="00336348">
      <w:pPr>
        <w:rPr>
          <w:lang w:val="en-GB"/>
        </w:rPr>
      </w:pPr>
    </w:p>
    <w:p w14:paraId="770A835B" w14:textId="77777777" w:rsidR="00336348" w:rsidRPr="00336348" w:rsidRDefault="00336348" w:rsidP="00336348">
      <w:pPr>
        <w:rPr>
          <w:lang w:val="en-GB"/>
        </w:rPr>
      </w:pPr>
    </w:p>
    <w:sectPr w:rsidR="00336348" w:rsidRPr="00336348" w:rsidSect="003343CF">
      <w:headerReference w:type="default" r:id="rId23"/>
      <w:footerReference w:type="default" r:id="rId24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BF81" w14:textId="77777777" w:rsidR="00C662E6" w:rsidRDefault="00C662E6" w:rsidP="00A40208">
      <w:pPr>
        <w:spacing w:after="0" w:line="240" w:lineRule="auto"/>
      </w:pPr>
      <w:r>
        <w:separator/>
      </w:r>
    </w:p>
  </w:endnote>
  <w:endnote w:type="continuationSeparator" w:id="0">
    <w:p w14:paraId="63171052" w14:textId="77777777" w:rsidR="00C662E6" w:rsidRDefault="00C662E6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C662E6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35D9" w14:textId="77777777" w:rsidR="00C662E6" w:rsidRDefault="00C662E6" w:rsidP="00A40208">
      <w:pPr>
        <w:spacing w:after="0" w:line="240" w:lineRule="auto"/>
      </w:pPr>
      <w:r>
        <w:separator/>
      </w:r>
    </w:p>
  </w:footnote>
  <w:footnote w:type="continuationSeparator" w:id="0">
    <w:p w14:paraId="3E7BA0C7" w14:textId="77777777" w:rsidR="00C662E6" w:rsidRDefault="00C662E6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_layouts/15/Doc.aspx?sourcedoc=%7B47390F15-0A49-4CAC-9CB4-4C3B55B3D204%7D&amp;file=Card%20004a_Debit%20card%20details.docx&amp;action=default&amp;mobileredirect=true" TargetMode="Externa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r/sites/uiuxproject/_layouts/15/Doc.aspx?sourcedoc=%7B8D9E5DAF-E70A-4B6C-8FB6-2054BF2953DD%7D&amp;file=Card004b_Credit%20card%20detail.docx&amp;action=default&amp;mobileredirect=true" TargetMode="External"/><Relationship Id="rId17" Type="http://schemas.openxmlformats.org/officeDocument/2006/relationships/hyperlink" Target="https://vpb.sharepoint.com/:w:/r/sites/uiuxproject/_layouts/15/Doc.aspx?sourcedoc=%7B8e786322-54c8-44ea-989d-8f6f981bf7b5%7D&amp;action=edit&amp;uid=%7B8E786322-54C8-44EA-989D-8F6F981BF7B5%7D&amp;ListItemId=84256&amp;ListId=%7BFC206965-82DB-440A-AFD7-BA370A591CA8%7D&amp;odsp=1&amp;env=pro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pb.sharepoint.com/:w:/r/sites/uiuxproject/_layouts/15/Doc.aspx?sourcedoc=%7B20c1c413-af0d-4c48-a34b-f7368a7d4f49%7D&amp;action=edit&amp;uid=%7B20C1C413-AF0D-4C48-A34B-F7368A7D4F49%7D&amp;ListItemId=84257&amp;ListId=%7BFC206965-82DB-440A-AFD7-BA370A591CA8%7D&amp;odsp=1&amp;env=prod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vpb.sharepoint.com/:w:/r/sites/uiuxproject/_layouts/15/Doc.aspx?sourcedoc=%7B47390F15-0A49-4CAC-9CB4-4C3B55B3D204%7D&amp;file=Card%20004a_Debit%20card%20details.docx&amp;action=default&amp;mobileredirect=true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pb.sharepoint.com/:w:/r/sites/uiuxproject/_layouts/15/Doc.aspx?sourcedoc=%7B8D9E5DAF-E70A-4B6C-8FB6-2054BF2953DD%7D&amp;file=Card004b_Credit%20card%20detail.docx&amp;action=default&amp;mobileredirect=true" TargetMode="External"/><Relationship Id="rId22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B4F9D-7571-4831-9C93-A103967D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8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76</cp:revision>
  <cp:lastPrinted>2013-12-14T02:16:00Z</cp:lastPrinted>
  <dcterms:created xsi:type="dcterms:W3CDTF">2018-10-04T03:54:00Z</dcterms:created>
  <dcterms:modified xsi:type="dcterms:W3CDTF">2019-02-14T08:19:00Z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