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3F25C" w14:textId="77777777" w:rsidR="007C2CBA" w:rsidRDefault="00000000">
      <w:pPr>
        <w:pStyle w:val="u1"/>
        <w:rPr>
          <w:sz w:val="50"/>
          <w:szCs w:val="50"/>
        </w:rPr>
      </w:pPr>
      <w:r>
        <w:rPr>
          <w:sz w:val="50"/>
          <w:szCs w:val="50"/>
        </w:rPr>
        <w:t>Content diagram</w:t>
      </w:r>
    </w:p>
    <w:p w14:paraId="0E7571D7" w14:textId="77777777" w:rsidR="007C2CBA" w:rsidRDefault="00000000">
      <w:pPr>
        <w:pStyle w:val="u1"/>
        <w:rPr>
          <w:sz w:val="50"/>
          <w:szCs w:val="50"/>
        </w:rPr>
      </w:pPr>
      <w:r>
        <w:rPr>
          <w:noProof/>
        </w:rPr>
        <w:drawing>
          <wp:inline distT="0" distB="0" distL="114300" distR="114300" wp14:anchorId="2DE123D9" wp14:editId="31291539">
            <wp:extent cx="5758180" cy="575818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575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D0458" w14:textId="77777777" w:rsidR="007C2CBA" w:rsidRDefault="007C2CBA">
      <w:pPr>
        <w:pStyle w:val="u1"/>
        <w:rPr>
          <w:sz w:val="50"/>
          <w:szCs w:val="50"/>
        </w:rPr>
      </w:pPr>
    </w:p>
    <w:p w14:paraId="04BC8980" w14:textId="77777777" w:rsidR="007C2CBA" w:rsidRDefault="00000000">
      <w:pPr>
        <w:pStyle w:val="u1"/>
        <w:rPr>
          <w:sz w:val="50"/>
          <w:szCs w:val="50"/>
          <w:lang w:val="vi-VN"/>
        </w:rPr>
      </w:pPr>
      <w:r>
        <w:rPr>
          <w:sz w:val="50"/>
          <w:szCs w:val="50"/>
        </w:rPr>
        <w:t>Main</w:t>
      </w:r>
      <w:r>
        <w:rPr>
          <w:sz w:val="50"/>
          <w:szCs w:val="50"/>
          <w:lang w:val="vi-VN"/>
        </w:rPr>
        <w:t xml:space="preserve"> Flow</w:t>
      </w:r>
    </w:p>
    <w:p w14:paraId="4FF3ABB2" w14:textId="77777777" w:rsidR="007C2CBA" w:rsidRDefault="00000000">
      <w:pPr>
        <w:pStyle w:val="u2"/>
        <w:rPr>
          <w:lang w:val="vi-VN"/>
        </w:rPr>
      </w:pPr>
      <w:r>
        <w:rPr>
          <w:lang w:val="vi-VN"/>
        </w:rPr>
        <w:t>Flow 1: Register/Login with Email or Google &amp; Role-based Profile Verification</w:t>
      </w:r>
    </w:p>
    <w:p w14:paraId="520EAE58" w14:textId="77777777" w:rsidR="007C2CBA" w:rsidRDefault="00000000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01FF9EF" wp14:editId="35C41194">
            <wp:extent cx="5657215" cy="4418330"/>
            <wp:effectExtent l="0" t="0" r="635" b="1270"/>
            <wp:docPr id="154334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45104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481" cy="441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34847" w14:textId="77777777" w:rsidR="007C2CBA" w:rsidRDefault="007C2CBA">
      <w:pPr>
        <w:rPr>
          <w:lang w:val="vi-VN"/>
        </w:rPr>
      </w:pPr>
    </w:p>
    <w:p w14:paraId="68388B41" w14:textId="77777777" w:rsidR="007C2CBA" w:rsidRDefault="00000000">
      <w:pPr>
        <w:pStyle w:val="u2"/>
        <w:rPr>
          <w:lang w:val="vi-VN"/>
        </w:rPr>
      </w:pPr>
      <w:r>
        <w:rPr>
          <w:lang w:val="vi-VN"/>
        </w:rPr>
        <w:t>Flow 2: Client Creates Main Request / Job with AI Job Assistant</w:t>
      </w:r>
    </w:p>
    <w:p w14:paraId="5C43370B" w14:textId="77777777" w:rsidR="007C2CBA" w:rsidRDefault="00000000">
      <w:pPr>
        <w:rPr>
          <w:lang w:val="vi-VN"/>
        </w:rPr>
      </w:pPr>
      <w:r>
        <w:rPr>
          <w:noProof/>
        </w:rPr>
        <w:drawing>
          <wp:inline distT="0" distB="0" distL="0" distR="0" wp14:anchorId="3DE326BE" wp14:editId="4E5227E8">
            <wp:extent cx="5745480" cy="4087495"/>
            <wp:effectExtent l="0" t="0" r="7620" b="8255"/>
            <wp:docPr id="675612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1257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903" cy="408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3998F" w14:textId="77777777" w:rsidR="007C2CBA" w:rsidRDefault="00000000">
      <w:pPr>
        <w:pStyle w:val="u2"/>
        <w:rPr>
          <w:lang w:val="vi-VN"/>
        </w:rPr>
      </w:pPr>
      <w:r>
        <w:rPr>
          <w:lang w:val="vi-VN"/>
        </w:rPr>
        <w:lastRenderedPageBreak/>
        <w:t>Flow 3: System Matches Client Main Request with AI Expert Skills</w:t>
      </w:r>
    </w:p>
    <w:p w14:paraId="194F9412" w14:textId="19749DB3" w:rsidR="007C2CBA" w:rsidRPr="00F82F95" w:rsidRDefault="00000000" w:rsidP="00F82F95">
      <w:pPr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40D1C3CD" wp14:editId="4A51651E">
            <wp:extent cx="5703570" cy="3633470"/>
            <wp:effectExtent l="0" t="0" r="0" b="5080"/>
            <wp:docPr id="254198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98818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4676" cy="363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2F95">
        <w:rPr>
          <w:b/>
          <w:bCs/>
          <w:lang w:val="vi-VN"/>
        </w:rPr>
        <w:t>Flow 4: Expert reviews AI-recommended jobs / browses jobs and sends proposals</w:t>
      </w:r>
    </w:p>
    <w:p w14:paraId="1CF044EB" w14:textId="2251068A" w:rsidR="007C2CBA" w:rsidRDefault="00F82F95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4506684" wp14:editId="4986CF25">
            <wp:extent cx="3825240" cy="9250680"/>
            <wp:effectExtent l="0" t="0" r="3810" b="7620"/>
            <wp:docPr id="16703932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9EB2" w14:textId="77777777" w:rsidR="007C2CBA" w:rsidRDefault="00000000">
      <w:pPr>
        <w:pStyle w:val="u2"/>
        <w:rPr>
          <w:lang w:val="vi-VN"/>
        </w:rPr>
      </w:pPr>
      <w:r>
        <w:rPr>
          <w:lang w:val="vi-VN"/>
        </w:rPr>
        <w:lastRenderedPageBreak/>
        <w:t>Flow 5: Client and Expert Negotiate and Confirm Project Terms</w:t>
      </w:r>
    </w:p>
    <w:p w14:paraId="6F24FCC3" w14:textId="597E2838" w:rsidR="007C2CBA" w:rsidRDefault="00F82F95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317864A" wp14:editId="4766B050">
            <wp:extent cx="5753100" cy="7315200"/>
            <wp:effectExtent l="0" t="0" r="0" b="0"/>
            <wp:docPr id="48291447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1A678" w14:textId="77777777" w:rsidR="007C2CBA" w:rsidRDefault="00000000">
      <w:pPr>
        <w:pStyle w:val="u2"/>
        <w:rPr>
          <w:lang w:val="vi-VN"/>
        </w:rPr>
      </w:pPr>
      <w:r>
        <w:rPr>
          <w:lang w:val="vi-VN"/>
        </w:rPr>
        <w:lastRenderedPageBreak/>
        <w:t>Flow 6: Wallet-based Escrow Management and Project Execution</w:t>
      </w:r>
    </w:p>
    <w:p w14:paraId="5BF323F2" w14:textId="42DC7537" w:rsidR="00F82F95" w:rsidRPr="00F82F95" w:rsidRDefault="00F82F95">
      <w:r>
        <w:rPr>
          <w:noProof/>
        </w:rPr>
        <w:drawing>
          <wp:inline distT="0" distB="0" distL="0" distR="0" wp14:anchorId="0C7D969C" wp14:editId="505AD33D">
            <wp:extent cx="5745480" cy="5021580"/>
            <wp:effectExtent l="0" t="0" r="7620" b="7620"/>
            <wp:docPr id="118441982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07E11" w14:textId="77777777" w:rsidR="007C2CBA" w:rsidRDefault="00000000">
      <w:pPr>
        <w:pStyle w:val="u2"/>
      </w:pPr>
      <w:r>
        <w:rPr>
          <w:lang w:val="vi-VN"/>
        </w:rPr>
        <w:lastRenderedPageBreak/>
        <w:t>Flow 7: Dispute Resolution, Project Completion, Review and Rating</w:t>
      </w:r>
    </w:p>
    <w:p w14:paraId="2161EED3" w14:textId="4F2B6F54" w:rsidR="00F82F95" w:rsidRPr="00F82F95" w:rsidRDefault="00F82F95" w:rsidP="00F82F95">
      <w:r>
        <w:rPr>
          <w:noProof/>
        </w:rPr>
        <w:drawing>
          <wp:inline distT="0" distB="0" distL="0" distR="0" wp14:anchorId="3510E88C" wp14:editId="49C61549">
            <wp:extent cx="5753100" cy="8488680"/>
            <wp:effectExtent l="0" t="0" r="0" b="7620"/>
            <wp:docPr id="202280369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48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2F95" w:rsidRPr="00F82F95">
      <w:pgSz w:w="11907" w:h="16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5560A" w14:textId="77777777" w:rsidR="00A505F0" w:rsidRDefault="00A505F0">
      <w:pPr>
        <w:spacing w:line="240" w:lineRule="auto"/>
      </w:pPr>
      <w:r>
        <w:separator/>
      </w:r>
    </w:p>
  </w:endnote>
  <w:endnote w:type="continuationSeparator" w:id="0">
    <w:p w14:paraId="2BE57FC6" w14:textId="77777777" w:rsidR="00A505F0" w:rsidRDefault="00A505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CB8A2" w14:textId="77777777" w:rsidR="00A505F0" w:rsidRDefault="00A505F0">
      <w:pPr>
        <w:spacing w:after="0"/>
      </w:pPr>
      <w:r>
        <w:separator/>
      </w:r>
    </w:p>
  </w:footnote>
  <w:footnote w:type="continuationSeparator" w:id="0">
    <w:p w14:paraId="14D2EA79" w14:textId="77777777" w:rsidR="00A505F0" w:rsidRDefault="00A505F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5D1"/>
    <w:rsid w:val="0005015B"/>
    <w:rsid w:val="007C2CBA"/>
    <w:rsid w:val="00A505F0"/>
    <w:rsid w:val="00B85863"/>
    <w:rsid w:val="00D365D1"/>
    <w:rsid w:val="00D72F86"/>
    <w:rsid w:val="00E274A0"/>
    <w:rsid w:val="00E7537B"/>
    <w:rsid w:val="00F82F95"/>
    <w:rsid w:val="2BE7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D365C1"/>
  <w15:docId w15:val="{CA00EFCA-D703-4DDD-B2AB-8BF61649C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20" w:line="324" w:lineRule="auto"/>
      <w:jc w:val="both"/>
    </w:pPr>
    <w:rPr>
      <w:rFonts w:ascii="Times New Roman" w:hAnsi="Times New Roman"/>
      <w:kern w:val="2"/>
      <w:sz w:val="26"/>
      <w:szCs w:val="22"/>
      <w:lang w:val="en-US" w:eastAsia="en-US"/>
      <w14:ligatures w14:val="standardContextual"/>
    </w:rPr>
  </w:style>
  <w:style w:type="paragraph" w:styleId="u1">
    <w:name w:val="heading 1"/>
    <w:basedOn w:val="Binhthng"/>
    <w:next w:val="Binhthng"/>
    <w:link w:val="u1Char"/>
    <w:autoRedefine/>
    <w:uiPriority w:val="9"/>
    <w:qFormat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uthich">
    <w:name w:val="caption"/>
    <w:basedOn w:val="Binhthng"/>
    <w:next w:val="Binhthng"/>
    <w:autoRedefine/>
    <w:uiPriority w:val="35"/>
    <w:unhideWhenUsed/>
    <w:qFormat/>
    <w:pPr>
      <w:spacing w:after="240" w:line="240" w:lineRule="auto"/>
      <w:jc w:val="center"/>
    </w:pPr>
    <w:rPr>
      <w:i/>
      <w:iCs/>
      <w:sz w:val="24"/>
      <w:szCs w:val="18"/>
    </w:rPr>
  </w:style>
  <w:style w:type="character" w:customStyle="1" w:styleId="u1Char">
    <w:name w:val="Đầu đề 1 Char"/>
    <w:basedOn w:val="Phngmcinhcuaoanvn"/>
    <w:link w:val="u1"/>
    <w:uiPriority w:val="9"/>
    <w:qFormat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qFormat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qFormat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Phát Phan Tiến</dc:creator>
  <cp:lastModifiedBy>duc khoa</cp:lastModifiedBy>
  <cp:revision>2</cp:revision>
  <dcterms:created xsi:type="dcterms:W3CDTF">2026-05-30T03:04:00Z</dcterms:created>
  <dcterms:modified xsi:type="dcterms:W3CDTF">2026-05-30T03:04:00Z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eyJoZGlkIjoiNmMyNjY1MzNlMzc4MjUzY2Y0ODM0MTA0YzkyNzZhODMiLCJ1c2VySWQiOiIxMzkyMjQ3MzIzNzg3In0=</vt:lpwstr>
  </property>
  <property fmtid="{D5CDD505-2E9C-101B-9397-08002B2CF9AE}" pid="3" name="KSOProductBuildVer">
    <vt:lpwstr>1033-12.1.0.26880</vt:lpwstr>
  </property>
  <property fmtid="{D5CDD505-2E9C-101B-9397-08002B2CF9AE}" pid="4" name="ICV">
    <vt:lpwstr>6690A90D9280489789E9451AF9BB3224_12</vt:lpwstr>
  </property>
</Properties>
</file>