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57263" cy="17213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72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lxblhr60bcf8" w:id="0"/>
      <w:bookmarkEnd w:id="0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881063" cy="2094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209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64" w:lineRule="auto"/>
        <w:rPr>
          <w:color w:val="ff0000"/>
          <w:sz w:val="34"/>
          <w:szCs w:val="34"/>
        </w:rPr>
      </w:pPr>
      <w:bookmarkStart w:colFirst="0" w:colLast="0" w:name="_a7nwesuolmcb" w:id="1"/>
      <w:bookmarkEnd w:id="1"/>
      <w:r w:rsidDel="00000000" w:rsidR="00000000" w:rsidRPr="00000000">
        <w:rPr>
          <w:color w:val="ff0000"/>
          <w:sz w:val="34"/>
          <w:szCs w:val="34"/>
          <w:rtl w:val="0"/>
        </w:rPr>
        <w:t xml:space="preserve">INTRODUCE PRODUCT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92b2c"/>
          <w:sz w:val="21"/>
          <w:szCs w:val="21"/>
        </w:rPr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This gentle, tear free moisturizing wash blends into a rich lather and rinses clean, leaving your baby’s skin and hair with a soft, fresh fragrance. It is specially formulated with soothing organic calendula extract, derived from the marigold flower and used for centuries to soothe dry, sensitive skin.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64" w:lineRule="auto"/>
        <w:rPr>
          <w:color w:val="ff0000"/>
          <w:sz w:val="34"/>
          <w:szCs w:val="34"/>
        </w:rPr>
      </w:pPr>
      <w:bookmarkStart w:colFirst="0" w:colLast="0" w:name="_bret3ow76yq9" w:id="2"/>
      <w:bookmarkEnd w:id="2"/>
      <w:r w:rsidDel="00000000" w:rsidR="00000000" w:rsidRPr="00000000">
        <w:rPr>
          <w:color w:val="ff0000"/>
          <w:sz w:val="34"/>
          <w:szCs w:val="34"/>
          <w:rtl w:val="0"/>
        </w:rPr>
        <w:t xml:space="preserve">BENEFITS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Tear free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Contains soothing organic calendula extract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Paraben free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Colorant free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Mineral Oil free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Hypoallergenic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Dermatologist tested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64" w:lineRule="auto"/>
        <w:rPr>
          <w:color w:val="ff0000"/>
          <w:sz w:val="34"/>
          <w:szCs w:val="34"/>
        </w:rPr>
      </w:pPr>
      <w:bookmarkStart w:colFirst="0" w:colLast="0" w:name="_yp15ujajs3v3" w:id="3"/>
      <w:bookmarkEnd w:id="3"/>
      <w:r w:rsidDel="00000000" w:rsidR="00000000" w:rsidRPr="00000000">
        <w:rPr>
          <w:color w:val="ff0000"/>
          <w:sz w:val="34"/>
          <w:szCs w:val="34"/>
          <w:rtl w:val="0"/>
        </w:rPr>
        <w:t xml:space="preserve">INGREDIENTS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92b2c"/>
          <w:sz w:val="21"/>
          <w:szCs w:val="21"/>
        </w:rPr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Sodium Laureth Sulfate, Disodium Laureth Sulfosuccinate, Cocamidopropyl Betaine, Glycerin, Panthenol (Vitamin B5), PEG-120 Methyl Glucose Dioleate, Glycol Distearate, Hydrolyzed Wheat Protein, Calendula Officinalis Flower Extract, Aloe Barbadensis Leaf Juice Powder, Fragrance, Citric Acid, Sodium Benzoate, Phenoxyethanol, Sodium Citrate, Laureth-4, Heliotropine, Polyquaternium-10, Sodium Chloride, Sodium Hydroxide, Tocopherol (Vitamin E)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64" w:lineRule="auto"/>
        <w:rPr>
          <w:color w:val="ff0000"/>
          <w:sz w:val="34"/>
          <w:szCs w:val="34"/>
        </w:rPr>
      </w:pPr>
      <w:bookmarkStart w:colFirst="0" w:colLast="0" w:name="_ba93arm0td4n" w:id="4"/>
      <w:bookmarkEnd w:id="4"/>
      <w:r w:rsidDel="00000000" w:rsidR="00000000" w:rsidRPr="00000000">
        <w:rPr>
          <w:color w:val="ff0000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92b2c"/>
          <w:sz w:val="21"/>
          <w:szCs w:val="21"/>
        </w:rPr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Pour into hand or washcloth and apply to hair and body. Lather, rinse and towel-dry.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64" w:lineRule="auto"/>
        <w:rPr>
          <w:color w:val="ff0000"/>
          <w:sz w:val="34"/>
          <w:szCs w:val="34"/>
        </w:rPr>
      </w:pPr>
      <w:bookmarkStart w:colFirst="0" w:colLast="0" w:name="_z580mel4fv7z" w:id="5"/>
      <w:bookmarkEnd w:id="5"/>
      <w:r w:rsidDel="00000000" w:rsidR="00000000" w:rsidRPr="00000000">
        <w:rPr>
          <w:color w:val="ff0000"/>
          <w:sz w:val="34"/>
          <w:szCs w:val="34"/>
          <w:rtl w:val="0"/>
        </w:rPr>
        <w:t xml:space="preserve">ORIGIN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92b2c"/>
          <w:sz w:val="21"/>
          <w:szCs w:val="21"/>
        </w:rPr>
      </w:pPr>
      <w:r w:rsidDel="00000000" w:rsidR="00000000" w:rsidRPr="00000000">
        <w:rPr>
          <w:color w:val="292b2c"/>
          <w:sz w:val="21"/>
          <w:szCs w:val="21"/>
          <w:rtl w:val="0"/>
        </w:rPr>
        <w:t xml:space="preserve">Germany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92b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