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#16247</w:t>
      </w:r>
      <w:r w:rsidDel="00000000" w:rsidR="00000000" w:rsidRPr="00000000">
        <w:rPr>
          <w:rtl w:val="0"/>
        </w:rPr>
        <w:t xml:space="preserve"> 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https://redmine.vnc.biz/issues/16247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version release_2.0.2 only last 20 message will be populated.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provide enhancement for loading messages more than 20.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user scollups the chat window,history should be populated in chat window.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spacing w:line="331.2" w:lineRule="auto"/>
        <w:ind w:left="720" w:hanging="630"/>
        <w:contextualSpacing w:val="0"/>
        <w:rPr/>
      </w:pPr>
      <w:r w:rsidDel="00000000" w:rsidR="00000000" w:rsidRPr="00000000">
        <w:rPr>
          <w:rtl w:val="0"/>
        </w:rPr>
        <w:t xml:space="preserve">Jappix Mini have not supported scroll top to load history message</w:t>
      </w:r>
    </w:p>
    <w:p w:rsidR="00000000" w:rsidDel="00000000" w:rsidP="00000000" w:rsidRDefault="00000000" w:rsidRPr="00000000">
      <w:pPr>
        <w:spacing w:line="331.2" w:lineRule="auto"/>
        <w:ind w:left="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Check event scroll of div, check scrollTo ==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Get history with before field the lastest message id (see setArchiveOnForBuddy)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Append to chat window. (displayMessage)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~/VNCtalk/prosody-packaging/mini/javascripts/mini.js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 to self.chatEvents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current_sel.find('div.jm_received-messages').scroll(function()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if(current_sel.find('div.jm_received-messages').scrollTop() == 0)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var topMessage = current_sel.find('div.jm_user-message:first');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var last_msg_id = topMessage.attr('data-id');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if(MINI_LAST_MSG_ID_REQUEST != last_msg_id)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self.setArchiveOnForBuddy(xid, last_msg_id);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MINI_LAST_MSG_ID_REQUEST = last_msg_id;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Add to self.displayMessage. Find the chat block to displayMessage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var list_block = jQuery('#jappix_mini #chat-' + hash + ' div.jm_received-messages div.jm_group');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var append_block = undefined;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jQuery.each(list_block, 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var this_sub_sel = jQuery(this);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var time_stamp = parseInt(this_sub_sel.attr('data-stamp'));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if(stamp &lt; time_stamp)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append_block = this_sub_sel;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Add before field to self.setArchiveOnForBuddy to get more history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if(before)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beforeEle.innerHTML = before;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6247" TargetMode="External"/><Relationship Id="rId6" Type="http://schemas.openxmlformats.org/officeDocument/2006/relationships/hyperlink" Target="https://www.google.com/url?q=https%3A%2F%2Fredmine.vnc.biz%2Fissues%2F16247&amp;sa=D&amp;sntz=1&amp;usg=AFQjCNHrb0_WhImaNCy6f0ZVXrBO1hLNhQ" TargetMode="External"/><Relationship Id="rId7" Type="http://schemas.openxmlformats.org/officeDocument/2006/relationships/hyperlink" Target="https://redmine.vnc.biz/issues/16050" TargetMode="External"/></Relationships>
</file>