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#22530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https://redmine.vnc.biz/issues/22530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the user to select the display and enter any numbers and usernames (e.g manuel.bailes@sip2sip.info) with the keyboard and use that input as the number/sip-account to be called.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user enters a sip-account including a domain (means the "@ + $domain"), then do not append automatically the domain of the logged in user.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Also allow to delete wrong characters. For example if the user entered the wrong number or letter.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html and css: replace label element to input element.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 jquery get value input element: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88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softphone.js</w:t>
      </w:r>
    </w:p>
    <w:tbl>
      <w:tblPr>
        <w:tblStyle w:val="Table1"/>
        <w:bidi w:val="0"/>
        <w:tblW w:w="8280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55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$('.num').click(function () {</w:t>
              <w:br w:type="textWrapping"/>
              <w:t xml:space="preserve">...</w:t>
              <w:br w:type="textWrapping"/>
              <w:t xml:space="preserve">  $(telNumber).val(telNumber.val() + text);</w:t>
              <w:br w:type="textWrapping"/>
              <w:t xml:space="preserve">…</w:t>
            </w:r>
          </w:p>
          <w:p w:rsidR="00000000" w:rsidDel="00000000" w:rsidP="00000000" w:rsidRDefault="00000000" w:rsidRPr="00000000">
            <w:pPr>
              <w:spacing w:line="288" w:lineRule="auto"/>
              <w:ind w:left="255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88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call.js</w:t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295.0" w:type="dxa"/>
        <w:jc w:val="left"/>
        <w:tblInd w:w="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function sipCall(s_type) {        </w:t>
              <w:br w:type="textWrapping"/>
              <w:t xml:space="preserve">    if (oSipStack &amp;&amp; !oSipSessionCall &amp;&amp; !tsk_string_is_null_or_empty(telNumber.value)) {</w:t>
              <w:br w:type="textWrapping"/>
              <w:t xml:space="preserve">...    </w:t>
              <w:br w:type="textWrapping"/>
              <w:t xml:space="preserve">        // create call session</w:t>
              <w:br w:type="textWrapping"/>
              <w:t xml:space="preserve">        oSipSessionCall = oSipStack.newSession(s_type, oConfigCall);</w:t>
              <w:br w:type="textWrapping"/>
              <w:t xml:space="preserve">        // make call</w:t>
              <w:br w:type="textWrapping"/>
              <w:t xml:space="preserve">        if (oSipSessionCall.call(telNumber.value) != 0) {</w:t>
              <w:br w:type="textWrapping"/>
              <w:t xml:space="preserve">            oSipSessionCall = null;</w:t>
              <w:br w:type="textWrapping"/>
              <w:t xml:space="preserve">            txtCallStatus.value = 'Failed to make call';    </w:t>
              <w:br w:type="textWrapping"/>
              <w:t xml:space="preserve">            btnCall.disabled = false;</w:t>
              <w:br w:type="textWrapping"/>
              <w:t xml:space="preserve">...</w:t>
              <w:br w:type="textWrapping"/>
              <w:t xml:space="preserve">}</w:t>
              <w:br w:type="textWrapping"/>
              <w:t xml:space="preserve">function sipHangUp() {    </w:t>
              <w:br w:type="textWrapping"/>
              <w:t xml:space="preserve">    if (oSipSessionCall) {</w:t>
              <w:br w:type="textWrapping"/>
              <w:t xml:space="preserve">        txtCallStatus.innerHTML = '&lt;i&gt;Terminating the call...&lt;/i&gt;';</w:t>
              <w:br w:type="textWrapping"/>
              <w:t xml:space="preserve">        oSipSessionCall.hangup({events_listener: { events: '*', listener: onSipEventSession }});</w:t>
              <w:br w:type="textWrapping"/>
              <w:t xml:space="preserve">        $('#telNumber').val('');</w:t>
              <w:br w:type="textWrapping"/>
              <w:t xml:space="preserve">    }    </w:t>
              <w:br w:type="textWrapping"/>
              <w:t xml:space="preserve">}    </w:t>
            </w:r>
          </w:p>
        </w:tc>
      </w:tr>
    </w:tbl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SIPml5 already supported check sip-account including a domain or not.</w:t>
      </w:r>
    </w:p>
    <w:p w:rsidR="00000000" w:rsidDel="00000000" w:rsidP="00000000" w:rsidRDefault="00000000" w:rsidRPr="00000000">
      <w:pPr>
        <w:spacing w:line="288" w:lineRule="auto"/>
        <w:ind w:left="720" w:firstLine="720"/>
        <w:contextualSpacing w:val="0"/>
      </w:pPr>
      <w:r w:rsidDel="00000000" w:rsidR="00000000" w:rsidRPr="00000000">
        <w:rPr>
          <w:rtl w:val="0"/>
        </w:rPr>
        <w:t xml:space="preserve">If we fill out: </w:t>
        <w:tab/>
        <w:t xml:space="preserve">22086 =&gt; 22086@sip2sip.info (logged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quydang@sip2sip.info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288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1002@iptel.org =&gt; 1002@iptel.org</w:t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+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+"/>
      <w:lvlJc w:val="left"/>
      <w:pPr>
        <w:ind w:left="7920" w:firstLine="75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+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+"/>
      <w:lvlJc w:val="lef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2530" TargetMode="External"/><Relationship Id="rId6" Type="http://schemas.openxmlformats.org/officeDocument/2006/relationships/hyperlink" Target="mailto:quydang@sip2sip.info" TargetMode="External"/></Relationships>
</file>