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1.3.3 Quy trình khảo sát doanh nghiệp</w:t>
      </w:r>
    </w:p>
    <w:p w:rsidR="00000000" w:rsidDel="00000000" w:rsidP="00000000" w:rsidRDefault="00000000" w:rsidRPr="00000000" w14:paraId="00000002">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1.3.3.1 Mô tả quy trình</w:t>
      </w:r>
    </w:p>
    <w:p w:rsidR="00000000" w:rsidDel="00000000" w:rsidP="00000000" w:rsidRDefault="00000000" w:rsidRPr="00000000" w14:paraId="00000003">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khảo sát doanh nghiệp của Trường Cao đẳng Bình Phước được xây dựng nhằm thu thập ý kiến phản hồi từ người sử dụng lao động về trình độ, năng lực của HSSV tốt nghiệp, về nội dung và chương trình đào tạo, cũng như nhu cầu nhân lực thực tế của doanh nghiệp. Thông qua đó, nhà trường có cơ sở để bổ sung, điều chỉnh chương trình đào tạo cho phù hợp với yêu cầu thị trường lao động, đồng thời nắm bắt khả năng cung ứng việc làm cho HSSV sau tốt nghiệp. Việc chuẩn hóa quy trình giúp công tác khảo sát được thực hiện có kế hoạch, bài bản và đảm bảo chất lượng thông tin thu thập.</w:t>
      </w:r>
    </w:p>
    <w:p w:rsidR="00000000" w:rsidDel="00000000" w:rsidP="00000000" w:rsidRDefault="00000000" w:rsidRPr="00000000" w14:paraId="00000004">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Quy trình được khởi động khi Phòng Đào tạo phối hợp với Phòng Thanh tra &amp; ĐBCL và các Khoa chuyên môn xác định yêu cầu, nội dung cần khảo sát và lập danh sách doanh nghiệp mục tiêu. Tiếp theo, Phòng Đào tạo lựa chọn phương thức khảo sát phù hợp, có thể là phỏng vấn trực tiếp hoặc gửi phiếu khảo sát, đồng thời xây dựng mẫu phiếu theo nội dung cần thu thập.</w:t>
      </w:r>
    </w:p>
    <w:p w:rsidR="00000000" w:rsidDel="00000000" w:rsidP="00000000" w:rsidRDefault="00000000" w:rsidRPr="00000000" w14:paraId="0000000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Sau khi xác định phương thức, Phòng Đào tạo xây dựng kế hoạch khảo sát chi tiết và trình Ban Giám hiệu phê duyệt. Nếu kế hoạch chưa được chấp thuận, Phòng Đào tạo tiến hành điều chỉnh và trình lại.</w:t>
      </w:r>
    </w:p>
    <w:p w:rsidR="00000000" w:rsidDel="00000000" w:rsidP="00000000" w:rsidRDefault="00000000" w:rsidRPr="00000000" w14:paraId="00000006">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1.3.3.1. Giai đoạn 1: Chuẩn bị và lập kế hoạch</w:t>
      </w: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360"/>
        <w:gridCol w:w="2235"/>
        <w:gridCol w:w="2235"/>
        <w:tblGridChange w:id="0">
          <w:tblGrid>
            <w:gridCol w:w="1110"/>
            <w:gridCol w:w="336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nội dung cần khảo sát và danh sách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DN, nội dung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phương thức khảo sát, xây dựng mẫu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thức khảo sát, phiếu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kế hoạch khảo sát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hiệu phê duyệt kế hoạch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được phê duyệt</w:t>
            </w:r>
          </w:p>
        </w:tc>
      </w:tr>
    </w:tbl>
    <w:p w:rsidR="00000000" w:rsidDel="00000000" w:rsidP="00000000" w:rsidRDefault="00000000" w:rsidRPr="00000000" w14:paraId="0000001C">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kế hoạch được duyệt, Phòng Đào tạo liên hệ với từng doanh nghiệp trong danh sách để hẹn lịch khảo sát. Doanh nghiệp xem xét và phản hồi. Nếu đồng ý thì thống nhất lịch làm việc, nếu không đồng ý thì Phòng Đào tạo ghi nhận và tìm doanh nghiệp thay thế.</w:t>
      </w:r>
    </w:p>
    <w:p w:rsidR="00000000" w:rsidDel="00000000" w:rsidP="00000000" w:rsidRDefault="00000000" w:rsidRPr="00000000" w14:paraId="0000001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Tại buổi khảo sát, Phòng Đào tạo phối hợp với các Khoa và Phòng Thanh tra &amp; ĐBCL tổ chức phỏng vấn trực tiếp hoặc phát phiếu khảo sát đến doanh nghiệp. Doanh nghiệp cung cấp thông tin bằng cách trả lời phỏng vấn hoặc điền vào phiếu khảo sát.</w:t>
      </w:r>
    </w:p>
    <w:p w:rsidR="00000000" w:rsidDel="00000000" w:rsidP="00000000" w:rsidRDefault="00000000" w:rsidRPr="00000000" w14:paraId="0000001F">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1.3.3.2. Giai đoạn 2: Liên hệ và tổ chức khảo sát</w:t>
      </w: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405"/>
        <w:gridCol w:w="2235"/>
        <w:gridCol w:w="2235"/>
        <w:tblGridChange w:id="0">
          <w:tblGrid>
            <w:gridCol w:w="1065"/>
            <w:gridCol w:w="340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hẹn lịch khảo sát với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hẹn làm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xem xét và thống nhất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khảo sát được xác nhận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khảo sát: phỏng vấn trực tiếp hoặc gửi phiếu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khảo sát / nội dung phỏng vấn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cung cấp thông tin (trả lời phỏng vấn / điền phiếu)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khảo sát đã điền / nội dung trả lời</w:t>
            </w:r>
          </w:p>
        </w:tc>
      </w:tr>
    </w:tbl>
    <w:p w:rsidR="00000000" w:rsidDel="00000000" w:rsidP="00000000" w:rsidRDefault="00000000" w:rsidRPr="00000000" w14:paraId="0000003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Phòng Đào tạo thu thập, làm sạch dữ liệu, nhập liệu, thống kê và phân tích trong vòng 15 ngày sau khi hoàn tất khảo sát, rồi tổng hợp thành báo cáo kết quả trình Hiệu trưởng.</w:t>
      </w:r>
    </w:p>
    <w:p w:rsidR="00000000" w:rsidDel="00000000" w:rsidP="00000000" w:rsidRDefault="00000000" w:rsidRPr="00000000" w14:paraId="0000003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Ban Giám hiệu xem xét báo cáo và ra chỉ đạo cho các đơn vị liên quan thực hiện các điều chỉnh cần thiết. Phòng Đào tạo chuyển kết quả đến các đơn vị được chỉ đạo để lập kế hoạch thực hiện. Cuối cùng, toàn bộ hồ sơ khảo sát được lưu trữ theo quy định.</w:t>
      </w:r>
    </w:p>
    <w:p w:rsidR="00000000" w:rsidDel="00000000" w:rsidP="00000000" w:rsidRDefault="00000000" w:rsidRPr="00000000" w14:paraId="00000038">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1.3.3.3. Giai đoạn 3: Xử lý dữ liệu và báo cáo</w:t>
      </w: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3420"/>
        <w:gridCol w:w="2235"/>
        <w:gridCol w:w="2235"/>
        <w:tblGridChange w:id="0">
          <w:tblGrid>
            <w:gridCol w:w="1050"/>
            <w:gridCol w:w="3420"/>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làm sạch, nhập liệu, thống kê và phân tích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đã được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viết báo cáo kết quả khảo sát trình Hiệu trưởng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kết quả khảo sát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xem xét báo cáo và ra chỉ đạo cho các đơn vị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kiến chỉ đạo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kết quả đến các đơn vị, lập kế hoạch thực hiện chỉ đạo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hồ sơ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sơ lưu trữ</w:t>
            </w:r>
          </w:p>
        </w:tc>
      </w:tr>
    </w:tbl>
    <w:p w:rsidR="00000000" w:rsidDel="00000000" w:rsidP="00000000" w:rsidRDefault="00000000" w:rsidRPr="00000000" w14:paraId="00000052">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1.3.3.2 Các tác nhân trong quy trình</w:t>
      </w:r>
    </w:p>
    <w:p w:rsidR="00000000" w:rsidDel="00000000" w:rsidP="00000000" w:rsidRDefault="00000000" w:rsidRPr="00000000" w14:paraId="00000054">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Phòng Đào tạo (P.ĐT)</w:t>
      </w:r>
    </w:p>
    <w:p w:rsidR="00000000" w:rsidDel="00000000" w:rsidP="00000000" w:rsidRDefault="00000000" w:rsidRPr="00000000" w14:paraId="00000055">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Ban Giám hiệu (BGH)</w:t>
      </w:r>
    </w:p>
    <w:p w:rsidR="00000000" w:rsidDel="00000000" w:rsidP="00000000" w:rsidRDefault="00000000" w:rsidRPr="00000000" w14:paraId="00000056">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Doanh nghiệp (DN)</w:t>
      </w:r>
    </w:p>
    <w:p w:rsidR="00000000" w:rsidDel="00000000" w:rsidP="00000000" w:rsidRDefault="00000000" w:rsidRPr="00000000" w14:paraId="00000057">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1.3.3.3 Đối tượng khách hàng</w:t>
      </w:r>
    </w:p>
    <w:p w:rsidR="00000000" w:rsidDel="00000000" w:rsidP="00000000" w:rsidRDefault="00000000" w:rsidRPr="00000000" w14:paraId="00000059">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chính: Nhà trường (Ban Giám hiệu, Phòng Đào tạo), là đơn vị trực tiếp sử dụng kết quả khảo sát để điều chỉnh, cải tiến chương trình đào tạo cho phù hợp với thực tế.</w:t>
      </w:r>
    </w:p>
    <w:p w:rsidR="00000000" w:rsidDel="00000000" w:rsidP="00000000" w:rsidRDefault="00000000" w:rsidRPr="00000000" w14:paraId="0000005A">
      <w:pPr>
        <w:numPr>
          <w:ilvl w:val="0"/>
          <w:numId w:val="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Khách hàng phụ: Doanh nghiệp, được hưởng lợi gián tiếp khi chương trình đào tạo của trường được cải thiện, từ đó nguồn nhân lực tuyển dụng ngày càng đáp ứng tốt hơn yêu cầu thực tế.</w:t>
      </w:r>
    </w:p>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1.3.3.4 Các khả năng kết quả của quy trình</w:t>
      </w:r>
    </w:p>
    <w:p w:rsidR="00000000" w:rsidDel="00000000" w:rsidP="00000000" w:rsidRDefault="00000000" w:rsidRPr="00000000" w14:paraId="0000005D">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thành công: Khảo sát được thực hiện đúng kế hoạch, dữ liệu thu thập đầy đủ, báo cáo được BGH phê duyệt và các đơn vị triển khai điều chỉnh chương trình đào tạo phù hợp với nhu cầu doanh nghiệp.</w:t>
      </w:r>
    </w:p>
    <w:p w:rsidR="00000000" w:rsidDel="00000000" w:rsidP="00000000" w:rsidRDefault="00000000" w:rsidRPr="00000000" w14:paraId="0000005E">
      <w:pPr>
        <w:numPr>
          <w:ilvl w:val="0"/>
          <w:numId w:val="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quả không thành công:</w:t>
      </w:r>
    </w:p>
    <w:p w:rsidR="00000000" w:rsidDel="00000000" w:rsidP="00000000" w:rsidRDefault="00000000" w:rsidRPr="00000000" w14:paraId="0000005F">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Bảng 1.3.3.4. Các khả năng không thành công của quy trình giới thiệu việc làm</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Hướng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không được phê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yêu cầu điều chỉnh nội dung hoặc danh sách 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chỉnh sửa và trình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Doanh nghiệp từ chối khảo sát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 không có nhu cầu hoặc bận lịch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liên hệ DN khác thay thế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thu thập không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trả lời không đầy đủ, tỷ lệ phản hồi 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hệ lại DN bổ sung thông tin hoặc mở rộng mẫu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chưa được BGH chấp thuận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phân tích chưa đủ sâu hoặc chưa sát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P.ĐT bổ sung, điều chỉnh báo cáo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đơn vị không thực hiện chỉ đạo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Thiếu nguồn lực hoặc chưa có kế hoạch cụ thể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BGH theo dõi, đôn đốc thực hiện</w:t>
            </w:r>
          </w:p>
        </w:tc>
      </w:tr>
    </w:tbl>
    <w:p w:rsidR="00000000" w:rsidDel="00000000" w:rsidP="00000000" w:rsidRDefault="00000000" w:rsidRPr="00000000" w14:paraId="00000073">
      <w:pPr>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