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BC" w:rsidRPr="006649BC" w:rsidRDefault="006649BC" w:rsidP="006649BC">
      <w:pPr>
        <w:shd w:val="clear" w:color="auto" w:fill="FFFFFF"/>
        <w:spacing w:after="100" w:afterAutospacing="1" w:line="240" w:lineRule="auto"/>
        <w:outlineLvl w:val="1"/>
        <w:rPr>
          <w:rFonts w:ascii="Open Sans" w:eastAsia="Times New Roman" w:hAnsi="Open Sans" w:cs="Times New Roman"/>
          <w:color w:val="37474F"/>
          <w:sz w:val="36"/>
          <w:szCs w:val="36"/>
        </w:rPr>
      </w:pPr>
      <w:r w:rsidRPr="006649BC">
        <w:rPr>
          <w:rFonts w:ascii="Open Sans" w:eastAsia="Times New Roman" w:hAnsi="Open Sans" w:cs="Times New Roman"/>
          <w:color w:val="37474F"/>
          <w:sz w:val="36"/>
          <w:szCs w:val="36"/>
        </w:rPr>
        <w:br/>
        <w:t>[Bài đọc] Trình khởi động Data JPA Starter</w:t>
      </w:r>
    </w:p>
    <w:p w:rsidR="006649BC" w:rsidRPr="006649BC" w:rsidRDefault="006649BC" w:rsidP="006649BC">
      <w:pPr>
        <w:shd w:val="clear" w:color="auto" w:fill="FFFFFF"/>
        <w:spacing w:after="100" w:afterAutospacing="1" w:line="240" w:lineRule="auto"/>
        <w:outlineLvl w:val="1"/>
        <w:rPr>
          <w:rFonts w:ascii="Open Sans" w:eastAsia="Times New Roman" w:hAnsi="Open Sans" w:cs="Times New Roman"/>
          <w:color w:val="37474F"/>
          <w:sz w:val="36"/>
          <w:szCs w:val="36"/>
        </w:rPr>
      </w:pPr>
      <w:r w:rsidRPr="006649BC">
        <w:rPr>
          <w:rFonts w:ascii="Open Sans" w:eastAsia="Times New Roman" w:hAnsi="Open Sans" w:cs="Times New Roman"/>
          <w:color w:val="526069"/>
          <w:sz w:val="36"/>
          <w:szCs w:val="36"/>
        </w:rPr>
        <w:t>Quản lý sự phụ thuộc(dependency) là một khía cạnh quan trọng của bất kỳ dự án phức tạp nào. Và làm điều này theo cách thủ công là ít lý tưởng hơn; bạn càng dành nhiều thời gian cho nó thì bạn càng có ít thời gian hơn cho các khía cạnh quan trọng khác của dự án.</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Bộ khởi động Spring Boot(Spring Boot starters) được xây dựng để giải quyết chính xác vấn đề này. Starter POMs là một tập hợp các bộ mô tả phụ thuộc thuận tiện mà bạn có thể đưa vào ứng dụng của mình. Bạn nhận được một điểm dừng duy nhất cho tất cả Spring và công nghệ liên quan mà bạn cần, mà không cần phải tìm kiếm mã mẫu và sao chép-dán vô số bộ mô tả phụ thuộc(dependency descriptors).</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Chúng ta có sẵn hơn 30 trình khởi động Boot - hãy xem một trong số chúng:</w:t>
      </w:r>
    </w:p>
    <w:p w:rsidR="006649BC" w:rsidRPr="006649BC" w:rsidRDefault="006649BC" w:rsidP="006649BC">
      <w:pPr>
        <w:shd w:val="clear" w:color="auto" w:fill="FFFFFF"/>
        <w:spacing w:after="100" w:afterAutospacing="1" w:line="240" w:lineRule="auto"/>
        <w:outlineLvl w:val="1"/>
        <w:rPr>
          <w:rFonts w:ascii="Open Sans" w:eastAsia="Times New Roman" w:hAnsi="Open Sans" w:cs="Times New Roman"/>
          <w:color w:val="37474F"/>
          <w:sz w:val="36"/>
          <w:szCs w:val="36"/>
        </w:rPr>
      </w:pPr>
      <w:r w:rsidRPr="006649BC">
        <w:rPr>
          <w:rFonts w:ascii="Open Sans" w:eastAsia="Times New Roman" w:hAnsi="Open Sans" w:cs="Times New Roman"/>
          <w:color w:val="37474F"/>
          <w:sz w:val="36"/>
          <w:szCs w:val="36"/>
        </w:rPr>
        <w:t>Data JPA Starter</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Thay vì xác định tất cả các phụ thuộc liên quan theo cách thủ công - thay vào đó, hãy sử dụng trình khởi động:</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&lt;</w:t>
      </w:r>
      <w:r w:rsidRPr="006649BC">
        <w:rPr>
          <w:rFonts w:ascii="Consolas" w:eastAsia="Times New Roman" w:hAnsi="Consolas" w:cs="Courier New"/>
          <w:color w:val="E45649"/>
          <w:sz w:val="20"/>
          <w:szCs w:val="20"/>
          <w:shd w:val="clear" w:color="auto" w:fill="FAFAFA"/>
        </w:rPr>
        <w:t>dependency</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&lt;</w:t>
      </w:r>
      <w:r w:rsidRPr="006649BC">
        <w:rPr>
          <w:rFonts w:ascii="Consolas" w:eastAsia="Times New Roman" w:hAnsi="Consolas" w:cs="Courier New"/>
          <w:color w:val="E45649"/>
          <w:sz w:val="20"/>
          <w:szCs w:val="20"/>
          <w:shd w:val="clear" w:color="auto" w:fill="FAFAFA"/>
        </w:rPr>
        <w:t>groupId</w:t>
      </w:r>
      <w:r w:rsidRPr="006649BC">
        <w:rPr>
          <w:rFonts w:ascii="Consolas" w:eastAsia="Times New Roman" w:hAnsi="Consolas" w:cs="Courier New"/>
          <w:color w:val="383A42"/>
          <w:sz w:val="20"/>
          <w:szCs w:val="20"/>
          <w:shd w:val="clear" w:color="auto" w:fill="FAFAFA"/>
        </w:rPr>
        <w:t>&gt;org.springframework.boot&lt;/</w:t>
      </w:r>
      <w:r w:rsidRPr="006649BC">
        <w:rPr>
          <w:rFonts w:ascii="Consolas" w:eastAsia="Times New Roman" w:hAnsi="Consolas" w:cs="Courier New"/>
          <w:color w:val="E45649"/>
          <w:sz w:val="20"/>
          <w:szCs w:val="20"/>
          <w:shd w:val="clear" w:color="auto" w:fill="FAFAFA"/>
        </w:rPr>
        <w:t>groupId</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&lt;</w:t>
      </w:r>
      <w:r w:rsidRPr="006649BC">
        <w:rPr>
          <w:rFonts w:ascii="Consolas" w:eastAsia="Times New Roman" w:hAnsi="Consolas" w:cs="Courier New"/>
          <w:color w:val="E45649"/>
          <w:sz w:val="20"/>
          <w:szCs w:val="20"/>
          <w:shd w:val="clear" w:color="auto" w:fill="FAFAFA"/>
        </w:rPr>
        <w:t>artifactId</w:t>
      </w:r>
      <w:r w:rsidRPr="006649BC">
        <w:rPr>
          <w:rFonts w:ascii="Consolas" w:eastAsia="Times New Roman" w:hAnsi="Consolas" w:cs="Courier New"/>
          <w:color w:val="383A42"/>
          <w:sz w:val="20"/>
          <w:szCs w:val="20"/>
          <w:shd w:val="clear" w:color="auto" w:fill="FAFAFA"/>
        </w:rPr>
        <w:t>&gt;spring-boot-starter-data-jpa&lt;/</w:t>
      </w:r>
      <w:r w:rsidRPr="006649BC">
        <w:rPr>
          <w:rFonts w:ascii="Consolas" w:eastAsia="Times New Roman" w:hAnsi="Consolas" w:cs="Courier New"/>
          <w:color w:val="E45649"/>
          <w:sz w:val="20"/>
          <w:szCs w:val="20"/>
          <w:shd w:val="clear" w:color="auto" w:fill="FAFAFA"/>
        </w:rPr>
        <w:t>artifactId</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&lt;/</w:t>
      </w:r>
      <w:r w:rsidRPr="006649BC">
        <w:rPr>
          <w:rFonts w:ascii="Consolas" w:eastAsia="Times New Roman" w:hAnsi="Consolas" w:cs="Courier New"/>
          <w:color w:val="E45649"/>
          <w:sz w:val="20"/>
          <w:szCs w:val="20"/>
          <w:shd w:val="clear" w:color="auto" w:fill="FAFAFA"/>
        </w:rPr>
        <w:t>dependency</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&lt;</w:t>
      </w:r>
      <w:r w:rsidRPr="006649BC">
        <w:rPr>
          <w:rFonts w:ascii="Consolas" w:eastAsia="Times New Roman" w:hAnsi="Consolas" w:cs="Courier New"/>
          <w:color w:val="E45649"/>
          <w:sz w:val="20"/>
          <w:szCs w:val="20"/>
          <w:shd w:val="clear" w:color="auto" w:fill="FAFAFA"/>
        </w:rPr>
        <w:t>dependency</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&lt;</w:t>
      </w:r>
      <w:r w:rsidRPr="006649BC">
        <w:rPr>
          <w:rFonts w:ascii="Consolas" w:eastAsia="Times New Roman" w:hAnsi="Consolas" w:cs="Courier New"/>
          <w:color w:val="E45649"/>
          <w:sz w:val="20"/>
          <w:szCs w:val="20"/>
          <w:shd w:val="clear" w:color="auto" w:fill="FAFAFA"/>
        </w:rPr>
        <w:t>groupId</w:t>
      </w:r>
      <w:r w:rsidRPr="006649BC">
        <w:rPr>
          <w:rFonts w:ascii="Consolas" w:eastAsia="Times New Roman" w:hAnsi="Consolas" w:cs="Courier New"/>
          <w:color w:val="383A42"/>
          <w:sz w:val="20"/>
          <w:szCs w:val="20"/>
          <w:shd w:val="clear" w:color="auto" w:fill="FAFAFA"/>
        </w:rPr>
        <w:t>&gt;com.h2database&lt;/</w:t>
      </w:r>
      <w:r w:rsidRPr="006649BC">
        <w:rPr>
          <w:rFonts w:ascii="Consolas" w:eastAsia="Times New Roman" w:hAnsi="Consolas" w:cs="Courier New"/>
          <w:color w:val="E45649"/>
          <w:sz w:val="20"/>
          <w:szCs w:val="20"/>
          <w:shd w:val="clear" w:color="auto" w:fill="FAFAFA"/>
        </w:rPr>
        <w:t>groupId</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&lt;</w:t>
      </w:r>
      <w:r w:rsidRPr="006649BC">
        <w:rPr>
          <w:rFonts w:ascii="Consolas" w:eastAsia="Times New Roman" w:hAnsi="Consolas" w:cs="Courier New"/>
          <w:color w:val="E45649"/>
          <w:sz w:val="20"/>
          <w:szCs w:val="20"/>
          <w:shd w:val="clear" w:color="auto" w:fill="FAFAFA"/>
        </w:rPr>
        <w:t>artifactId</w:t>
      </w:r>
      <w:r w:rsidRPr="006649BC">
        <w:rPr>
          <w:rFonts w:ascii="Consolas" w:eastAsia="Times New Roman" w:hAnsi="Consolas" w:cs="Courier New"/>
          <w:color w:val="383A42"/>
          <w:sz w:val="20"/>
          <w:szCs w:val="20"/>
          <w:shd w:val="clear" w:color="auto" w:fill="FAFAFA"/>
        </w:rPr>
        <w:t>&gt;h2&lt;/</w:t>
      </w:r>
      <w:r w:rsidRPr="006649BC">
        <w:rPr>
          <w:rFonts w:ascii="Consolas" w:eastAsia="Times New Roman" w:hAnsi="Consolas" w:cs="Courier New"/>
          <w:color w:val="E45649"/>
          <w:sz w:val="20"/>
          <w:szCs w:val="20"/>
          <w:shd w:val="clear" w:color="auto" w:fill="FAFAFA"/>
        </w:rPr>
        <w:t>artifactId</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&lt;</w:t>
      </w:r>
      <w:r w:rsidRPr="006649BC">
        <w:rPr>
          <w:rFonts w:ascii="Consolas" w:eastAsia="Times New Roman" w:hAnsi="Consolas" w:cs="Courier New"/>
          <w:color w:val="E45649"/>
          <w:sz w:val="20"/>
          <w:szCs w:val="20"/>
          <w:shd w:val="clear" w:color="auto" w:fill="FAFAFA"/>
        </w:rPr>
        <w:t>scope</w:t>
      </w:r>
      <w:r w:rsidRPr="006649BC">
        <w:rPr>
          <w:rFonts w:ascii="Consolas" w:eastAsia="Times New Roman" w:hAnsi="Consolas" w:cs="Courier New"/>
          <w:color w:val="383A42"/>
          <w:sz w:val="20"/>
          <w:szCs w:val="20"/>
          <w:shd w:val="clear" w:color="auto" w:fill="FAFAFA"/>
        </w:rPr>
        <w:t>&gt;runtime&lt;/</w:t>
      </w:r>
      <w:r w:rsidRPr="006649BC">
        <w:rPr>
          <w:rFonts w:ascii="Consolas" w:eastAsia="Times New Roman" w:hAnsi="Consolas" w:cs="Courier New"/>
          <w:color w:val="E45649"/>
          <w:sz w:val="20"/>
          <w:szCs w:val="20"/>
          <w:shd w:val="clear" w:color="auto" w:fill="FAFAFA"/>
        </w:rPr>
        <w:t>scope</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649BC">
        <w:rPr>
          <w:rFonts w:ascii="Consolas" w:eastAsia="Times New Roman" w:hAnsi="Consolas" w:cs="Courier New"/>
          <w:color w:val="383A42"/>
          <w:sz w:val="20"/>
          <w:szCs w:val="20"/>
          <w:shd w:val="clear" w:color="auto" w:fill="FAFAFA"/>
        </w:rPr>
        <w:t>&lt;/</w:t>
      </w:r>
      <w:r w:rsidRPr="006649BC">
        <w:rPr>
          <w:rFonts w:ascii="Consolas" w:eastAsia="Times New Roman" w:hAnsi="Consolas" w:cs="Courier New"/>
          <w:color w:val="E45649"/>
          <w:sz w:val="20"/>
          <w:szCs w:val="20"/>
          <w:shd w:val="clear" w:color="auto" w:fill="FAFAFA"/>
        </w:rPr>
        <w:t>dependency</w:t>
      </w:r>
      <w:r w:rsidRPr="006649BC">
        <w:rPr>
          <w:rFonts w:ascii="Consolas" w:eastAsia="Times New Roman" w:hAnsi="Consolas" w:cs="Courier New"/>
          <w:color w:val="383A42"/>
          <w:sz w:val="20"/>
          <w:szCs w:val="20"/>
          <w:shd w:val="clear" w:color="auto" w:fill="FAFAFA"/>
        </w:rPr>
        <w:t>&gt;</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Lưu ý rằng chúng ta có hỗ trợ tự động cho ít nhất các cơ sở dữ liệu sau: H2, Derby và Hsqldb. Trong ví dụ, chúng ta sẽ sử dụng H2.</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Bây giờ, hãy tạo kho lưu trữ(repository) cho thực thể(entity) của chúng ta:</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649BC">
        <w:rPr>
          <w:rFonts w:ascii="Consolas" w:eastAsia="Times New Roman" w:hAnsi="Consolas" w:cs="Courier New"/>
          <w:color w:val="A626A4"/>
          <w:sz w:val="20"/>
          <w:szCs w:val="20"/>
          <w:shd w:val="clear" w:color="auto" w:fill="FAFAFA"/>
        </w:rPr>
        <w:t>public</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interface</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C18401"/>
          <w:sz w:val="20"/>
          <w:szCs w:val="20"/>
          <w:shd w:val="clear" w:color="auto" w:fill="FAFAFA"/>
        </w:rPr>
        <w:t>GenericEntityRepository</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extends</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C18401"/>
          <w:sz w:val="20"/>
          <w:szCs w:val="20"/>
          <w:shd w:val="clear" w:color="auto" w:fill="FAFAFA"/>
        </w:rPr>
        <w:t>JpaRepository</w:t>
      </w:r>
      <w:r w:rsidRPr="006649BC">
        <w:rPr>
          <w:rFonts w:ascii="Consolas" w:eastAsia="Times New Roman" w:hAnsi="Consolas" w:cs="Courier New"/>
          <w:color w:val="383A42"/>
          <w:sz w:val="20"/>
          <w:szCs w:val="20"/>
          <w:shd w:val="clear" w:color="auto" w:fill="FAFAFA"/>
        </w:rPr>
        <w:t>&lt;</w:t>
      </w:r>
      <w:r w:rsidRPr="006649BC">
        <w:rPr>
          <w:rFonts w:ascii="Consolas" w:eastAsia="Times New Roman" w:hAnsi="Consolas" w:cs="Courier New"/>
          <w:color w:val="C18401"/>
          <w:sz w:val="20"/>
          <w:szCs w:val="20"/>
          <w:shd w:val="clear" w:color="auto" w:fill="FAFAFA"/>
        </w:rPr>
        <w:t>GenericEntity</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C18401"/>
          <w:sz w:val="20"/>
          <w:szCs w:val="20"/>
          <w:shd w:val="clear" w:color="auto" w:fill="FAFAFA"/>
        </w:rPr>
        <w:t>Long</w:t>
      </w:r>
      <w:r w:rsidRPr="006649BC">
        <w:rPr>
          <w:rFonts w:ascii="Consolas" w:eastAsia="Times New Roman" w:hAnsi="Consolas" w:cs="Courier New"/>
          <w:color w:val="383A42"/>
          <w:sz w:val="20"/>
          <w:szCs w:val="20"/>
          <w:shd w:val="clear" w:color="auto" w:fill="FAFAFA"/>
        </w:rPr>
        <w:t>&gt; {}</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Đã đến lúc test mã. Sử dụng Junit Test: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4078F2"/>
          <w:sz w:val="20"/>
          <w:szCs w:val="20"/>
          <w:shd w:val="clear" w:color="auto" w:fill="FAFAFA"/>
        </w:rPr>
        <w:t>@RunWith(SpringJUnit4ClassRunner.class)</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4078F2"/>
          <w:sz w:val="20"/>
          <w:szCs w:val="20"/>
          <w:shd w:val="clear" w:color="auto" w:fill="FAFAFA"/>
        </w:rPr>
        <w:t>@SpringApplicationConfiguration(classes = Application.class)</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A626A4"/>
          <w:sz w:val="20"/>
          <w:szCs w:val="20"/>
          <w:shd w:val="clear" w:color="auto" w:fill="FAFAFA"/>
        </w:rPr>
        <w:t>public</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class</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C18401"/>
          <w:sz w:val="20"/>
          <w:szCs w:val="20"/>
          <w:shd w:val="clear" w:color="auto" w:fill="FAFAFA"/>
        </w:rPr>
        <w:t>SpringBootJPATest</w:t>
      </w:r>
      <w:r w:rsidRPr="006649BC">
        <w:rPr>
          <w:rFonts w:ascii="Consolas" w:eastAsia="Times New Roman" w:hAnsi="Consolas" w:cs="Courier New"/>
          <w:color w:val="383A42"/>
          <w:sz w:val="20"/>
          <w:szCs w:val="20"/>
          <w:shd w:val="clear" w:color="auto" w:fill="FAFAFA"/>
        </w:rPr>
        <w:t xml:space="preserve">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4078F2"/>
          <w:sz w:val="20"/>
          <w:szCs w:val="20"/>
          <w:shd w:val="clear" w:color="auto" w:fill="FAFAFA"/>
        </w:rPr>
        <w:t>@Autowired</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private</w:t>
      </w:r>
      <w:r w:rsidRPr="006649BC">
        <w:rPr>
          <w:rFonts w:ascii="Consolas" w:eastAsia="Times New Roman" w:hAnsi="Consolas" w:cs="Courier New"/>
          <w:color w:val="383A42"/>
          <w:sz w:val="20"/>
          <w:szCs w:val="20"/>
          <w:shd w:val="clear" w:color="auto" w:fill="FAFAFA"/>
        </w:rPr>
        <w:t xml:space="preserve"> GenericEntityRepository genericEntityRepository;</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4078F2"/>
          <w:sz w:val="20"/>
          <w:szCs w:val="20"/>
          <w:shd w:val="clear" w:color="auto" w:fill="FAFAFA"/>
        </w:rPr>
        <w:t>@Test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public</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A626A4"/>
          <w:sz w:val="20"/>
          <w:szCs w:val="20"/>
          <w:shd w:val="clear" w:color="auto" w:fill="FAFAFA"/>
        </w:rPr>
        <w:t>void</w:t>
      </w:r>
      <w:r w:rsidRPr="006649BC">
        <w:rPr>
          <w:rFonts w:ascii="Consolas" w:eastAsia="Times New Roman" w:hAnsi="Consolas" w:cs="Courier New"/>
          <w:color w:val="383A42"/>
          <w:sz w:val="20"/>
          <w:szCs w:val="20"/>
          <w:shd w:val="clear" w:color="auto" w:fill="FAFAFA"/>
        </w:rPr>
        <w:t xml:space="preserve"> </w:t>
      </w:r>
      <w:r w:rsidRPr="006649BC">
        <w:rPr>
          <w:rFonts w:ascii="Consolas" w:eastAsia="Times New Roman" w:hAnsi="Consolas" w:cs="Courier New"/>
          <w:color w:val="4078F2"/>
          <w:sz w:val="20"/>
          <w:szCs w:val="20"/>
          <w:shd w:val="clear" w:color="auto" w:fill="FAFAFA"/>
        </w:rPr>
        <w:t>givenGenericEntityRepository_whenSaveAndRetreiveEntity_thenOK</w:t>
      </w:r>
      <w:r w:rsidRPr="006649BC">
        <w:rPr>
          <w:rFonts w:ascii="Consolas" w:eastAsia="Times New Roman" w:hAnsi="Consolas" w:cs="Courier New"/>
          <w:color w:val="383A42"/>
          <w:sz w:val="20"/>
          <w:szCs w:val="20"/>
          <w:shd w:val="clear" w:color="auto" w:fill="FAFAFA"/>
        </w:rPr>
        <w:t>()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GenericEntity genericEntity =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genericEntityRepository.save(</w:t>
      </w:r>
      <w:r w:rsidRPr="006649BC">
        <w:rPr>
          <w:rFonts w:ascii="Consolas" w:eastAsia="Times New Roman" w:hAnsi="Consolas" w:cs="Courier New"/>
          <w:color w:val="A626A4"/>
          <w:sz w:val="20"/>
          <w:szCs w:val="20"/>
          <w:shd w:val="clear" w:color="auto" w:fill="FAFAFA"/>
        </w:rPr>
        <w:t>new</w:t>
      </w:r>
      <w:r w:rsidRPr="006649BC">
        <w:rPr>
          <w:rFonts w:ascii="Consolas" w:eastAsia="Times New Roman" w:hAnsi="Consolas" w:cs="Courier New"/>
          <w:color w:val="383A42"/>
          <w:sz w:val="20"/>
          <w:szCs w:val="20"/>
          <w:shd w:val="clear" w:color="auto" w:fill="FAFAFA"/>
        </w:rPr>
        <w:t xml:space="preserve"> GenericEntity(</w:t>
      </w:r>
      <w:r w:rsidRPr="006649BC">
        <w:rPr>
          <w:rFonts w:ascii="Consolas" w:eastAsia="Times New Roman" w:hAnsi="Consolas" w:cs="Courier New"/>
          <w:color w:val="50A14F"/>
          <w:sz w:val="20"/>
          <w:szCs w:val="20"/>
          <w:shd w:val="clear" w:color="auto" w:fill="FAFAFA"/>
        </w:rPr>
        <w:t>"test"</w:t>
      </w:r>
      <w:r w:rsidRPr="006649BC">
        <w:rPr>
          <w:rFonts w:ascii="Consolas" w:eastAsia="Times New Roman" w:hAnsi="Consolas" w:cs="Courier New"/>
          <w:color w:val="383A42"/>
          <w:sz w:val="20"/>
          <w:szCs w:val="20"/>
          <w:shd w:val="clear" w:color="auto" w:fill="FAFAFA"/>
        </w:rPr>
        <w:t>));</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GenericEntity foundedEntity =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lastRenderedPageBreak/>
        <w:t xml:space="preserve">          genericEntityRepository.findOne(genericEntity.getId());</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assertNotNull(foundedEntity);</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assertEquals(genericEntity.getValue(), foundedEntity.getValue());</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649BC">
        <w:rPr>
          <w:rFonts w:ascii="Consolas" w:eastAsia="Times New Roman" w:hAnsi="Consolas" w:cs="Courier New"/>
          <w:color w:val="383A42"/>
          <w:sz w:val="20"/>
          <w:szCs w:val="20"/>
          <w:shd w:val="clear" w:color="auto" w:fill="FAFAFA"/>
        </w:rPr>
        <w:t xml:space="preserve">    }</w:t>
      </w:r>
    </w:p>
    <w:p w:rsidR="006649BC" w:rsidRPr="006649BC" w:rsidRDefault="006649BC" w:rsidP="0066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649BC">
        <w:rPr>
          <w:rFonts w:ascii="Consolas" w:eastAsia="Times New Roman" w:hAnsi="Consolas" w:cs="Courier New"/>
          <w:color w:val="383A42"/>
          <w:sz w:val="20"/>
          <w:szCs w:val="20"/>
          <w:shd w:val="clear" w:color="auto" w:fill="FAFAFA"/>
        </w:rPr>
        <w:t>}</w:t>
      </w:r>
    </w:p>
    <w:p w:rsidR="006649BC" w:rsidRPr="006649BC" w:rsidRDefault="006649BC" w:rsidP="006649BC">
      <w:pPr>
        <w:shd w:val="clear" w:color="auto" w:fill="FFFFFF"/>
        <w:spacing w:after="100" w:afterAutospacing="1"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Chúng ta đã không dành thời gian vào việc chỉ định nhà cung cấp cơ sở dữ liệu, kết nối URL và thông tin đăng nhập. Không cần cấu hình bổ sung vì chúng ta đang hưởng lợi từ mặc định Khởi động.</w:t>
      </w:r>
    </w:p>
    <w:p w:rsidR="006649BC" w:rsidRPr="006649BC" w:rsidRDefault="006649BC" w:rsidP="006649BC">
      <w:pPr>
        <w:shd w:val="clear" w:color="auto" w:fill="FFFFFF"/>
        <w:spacing w:after="0" w:line="240" w:lineRule="auto"/>
        <w:rPr>
          <w:rFonts w:ascii="Open Sans" w:eastAsia="Times New Roman" w:hAnsi="Open Sans" w:cs="Times New Roman"/>
          <w:color w:val="526069"/>
          <w:sz w:val="21"/>
          <w:szCs w:val="21"/>
        </w:rPr>
      </w:pPr>
      <w:r w:rsidRPr="006649BC">
        <w:rPr>
          <w:rFonts w:ascii="Open Sans" w:eastAsia="Times New Roman" w:hAnsi="Open Sans" w:cs="Times New Roman"/>
          <w:color w:val="526069"/>
          <w:sz w:val="21"/>
          <w:szCs w:val="21"/>
        </w:rPr>
        <w:t>Last modified: Wednesday, 18 August 2021, 12:44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7A"/>
    <w:rsid w:val="00475B86"/>
    <w:rsid w:val="006649BC"/>
    <w:rsid w:val="00E6557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C4282-6548-476A-AD12-D0FC1348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B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BC"/>
    <w:rPr>
      <w:rFonts w:eastAsia="Times New Roman" w:cs="Times New Roman"/>
      <w:b/>
      <w:bCs/>
      <w:sz w:val="36"/>
      <w:szCs w:val="36"/>
    </w:rPr>
  </w:style>
  <w:style w:type="paragraph" w:styleId="NormalWeb">
    <w:name w:val="Normal (Web)"/>
    <w:basedOn w:val="Normal"/>
    <w:uiPriority w:val="99"/>
    <w:semiHidden/>
    <w:unhideWhenUsed/>
    <w:rsid w:val="006649BC"/>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6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9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49BC"/>
    <w:rPr>
      <w:rFonts w:ascii="Courier New" w:eastAsia="Times New Roman" w:hAnsi="Courier New" w:cs="Courier New"/>
      <w:sz w:val="20"/>
      <w:szCs w:val="20"/>
    </w:rPr>
  </w:style>
  <w:style w:type="character" w:customStyle="1" w:styleId="hljs-tag">
    <w:name w:val="hljs-tag"/>
    <w:basedOn w:val="DefaultParagraphFont"/>
    <w:rsid w:val="006649BC"/>
  </w:style>
  <w:style w:type="character" w:customStyle="1" w:styleId="hljs-name">
    <w:name w:val="hljs-name"/>
    <w:basedOn w:val="DefaultParagraphFont"/>
    <w:rsid w:val="006649BC"/>
  </w:style>
  <w:style w:type="character" w:customStyle="1" w:styleId="hljs-keyword">
    <w:name w:val="hljs-keyword"/>
    <w:basedOn w:val="DefaultParagraphFont"/>
    <w:rsid w:val="006649BC"/>
  </w:style>
  <w:style w:type="character" w:customStyle="1" w:styleId="hljs-class">
    <w:name w:val="hljs-class"/>
    <w:basedOn w:val="DefaultParagraphFont"/>
    <w:rsid w:val="006649BC"/>
  </w:style>
  <w:style w:type="character" w:customStyle="1" w:styleId="hljs-title">
    <w:name w:val="hljs-title"/>
    <w:basedOn w:val="DefaultParagraphFont"/>
    <w:rsid w:val="006649BC"/>
  </w:style>
  <w:style w:type="character" w:customStyle="1" w:styleId="hljs-meta">
    <w:name w:val="hljs-meta"/>
    <w:basedOn w:val="DefaultParagraphFont"/>
    <w:rsid w:val="006649BC"/>
  </w:style>
  <w:style w:type="character" w:customStyle="1" w:styleId="hljs-function">
    <w:name w:val="hljs-function"/>
    <w:basedOn w:val="DefaultParagraphFont"/>
    <w:rsid w:val="006649BC"/>
  </w:style>
  <w:style w:type="character" w:customStyle="1" w:styleId="hljs-params">
    <w:name w:val="hljs-params"/>
    <w:basedOn w:val="DefaultParagraphFont"/>
    <w:rsid w:val="006649BC"/>
  </w:style>
  <w:style w:type="character" w:customStyle="1" w:styleId="hljs-string">
    <w:name w:val="hljs-string"/>
    <w:basedOn w:val="DefaultParagraphFont"/>
    <w:rsid w:val="00664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003576">
      <w:bodyDiv w:val="1"/>
      <w:marLeft w:val="0"/>
      <w:marRight w:val="0"/>
      <w:marTop w:val="0"/>
      <w:marBottom w:val="0"/>
      <w:divBdr>
        <w:top w:val="none" w:sz="0" w:space="0" w:color="auto"/>
        <w:left w:val="none" w:sz="0" w:space="0" w:color="auto"/>
        <w:bottom w:val="none" w:sz="0" w:space="0" w:color="auto"/>
        <w:right w:val="none" w:sz="0" w:space="0" w:color="auto"/>
      </w:divBdr>
      <w:divsChild>
        <w:div w:id="104209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2022-05-18T06:33:00Z</dcterms:created>
  <dcterms:modified xsi:type="dcterms:W3CDTF">2022-05-18T06:33:00Z</dcterms:modified>
</cp:coreProperties>
</file>