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E5" w:rsidRPr="002C4FE5" w:rsidRDefault="002C4FE5" w:rsidP="002C4F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2C4FE5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đọc] Annotation @Service</w:t>
      </w:r>
      <w:bookmarkStart w:id="0" w:name="_GoBack"/>
      <w:bookmarkEnd w:id="0"/>
    </w:p>
    <w:p w:rsidR="002C4FE5" w:rsidRPr="002C4FE5" w:rsidRDefault="002C4FE5" w:rsidP="002C4F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C4FE5">
        <w:rPr>
          <w:rFonts w:ascii="Open Sans" w:eastAsia="Times New Roman" w:hAnsi="Open Sans" w:cs="Times New Roman"/>
          <w:color w:val="526069"/>
          <w:sz w:val="21"/>
          <w:szCs w:val="21"/>
        </w:rPr>
        <w:t>@Service là một trường hợp đặc biệt của @Component được sử dụng để đánh dấu các class thuộc tầng service. Dưới đây là một ví dụ một class được đánh dấu là @Service</w:t>
      </w:r>
    </w:p>
    <w:p w:rsidR="002C4FE5" w:rsidRPr="002C4FE5" w:rsidRDefault="002C4FE5" w:rsidP="002C4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2C4FE5">
        <w:rPr>
          <w:rFonts w:ascii="Courier New" w:eastAsia="Times New Roman" w:hAnsi="Courier New" w:cs="Courier New"/>
          <w:color w:val="BBB529"/>
          <w:sz w:val="27"/>
          <w:szCs w:val="27"/>
        </w:rPr>
        <w:t>@Service</w:t>
      </w:r>
      <w:r w:rsidRPr="002C4FE5">
        <w:rPr>
          <w:rFonts w:ascii="Courier New" w:eastAsia="Times New Roman" w:hAnsi="Courier New" w:cs="Courier New"/>
          <w:color w:val="BBB529"/>
          <w:sz w:val="27"/>
          <w:szCs w:val="27"/>
        </w:rPr>
        <w:br/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HibernateCustomerServiceImpl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implements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CustomerService {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private static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SessionFactory </w:t>
      </w:r>
      <w:r w:rsidRPr="002C4FE5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>sessionFactory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private static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EntityManager </w:t>
      </w:r>
      <w:r w:rsidRPr="002C4FE5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>entityManager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static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{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try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{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</w:t>
      </w:r>
      <w:r w:rsidRPr="002C4FE5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 xml:space="preserve">sessionFactory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=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new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Configuration()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        .configure(</w:t>
      </w:r>
      <w:r w:rsidRPr="002C4FE5">
        <w:rPr>
          <w:rFonts w:ascii="Courier New" w:eastAsia="Times New Roman" w:hAnsi="Courier New" w:cs="Courier New"/>
          <w:color w:val="6A8759"/>
          <w:sz w:val="27"/>
          <w:szCs w:val="27"/>
        </w:rPr>
        <w:t>"hibernate.conf.xml"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        .buildSessionFactory()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        </w:t>
      </w:r>
      <w:r w:rsidRPr="002C4FE5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 xml:space="preserve">entityManager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= </w:t>
      </w:r>
      <w:r w:rsidRPr="002C4FE5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>sessionFactory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.createEntityManager()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   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}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catch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(HibernateException e) {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e.printStackTrace()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   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}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2C4FE5">
        <w:rPr>
          <w:rFonts w:ascii="Courier New" w:eastAsia="Times New Roman" w:hAnsi="Courier New" w:cs="Courier New"/>
          <w:color w:val="BBB529"/>
          <w:sz w:val="27"/>
          <w:szCs w:val="27"/>
        </w:rPr>
        <w:t>@Override</w:t>
      </w:r>
      <w:r w:rsidRPr="002C4FE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List&lt;Customer&gt; </w:t>
      </w:r>
      <w:r w:rsidRPr="002C4FE5">
        <w:rPr>
          <w:rFonts w:ascii="Courier New" w:eastAsia="Times New Roman" w:hAnsi="Courier New" w:cs="Courier New"/>
          <w:color w:val="FFC66D"/>
          <w:sz w:val="27"/>
          <w:szCs w:val="27"/>
        </w:rPr>
        <w:t>findAll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() {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String queryStr = </w:t>
      </w:r>
      <w:r w:rsidRPr="002C4FE5">
        <w:rPr>
          <w:rFonts w:ascii="Courier New" w:eastAsia="Times New Roman" w:hAnsi="Courier New" w:cs="Courier New"/>
          <w:color w:val="6A8759"/>
          <w:sz w:val="27"/>
          <w:szCs w:val="27"/>
        </w:rPr>
        <w:t>"SELECT c FROM Customer AS c"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   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TypedQuery&lt;Customer&gt; query = </w:t>
      </w:r>
      <w:r w:rsidRPr="002C4FE5">
        <w:rPr>
          <w:rFonts w:ascii="Courier New" w:eastAsia="Times New Roman" w:hAnsi="Courier New" w:cs="Courier New"/>
          <w:i/>
          <w:iCs/>
          <w:color w:val="9876AA"/>
          <w:sz w:val="27"/>
          <w:szCs w:val="27"/>
        </w:rPr>
        <w:t>entityManager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.createQuery(queryStr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Customer.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class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    return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query.getResultList()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>}</w:t>
      </w:r>
    </w:p>
    <w:p w:rsidR="002C4FE5" w:rsidRPr="002C4FE5" w:rsidRDefault="002C4FE5" w:rsidP="002C4F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C4FE5">
        <w:rPr>
          <w:rFonts w:ascii="Open Sans" w:eastAsia="Times New Roman" w:hAnsi="Open Sans" w:cs="Times New Roman"/>
          <w:color w:val="526069"/>
          <w:sz w:val="21"/>
          <w:szCs w:val="21"/>
        </w:rPr>
        <w:t>Spring chỉ tìm kiếm và chọn ra những class được đánh dấu với @Service annotaion để khởi tạo và đăng ký với ApplicationContext do đó để Spring có thể tìm được tất cả các service trong ứng dụng chúng ta cần khai báo.</w:t>
      </w:r>
    </w:p>
    <w:p w:rsidR="002C4FE5" w:rsidRPr="002C4FE5" w:rsidRDefault="002C4FE5" w:rsidP="002C4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org.springframework.context.ApplicationContext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import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org.springframework.context.ApplicationContextAware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</w:p>
    <w:p w:rsidR="002C4FE5" w:rsidRPr="002C4FE5" w:rsidRDefault="002C4FE5" w:rsidP="002C4F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2C4FE5">
        <w:rPr>
          <w:rFonts w:ascii="Open Sans" w:eastAsia="Times New Roman" w:hAnsi="Open Sans" w:cs="Times New Roman"/>
          <w:color w:val="526069"/>
          <w:sz w:val="21"/>
          <w:szCs w:val="21"/>
        </w:rPr>
        <w:t>Và cần phải sử dụng tới @ComponentScan(“com.codegym”) khi đó file AppConfig của chúng ta sẽ như sau</w:t>
      </w:r>
    </w:p>
    <w:p w:rsidR="002C4FE5" w:rsidRPr="002C4FE5" w:rsidRDefault="002C4FE5" w:rsidP="002C4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2C4FE5">
        <w:rPr>
          <w:rFonts w:ascii="Courier New" w:eastAsia="Times New Roman" w:hAnsi="Courier New" w:cs="Courier New"/>
          <w:color w:val="BBB529"/>
          <w:sz w:val="27"/>
          <w:szCs w:val="27"/>
        </w:rPr>
        <w:t>@ComponentScan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2C4FE5">
        <w:rPr>
          <w:rFonts w:ascii="Courier New" w:eastAsia="Times New Roman" w:hAnsi="Courier New" w:cs="Courier New"/>
          <w:color w:val="6A8759"/>
          <w:sz w:val="27"/>
          <w:szCs w:val="27"/>
        </w:rPr>
        <w:t>"com.codegym"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AppConfig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implements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WebMvcConfigurer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ApplicationContextAware {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private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ApplicationContext </w:t>
      </w:r>
      <w:r w:rsidRPr="002C4FE5">
        <w:rPr>
          <w:rFonts w:ascii="Courier New" w:eastAsia="Times New Roman" w:hAnsi="Courier New" w:cs="Courier New"/>
          <w:color w:val="9876AA"/>
          <w:sz w:val="27"/>
          <w:szCs w:val="27"/>
        </w:rPr>
        <w:t>applicationContext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2C4FE5">
        <w:rPr>
          <w:rFonts w:ascii="Courier New" w:eastAsia="Times New Roman" w:hAnsi="Courier New" w:cs="Courier New"/>
          <w:color w:val="BBB529"/>
          <w:sz w:val="27"/>
          <w:szCs w:val="27"/>
        </w:rPr>
        <w:t>@Override</w:t>
      </w:r>
      <w:r w:rsidRPr="002C4FE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void </w:t>
      </w:r>
      <w:r w:rsidRPr="002C4FE5">
        <w:rPr>
          <w:rFonts w:ascii="Courier New" w:eastAsia="Times New Roman" w:hAnsi="Courier New" w:cs="Courier New"/>
          <w:color w:val="FFC66D"/>
          <w:sz w:val="27"/>
          <w:szCs w:val="27"/>
        </w:rPr>
        <w:t>setApplicationContext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(ApplicationContext applicationContext)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throws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BeansException {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this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r w:rsidRPr="002C4FE5">
        <w:rPr>
          <w:rFonts w:ascii="Courier New" w:eastAsia="Times New Roman" w:hAnsi="Courier New" w:cs="Courier New"/>
          <w:color w:val="9876AA"/>
          <w:sz w:val="27"/>
          <w:szCs w:val="27"/>
        </w:rPr>
        <w:t xml:space="preserve">applicationContext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= applicationContext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2C4FE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  <w:r w:rsidRPr="002C4FE5">
        <w:rPr>
          <w:rFonts w:ascii="Courier New" w:eastAsia="Times New Roman" w:hAnsi="Courier New" w:cs="Courier New"/>
          <w:color w:val="A9B7C6"/>
          <w:sz w:val="27"/>
          <w:szCs w:val="27"/>
        </w:rPr>
        <w:br/>
        <w:t>}</w:t>
      </w:r>
    </w:p>
    <w:p w:rsidR="00475B86" w:rsidRDefault="00475B86"/>
    <w:sectPr w:rsidR="00475B86" w:rsidSect="00F77021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F89" w:rsidRDefault="00DD1F89" w:rsidP="00811B52">
      <w:pPr>
        <w:spacing w:after="0" w:line="240" w:lineRule="auto"/>
      </w:pPr>
      <w:r>
        <w:separator/>
      </w:r>
    </w:p>
  </w:endnote>
  <w:endnote w:type="continuationSeparator" w:id="0">
    <w:p w:rsidR="00DD1F89" w:rsidRDefault="00DD1F89" w:rsidP="0081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F89" w:rsidRDefault="00DD1F89" w:rsidP="00811B52">
      <w:pPr>
        <w:spacing w:after="0" w:line="240" w:lineRule="auto"/>
      </w:pPr>
      <w:r>
        <w:separator/>
      </w:r>
    </w:p>
  </w:footnote>
  <w:footnote w:type="continuationSeparator" w:id="0">
    <w:p w:rsidR="00DD1F89" w:rsidRDefault="00DD1F89" w:rsidP="00811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B52" w:rsidRDefault="00811B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3848431</wp:posOffset>
              </wp:positionH>
              <wp:positionV relativeFrom="paragraph">
                <wp:posOffset>-337930</wp:posOffset>
              </wp:positionV>
              <wp:extent cx="2592126" cy="70766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2126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811B52" w:rsidRDefault="00811B52" w:rsidP="00811B52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96490" cy="596348"/>
                                <wp:effectExtent l="0" t="0" r="381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05437" cy="5985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03.05pt;margin-top:-26.6pt;width:204.1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" filled="f" stroked="f">
              <v:textbox>
                <w:txbxContent>
                  <w:p w:rsidR="00811B52" w:rsidRDefault="00811B52" w:rsidP="00811B52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96490" cy="596348"/>
                          <wp:effectExtent l="0" t="0" r="381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05437" cy="5985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ED"/>
    <w:rsid w:val="002C4FE5"/>
    <w:rsid w:val="00475B86"/>
    <w:rsid w:val="007162ED"/>
    <w:rsid w:val="00811B52"/>
    <w:rsid w:val="00DD1F89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3B1D6A-4A86-400D-9044-A2D7107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FE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FE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4F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FE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52"/>
  </w:style>
  <w:style w:type="paragraph" w:styleId="Footer">
    <w:name w:val="footer"/>
    <w:basedOn w:val="Normal"/>
    <w:link w:val="FooterChar"/>
    <w:uiPriority w:val="99"/>
    <w:unhideWhenUsed/>
    <w:rsid w:val="0081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2022-05-17T07:36:00Z</dcterms:created>
  <dcterms:modified xsi:type="dcterms:W3CDTF">2022-06-20T10:50:00Z</dcterms:modified>
</cp:coreProperties>
</file>