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drawing>
          <wp:inline xmlns:a="http://schemas.openxmlformats.org/drawingml/2006/main" xmlns:pic="http://schemas.openxmlformats.org/drawingml/2006/picture">
            <wp:extent cx="1508760" cy="1473176"/>
            <wp:docPr id="1" name="Picture 1"/>
            <wp:cNvGraphicFramePr>
              <a:graphicFrameLocks noChangeAspect="1"/>
            </wp:cNvGraphicFramePr>
            <a:graphic>
              <a:graphicData uri="http://schemas.openxmlformats.org/drawingml/2006/picture">
                <pic:pic>
                  <pic:nvPicPr>
                    <pic:cNvPr id="0" name="logo_trimmed.png"/>
                    <pic:cNvPicPr/>
                  </pic:nvPicPr>
                  <pic:blipFill>
                    <a:blip r:embed="rId11"/>
                    <a:stretch>
                      <a:fillRect/>
                    </a:stretch>
                  </pic:blipFill>
                  <pic:spPr>
                    <a:xfrm>
                      <a:off x="0" y="0"/>
                      <a:ext cx="1508760" cy="1473176"/>
                    </a:xfrm>
                    <a:prstGeom prst="rect"/>
                  </pic:spPr>
                </pic:pic>
              </a:graphicData>
            </a:graphic>
          </wp:inline>
        </w:drawing>
      </w:r>
    </w:p>
    <w:p>
      <w:pPr>
        <w:jc w:val="center"/>
      </w:pPr>
      <w:r>
        <w:rPr>
          <w:rFonts w:ascii="Arial" w:hAnsi="Arial"/>
          <w:b/>
          <w:color w:val="1F6F78"/>
          <w:sz w:val="56"/>
        </w:rPr>
        <w:t>DiVie</w:t>
      </w:r>
    </w:p>
    <w:p>
      <w:pPr>
        <w:jc w:val="center"/>
      </w:pPr>
      <w:r>
        <w:rPr>
          <w:rFonts w:ascii="Arial" w:hAnsi="Arial"/>
          <w:b/>
          <w:color w:val="B7791F"/>
          <w:sz w:val="28"/>
        </w:rPr>
        <w:t>BỘ 2</w:t>
      </w:r>
    </w:p>
    <w:p>
      <w:pPr>
        <w:spacing w:before="280"/>
        <w:jc w:val="center"/>
      </w:pPr>
      <w:r>
        <w:rPr>
          <w:rFonts w:ascii="Arial" w:hAnsi="Arial"/>
          <w:b/>
          <w:color w:val="1F2937"/>
          <w:sz w:val="42"/>
        </w:rPr>
        <w:t>TRIỂN KHAI, BẢO MẬT &amp; KIỂM THỬ</w:t>
      </w:r>
    </w:p>
    <w:p>
      <w:pPr>
        <w:jc w:val="center"/>
      </w:pPr>
      <w:r>
        <w:rPr>
          <w:rFonts w:ascii="Times New Roman" w:hAnsi="Times New Roman"/>
          <w:i/>
          <w:color w:val="4B5563"/>
          <w:sz w:val="24"/>
        </w:rPr>
        <w:t>Flutter Software Architecture • Security/Privacy/Safety • Verification &amp; Validation • Operations</w:t>
      </w:r>
    </w:p>
    <w:p/>
    <w:tbl>
      <w:tblPr>
        <w:tblW w:type="auto" w:w="0"/>
        <w:jc w:val="center"/>
        <w:tblLayout w:type="autofit"/>
        <w:tblLook w:firstColumn="1" w:firstRow="1" w:lastColumn="0" w:lastRow="0" w:noHBand="0" w:noVBand="1" w:val="04A0"/>
      </w:tblPr>
      <w:tblGrid>
        <w:gridCol w:w="4986"/>
        <w:gridCol w:w="4986"/>
      </w:tblGrid>
      <w:tr>
        <w:tc>
          <w:tcPr>
            <w:tcW w:type="dxa" w:w="4986"/>
            <w:shd w:fill="EAF7F8"/>
            <w:tcMar>
              <w:top w:w="90" w:type="dxa"/>
              <w:start w:w="100" w:type="dxa"/>
              <w:bottom w:w="90" w:type="dxa"/>
              <w:end w:w="100" w:type="dxa"/>
            </w:tcMar>
          </w:tcPr>
          <w:p>
            <w:r>
              <w:rPr>
                <w:rFonts w:ascii="Arial" w:hAnsi="Arial"/>
                <w:b/>
                <w:color w:val="1F2937"/>
                <w:sz w:val="19"/>
              </w:rPr>
              <w:t>Phiên bản tài liệu</w:t>
            </w:r>
          </w:p>
        </w:tc>
        <w:tc>
          <w:tcPr>
            <w:tcW w:type="dxa" w:w="4986"/>
            <w:tcMar>
              <w:top w:w="90" w:type="dxa"/>
              <w:start w:w="100" w:type="dxa"/>
              <w:bottom w:w="90" w:type="dxa"/>
              <w:end w:w="100" w:type="dxa"/>
            </w:tcMar>
          </w:tcPr>
          <w:p>
            <w:r>
              <w:rPr>
                <w:rFonts w:ascii="Arial" w:hAnsi="Arial"/>
                <w:b/>
                <w:color w:val="1F2937"/>
                <w:sz w:val="19"/>
              </w:rPr>
              <w:t>1.0</w:t>
            </w:r>
          </w:p>
        </w:tc>
      </w:tr>
      <w:tr>
        <w:tc>
          <w:tcPr>
            <w:tcW w:type="dxa" w:w="4986"/>
            <w:shd w:fill="EAF7F8"/>
            <w:tcMar>
              <w:top w:w="90" w:type="dxa"/>
              <w:start w:w="100" w:type="dxa"/>
              <w:bottom w:w="90" w:type="dxa"/>
              <w:end w:w="100" w:type="dxa"/>
            </w:tcMar>
          </w:tcPr>
          <w:p>
            <w:r>
              <w:rPr>
                <w:rFonts w:ascii="Arial" w:hAnsi="Arial"/>
                <w:b/>
                <w:sz w:val="19"/>
              </w:rPr>
              <w:t>Ngày lập</w:t>
            </w:r>
          </w:p>
        </w:tc>
        <w:tc>
          <w:tcPr>
            <w:tcW w:type="dxa" w:w="4986"/>
            <w:tcMar>
              <w:top w:w="90" w:type="dxa"/>
              <w:start w:w="100" w:type="dxa"/>
              <w:bottom w:w="90" w:type="dxa"/>
              <w:end w:w="100" w:type="dxa"/>
            </w:tcMar>
          </w:tcPr>
          <w:p>
            <w:r>
              <w:rPr>
                <w:rFonts w:ascii="Arial" w:hAnsi="Arial"/>
                <w:sz w:val="19"/>
              </w:rPr>
              <w:t>14/08/2026</w:t>
            </w:r>
          </w:p>
        </w:tc>
      </w:tr>
      <w:tr>
        <w:tc>
          <w:tcPr>
            <w:tcW w:type="dxa" w:w="4986"/>
            <w:shd w:fill="EAF7F8"/>
            <w:tcMar>
              <w:top w:w="90" w:type="dxa"/>
              <w:start w:w="100" w:type="dxa"/>
              <w:bottom w:w="90" w:type="dxa"/>
              <w:end w:w="100" w:type="dxa"/>
            </w:tcMar>
          </w:tcPr>
          <w:p>
            <w:r>
              <w:rPr>
                <w:rFonts w:ascii="Arial" w:hAnsi="Arial"/>
                <w:b/>
                <w:sz w:val="19"/>
              </w:rPr>
              <w:t>Phạm vi</w:t>
            </w:r>
          </w:p>
        </w:tc>
        <w:tc>
          <w:tcPr>
            <w:tcW w:type="dxa" w:w="4986"/>
            <w:tcMar>
              <w:top w:w="90" w:type="dxa"/>
              <w:start w:w="100" w:type="dxa"/>
              <w:bottom w:w="90" w:type="dxa"/>
              <w:end w:w="100" w:type="dxa"/>
            </w:tcMar>
          </w:tcPr>
          <w:p>
            <w:r>
              <w:rPr>
                <w:rFonts w:ascii="Arial" w:hAnsi="Arial"/>
                <w:sz w:val="19"/>
              </w:rPr>
              <w:t>Thiết kế kỹ thuật, thuật toán, triển khai và kiểm thử</w:t>
            </w:r>
          </w:p>
        </w:tc>
      </w:tr>
    </w:tbl>
    <w:p>
      <w:pPr>
        <w:spacing w:before="520"/>
        <w:jc w:val="center"/>
      </w:pPr>
      <w:r>
        <w:t>Tài liệu kỹ thuật phục vụ hồ sơ và trình bày cuộc thi KHKT</w:t>
      </w:r>
    </w:p>
    <w:p>
      <w:r>
        <w:br w:type="page"/>
      </w:r>
    </w:p>
    <w:p>
      <w:pPr>
        <w:spacing w:after="0"/>
      </w:pPr>
    </w:p>
    <w:p>
      <w:pPr>
        <w:pStyle w:val="Heading1"/>
      </w:pPr>
      <w:r>
        <w:t>MỤC LỤC NỘI DUNG</w:t>
      </w:r>
    </w:p>
    <w:p>
      <w:pPr>
        <w:spacing w:after="60"/>
      </w:pPr>
      <w:r>
        <w:rPr>
          <w:rFonts w:ascii="Arial" w:hAnsi="Arial"/>
          <w:b/>
          <w:color w:val="1F2937"/>
          <w:sz w:val="21"/>
        </w:rPr>
        <w:t>5  Flutter Software Architecture &amp; Implementation</w:t>
      </w:r>
    </w:p>
    <w:p>
      <w:pPr>
        <w:spacing w:after="60"/>
      </w:pPr>
      <w:r>
        <w:rPr>
          <w:rFonts w:ascii="Arial" w:hAnsi="Arial"/>
          <w:b/>
          <w:color w:val="1F2937"/>
          <w:sz w:val="21"/>
        </w:rPr>
        <w:t>5.1  Layered/feature architecture</w:t>
      </w:r>
    </w:p>
    <w:p>
      <w:pPr>
        <w:spacing w:after="60"/>
      </w:pPr>
      <w:r>
        <w:rPr>
          <w:rFonts w:ascii="Arial" w:hAnsi="Arial"/>
          <w:b/>
          <w:color w:val="1F2937"/>
          <w:sz w:val="21"/>
        </w:rPr>
        <w:t>5.2  State, repository và error model</w:t>
      </w:r>
    </w:p>
    <w:p>
      <w:pPr>
        <w:spacing w:after="60"/>
      </w:pPr>
      <w:r>
        <w:rPr>
          <w:rFonts w:ascii="Arial" w:hAnsi="Arial"/>
          <w:b/>
          <w:color w:val="1F2937"/>
          <w:sz w:val="21"/>
        </w:rPr>
        <w:t>5.3  Accessibility cho người cao tuổi</w:t>
      </w:r>
    </w:p>
    <w:p>
      <w:pPr>
        <w:spacing w:after="60"/>
      </w:pPr>
      <w:r>
        <w:rPr>
          <w:rFonts w:ascii="Arial" w:hAnsi="Arial"/>
          <w:b/>
          <w:color w:val="1F2937"/>
          <w:sz w:val="21"/>
        </w:rPr>
        <w:t>5.4  Offline/fallback và cấu hình build</w:t>
      </w:r>
    </w:p>
    <w:p>
      <w:pPr>
        <w:spacing w:after="60"/>
      </w:pPr>
      <w:r>
        <w:rPr>
          <w:rFonts w:ascii="Arial" w:hAnsi="Arial"/>
          <w:b/>
          <w:color w:val="1F2937"/>
          <w:sz w:val="21"/>
        </w:rPr>
        <w:t>5.5  Coding conventions và ví dụ interface</w:t>
      </w:r>
    </w:p>
    <w:p>
      <w:pPr>
        <w:spacing w:after="60"/>
      </w:pPr>
      <w:r>
        <w:rPr>
          <w:rFonts w:ascii="Arial" w:hAnsi="Arial"/>
          <w:b/>
          <w:color w:val="1F2937"/>
          <w:sz w:val="21"/>
        </w:rPr>
        <w:t>6  Security, Privacy &amp; Safety Engineering</w:t>
      </w:r>
    </w:p>
    <w:p>
      <w:pPr>
        <w:spacing w:after="60"/>
      </w:pPr>
      <w:r>
        <w:rPr>
          <w:rFonts w:ascii="Arial" w:hAnsi="Arial"/>
          <w:b/>
          <w:color w:val="1F2937"/>
          <w:sz w:val="21"/>
        </w:rPr>
        <w:t>6.1  Threat model và trust boundaries</w:t>
      </w:r>
    </w:p>
    <w:p>
      <w:pPr>
        <w:spacing w:after="60"/>
      </w:pPr>
      <w:r>
        <w:rPr>
          <w:rFonts w:ascii="Arial" w:hAnsi="Arial"/>
          <w:b/>
          <w:color w:val="1F2937"/>
          <w:sz w:val="21"/>
        </w:rPr>
        <w:t>6.2  Authentication/Authorization/RLS</w:t>
      </w:r>
    </w:p>
    <w:p>
      <w:pPr>
        <w:spacing w:after="60"/>
      </w:pPr>
      <w:r>
        <w:rPr>
          <w:rFonts w:ascii="Arial" w:hAnsi="Arial"/>
          <w:b/>
          <w:color w:val="1F2937"/>
          <w:sz w:val="21"/>
        </w:rPr>
        <w:t>6.3  API, secrets và rate limiting</w:t>
      </w:r>
    </w:p>
    <w:p>
      <w:pPr>
        <w:spacing w:after="60"/>
      </w:pPr>
      <w:r>
        <w:rPr>
          <w:rFonts w:ascii="Arial" w:hAnsi="Arial"/>
          <w:b/>
          <w:color w:val="1F2937"/>
          <w:sz w:val="21"/>
        </w:rPr>
        <w:t>6.4  Health/AI safety &amp; consent</w:t>
      </w:r>
    </w:p>
    <w:p>
      <w:pPr>
        <w:spacing w:after="60"/>
      </w:pPr>
      <w:r>
        <w:rPr>
          <w:rFonts w:ascii="Arial" w:hAnsi="Arial"/>
          <w:b/>
          <w:color w:val="1F2937"/>
          <w:sz w:val="21"/>
        </w:rPr>
        <w:t>6.5  Admin plane, audit, backup và incident handling</w:t>
      </w:r>
    </w:p>
    <w:p>
      <w:pPr>
        <w:spacing w:after="60"/>
      </w:pPr>
      <w:r>
        <w:rPr>
          <w:rFonts w:ascii="Arial" w:hAnsi="Arial"/>
          <w:b/>
          <w:color w:val="1F2937"/>
          <w:sz w:val="21"/>
        </w:rPr>
        <w:t>7  Verification, Validation &amp; Performance</w:t>
      </w:r>
    </w:p>
    <w:p>
      <w:pPr>
        <w:spacing w:after="60"/>
      </w:pPr>
      <w:r>
        <w:rPr>
          <w:rFonts w:ascii="Arial" w:hAnsi="Arial"/>
          <w:b/>
          <w:color w:val="1F2937"/>
          <w:sz w:val="21"/>
        </w:rPr>
        <w:t>7.1  Test strategy nhiều lớp</w:t>
      </w:r>
    </w:p>
    <w:p>
      <w:pPr>
        <w:spacing w:after="60"/>
      </w:pPr>
      <w:r>
        <w:rPr>
          <w:rFonts w:ascii="Arial" w:hAnsi="Arial"/>
          <w:b/>
          <w:color w:val="1F2937"/>
          <w:sz w:val="21"/>
        </w:rPr>
        <w:t>7.2  AMHRA technical validation</w:t>
      </w:r>
    </w:p>
    <w:p>
      <w:pPr>
        <w:spacing w:after="60"/>
      </w:pPr>
      <w:r>
        <w:rPr>
          <w:rFonts w:ascii="Arial" w:hAnsi="Arial"/>
          <w:b/>
          <w:color w:val="1F2937"/>
          <w:sz w:val="21"/>
        </w:rPr>
        <w:t>7.3  OCR, voice và mobile metrics</w:t>
      </w:r>
    </w:p>
    <w:p>
      <w:pPr>
        <w:spacing w:after="60"/>
      </w:pPr>
      <w:r>
        <w:rPr>
          <w:rFonts w:ascii="Arial" w:hAnsi="Arial"/>
          <w:b/>
          <w:color w:val="1F2937"/>
          <w:sz w:val="21"/>
        </w:rPr>
        <w:t>7.4  Reliability/security tests</w:t>
      </w:r>
    </w:p>
    <w:p>
      <w:pPr>
        <w:spacing w:after="60"/>
      </w:pPr>
      <w:r>
        <w:rPr>
          <w:rFonts w:ascii="Arial" w:hAnsi="Arial"/>
          <w:b/>
          <w:color w:val="1F2937"/>
          <w:sz w:val="21"/>
        </w:rPr>
        <w:t>7.5  CI/CD release gate và biểu mẫu nghiệm thu</w:t>
      </w:r>
    </w:p>
    <w:p>
      <w:pPr>
        <w:spacing w:after="60"/>
      </w:pPr>
      <w:r>
        <w:rPr>
          <w:rFonts w:ascii="Arial" w:hAnsi="Arial"/>
          <w:b/>
          <w:color w:val="1F2937"/>
          <w:sz w:val="21"/>
        </w:rPr>
        <w:t>8  Deployment &amp; Operations Runbook</w:t>
      </w:r>
    </w:p>
    <w:p>
      <w:pPr>
        <w:spacing w:after="60"/>
      </w:pPr>
      <w:r>
        <w:rPr>
          <w:rFonts w:ascii="Arial" w:hAnsi="Arial"/>
          <w:b/>
          <w:color w:val="1F2937"/>
          <w:sz w:val="21"/>
        </w:rPr>
        <w:t>8.1  Build/deploy từng service</w:t>
      </w:r>
    </w:p>
    <w:p>
      <w:pPr>
        <w:spacing w:after="60"/>
      </w:pPr>
      <w:r>
        <w:rPr>
          <w:rFonts w:ascii="Arial" w:hAnsi="Arial"/>
          <w:b/>
          <w:color w:val="1F2937"/>
          <w:sz w:val="21"/>
        </w:rPr>
        <w:t>8.2  Environment/secrets</w:t>
      </w:r>
    </w:p>
    <w:p>
      <w:pPr>
        <w:spacing w:after="60"/>
      </w:pPr>
      <w:r>
        <w:rPr>
          <w:rFonts w:ascii="Arial" w:hAnsi="Arial"/>
          <w:b/>
          <w:color w:val="1F2937"/>
          <w:sz w:val="21"/>
        </w:rPr>
        <w:t>8.3  Monitoring, rollback, backup/restore</w:t>
      </w:r>
    </w:p>
    <w:p>
      <w:pPr>
        <w:spacing w:after="60"/>
      </w:pPr>
      <w:r>
        <w:rPr>
          <w:rFonts w:ascii="Arial" w:hAnsi="Arial"/>
          <w:b/>
          <w:color w:val="1F2937"/>
          <w:sz w:val="21"/>
        </w:rPr>
        <w:t>8.4  Checklist trước demo/cuộc thi</w:t>
      </w:r>
    </w:p>
    <w:p>
      <w:r>
        <w:br w:type="page"/>
      </w:r>
    </w:p>
    <w:p>
      <w:pPr>
        <w:pStyle w:val="Heading1"/>
      </w:pPr>
      <w:r>
        <w:t>5. FLUTTER SOFTWARE ARCHITECTURE &amp; IMPLEMENTATION</w:t>
      </w:r>
    </w:p>
    <w:p>
      <w:r>
        <w:t>Phần này mô tả cách tổ chức ứng dụng Flutter theo feature và layer để các module auth, voice, health, reminder, chat và emergency có ranh giới rõ. Mục tiêu là giảm coupling giữa UI và backend, làm code dễ kiểm thử, thay API/provider và xử lý offline/failure nhất quán.</w:t>
      </w:r>
    </w:p>
    <w:p>
      <w:pPr>
        <w:spacing w:after="0"/>
      </w:pPr>
    </w:p>
    <w:p>
      <w:pPr>
        <w:jc w:val="center"/>
      </w:pPr>
      <w:r>
        <w:drawing>
          <wp:inline xmlns:a="http://schemas.openxmlformats.org/drawingml/2006/main" xmlns:pic="http://schemas.openxmlformats.org/drawingml/2006/picture">
            <wp:extent cx="4754880" cy="4069587"/>
            <wp:docPr id="2" name="Picture 2"/>
            <wp:cNvGraphicFramePr>
              <a:graphicFrameLocks noChangeAspect="1"/>
            </wp:cNvGraphicFramePr>
            <a:graphic>
              <a:graphicData uri="http://schemas.openxmlformats.org/drawingml/2006/picture">
                <pic:pic>
                  <pic:nvPicPr>
                    <pic:cNvPr id="0" name="flutter_layers.png"/>
                    <pic:cNvPicPr/>
                  </pic:nvPicPr>
                  <pic:blipFill>
                    <a:blip r:embed="rId12"/>
                    <a:stretch>
                      <a:fillRect/>
                    </a:stretch>
                  </pic:blipFill>
                  <pic:spPr>
                    <a:xfrm>
                      <a:off x="0" y="0"/>
                      <a:ext cx="4754880" cy="4069587"/>
                    </a:xfrm>
                    <a:prstGeom prst="rect"/>
                  </pic:spPr>
                </pic:pic>
              </a:graphicData>
            </a:graphic>
          </wp:inline>
        </w:drawing>
      </w:r>
    </w:p>
    <w:p>
      <w:pPr>
        <w:pStyle w:val="CaptionTech"/>
      </w:pPr>
      <w:r>
        <w:t>Hình 5. Kiến trúc lớp Flutter</w:t>
      </w:r>
    </w:p>
    <w:p>
      <w:pPr>
        <w:pStyle w:val="Heading2"/>
      </w:pPr>
      <w:r>
        <w:t>5.1. Layered/feature architecture</w:t>
      </w:r>
    </w:p>
    <w:p>
      <w:r>
        <w:rPr>
          <w:rFonts w:ascii="Arial" w:hAnsi="Arial"/>
          <w:b/>
          <w:color w:val="4B5563"/>
          <w:sz w:val="18"/>
        </w:rPr>
        <w:t>Cấu trúc thư mục</w:t>
      </w:r>
    </w:p>
    <w:tbl>
      <w:tblPr>
        <w:tblW w:type="auto" w:w="0"/>
        <w:jc w:val="center"/>
        <w:tblLayout w:type="autofit"/>
        <w:tblLook w:firstColumn="1" w:firstRow="1" w:lastColumn="0" w:lastRow="0" w:noHBand="0" w:noVBand="1" w:val="04A0"/>
      </w:tblPr>
      <w:tblGrid>
        <w:gridCol w:w="9972"/>
      </w:tblGrid>
      <w:tr>
        <w:trPr>
          <w:cantSplit/>
        </w:trPr>
        <w:tc>
          <w:tcPr>
            <w:tcW w:type="dxa" w:w="9972"/>
            <w:shd w:fill="F4F6F8"/>
            <w:tcMar>
              <w:top w:w="100" w:type="dxa"/>
              <w:start w:w="120" w:type="dxa"/>
              <w:bottom w:w="100" w:type="dxa"/>
              <w:end w:w="120" w:type="dxa"/>
            </w:tcMar>
          </w:tcPr>
          <w:p>
            <w:pPr>
              <w:pStyle w:val="CodeBlock"/>
              <w:spacing w:after="0"/>
            </w:pPr>
            <w:r>
              <w:rPr>
                <w:rFonts w:ascii="Consolas" w:hAnsi="Consolas"/>
                <w:b/>
                <w:color w:val="1F2937"/>
                <w:sz w:val="17"/>
              </w:rPr>
              <w:t>lib/</w:t>
            </w:r>
            <w:r>
              <w:rPr>
                <w:b/>
                <w:color w:val="1F2937"/>
              </w:rPr>
              <w:br/>
            </w:r>
            <w:r>
              <w:rPr>
                <w:rFonts w:ascii="Consolas" w:hAnsi="Consolas"/>
                <w:b/>
                <w:color w:val="1F2937"/>
                <w:sz w:val="17"/>
              </w:rPr>
              <w:t xml:space="preserve">  app/</w:t>
            </w:r>
            <w:r>
              <w:rPr>
                <w:b/>
                <w:color w:val="1F2937"/>
              </w:rPr>
              <w:br/>
            </w:r>
            <w:r>
              <w:rPr>
                <w:rFonts w:ascii="Consolas" w:hAnsi="Consolas"/>
                <w:b/>
                <w:color w:val="1F2937"/>
                <w:sz w:val="17"/>
              </w:rPr>
              <w:t xml:space="preserve">    router/</w:t>
            </w:r>
            <w:r>
              <w:rPr>
                <w:b/>
                <w:color w:val="1F2937"/>
              </w:rPr>
              <w:br/>
            </w:r>
            <w:r>
              <w:rPr>
                <w:rFonts w:ascii="Consolas" w:hAnsi="Consolas"/>
                <w:b/>
                <w:color w:val="1F2937"/>
                <w:sz w:val="17"/>
              </w:rPr>
              <w:t xml:space="preserve">    theme/</w:t>
            </w:r>
            <w:r>
              <w:rPr>
                <w:b/>
                <w:color w:val="1F2937"/>
              </w:rPr>
              <w:br/>
            </w:r>
            <w:r>
              <w:rPr>
                <w:rFonts w:ascii="Consolas" w:hAnsi="Consolas"/>
                <w:b/>
                <w:color w:val="1F2937"/>
                <w:sz w:val="17"/>
              </w:rPr>
              <w:t xml:space="preserve">    bootstrap/</w:t>
            </w:r>
            <w:r>
              <w:rPr>
                <w:b/>
                <w:color w:val="1F2937"/>
              </w:rPr>
              <w:br/>
            </w:r>
            <w:r>
              <w:rPr>
                <w:rFonts w:ascii="Consolas" w:hAnsi="Consolas"/>
                <w:b/>
                <w:color w:val="1F2937"/>
                <w:sz w:val="17"/>
              </w:rPr>
              <w:t xml:space="preserve">  core/</w:t>
            </w:r>
            <w:r>
              <w:rPr>
                <w:b/>
                <w:color w:val="1F2937"/>
              </w:rPr>
              <w:br/>
            </w:r>
            <w:r>
              <w:rPr>
                <w:rFonts w:ascii="Consolas" w:hAnsi="Consolas"/>
                <w:b/>
                <w:color w:val="1F2937"/>
                <w:sz w:val="17"/>
              </w:rPr>
              <w:t xml:space="preserve">    network/</w:t>
            </w:r>
            <w:r>
              <w:rPr>
                <w:b/>
                <w:color w:val="1F2937"/>
              </w:rPr>
              <w:br/>
            </w:r>
            <w:r>
              <w:rPr>
                <w:rFonts w:ascii="Consolas" w:hAnsi="Consolas"/>
                <w:b/>
                <w:color w:val="1F2937"/>
                <w:sz w:val="17"/>
              </w:rPr>
              <w:t xml:space="preserve">    storage/</w:t>
            </w:r>
            <w:r>
              <w:rPr>
                <w:b/>
                <w:color w:val="1F2937"/>
              </w:rPr>
              <w:br/>
            </w:r>
            <w:r>
              <w:rPr>
                <w:rFonts w:ascii="Consolas" w:hAnsi="Consolas"/>
                <w:b/>
                <w:color w:val="1F2937"/>
                <w:sz w:val="17"/>
              </w:rPr>
              <w:t xml:space="preserve">    errors/</w:t>
            </w:r>
            <w:r>
              <w:rPr>
                <w:b/>
                <w:color w:val="1F2937"/>
              </w:rPr>
              <w:br/>
            </w:r>
            <w:r>
              <w:rPr>
                <w:rFonts w:ascii="Consolas" w:hAnsi="Consolas"/>
                <w:b/>
                <w:color w:val="1F2937"/>
                <w:sz w:val="17"/>
              </w:rPr>
              <w:t xml:space="preserve">    observability/</w:t>
            </w:r>
            <w:r>
              <w:rPr>
                <w:b/>
                <w:color w:val="1F2937"/>
              </w:rPr>
              <w:br/>
            </w:r>
            <w:r>
              <w:rPr>
                <w:rFonts w:ascii="Consolas" w:hAnsi="Consolas"/>
                <w:b/>
                <w:color w:val="1F2937"/>
                <w:sz w:val="17"/>
              </w:rPr>
              <w:t xml:space="preserve">  features/</w:t>
            </w:r>
            <w:r>
              <w:rPr>
                <w:b/>
                <w:color w:val="1F2937"/>
              </w:rPr>
              <w:br/>
            </w:r>
            <w:r>
              <w:rPr>
                <w:rFonts w:ascii="Consolas" w:hAnsi="Consolas"/>
                <w:b/>
                <w:color w:val="1F2937"/>
                <w:sz w:val="17"/>
              </w:rPr>
              <w:t xml:space="preserve">    auth/</w:t>
            </w:r>
            <w:r>
              <w:rPr>
                <w:b/>
                <w:color w:val="1F2937"/>
              </w:rPr>
              <w:br/>
            </w:r>
            <w:r>
              <w:rPr>
                <w:rFonts w:ascii="Consolas" w:hAnsi="Consolas"/>
                <w:b/>
                <w:color w:val="1F2937"/>
                <w:sz w:val="17"/>
              </w:rPr>
              <w:t xml:space="preserve">      presentation/</w:t>
            </w:r>
            <w:r>
              <w:rPr>
                <w:b/>
                <w:color w:val="1F2937"/>
              </w:rPr>
              <w:br/>
            </w:r>
            <w:r>
              <w:rPr>
                <w:rFonts w:ascii="Consolas" w:hAnsi="Consolas"/>
                <w:b/>
                <w:color w:val="1F2937"/>
                <w:sz w:val="17"/>
              </w:rPr>
              <w:t xml:space="preserve">      application/</w:t>
            </w:r>
            <w:r>
              <w:rPr>
                <w:b/>
                <w:color w:val="1F2937"/>
              </w:rPr>
              <w:br/>
            </w:r>
            <w:r>
              <w:rPr>
                <w:rFonts w:ascii="Consolas" w:hAnsi="Consolas"/>
                <w:b/>
                <w:color w:val="1F2937"/>
                <w:sz w:val="17"/>
              </w:rPr>
              <w:t xml:space="preserve">      domain/</w:t>
            </w:r>
            <w:r>
              <w:rPr>
                <w:b/>
                <w:color w:val="1F2937"/>
              </w:rPr>
              <w:br/>
            </w:r>
            <w:r>
              <w:rPr>
                <w:rFonts w:ascii="Consolas" w:hAnsi="Consolas"/>
                <w:b/>
                <w:color w:val="1F2937"/>
                <w:sz w:val="17"/>
              </w:rPr>
              <w:t xml:space="preserve">      data/</w:t>
            </w:r>
            <w:r>
              <w:rPr>
                <w:b/>
                <w:color w:val="1F2937"/>
              </w:rPr>
              <w:br/>
            </w:r>
            <w:r>
              <w:rPr>
                <w:rFonts w:ascii="Consolas" w:hAnsi="Consolas"/>
                <w:b/>
                <w:color w:val="1F2937"/>
                <w:sz w:val="17"/>
              </w:rPr>
              <w:t xml:space="preserve">    health/</w:t>
            </w:r>
            <w:r>
              <w:rPr>
                <w:b/>
                <w:color w:val="1F2937"/>
              </w:rPr>
              <w:br/>
            </w:r>
            <w:r>
              <w:rPr>
                <w:rFonts w:ascii="Consolas" w:hAnsi="Consolas"/>
                <w:b/>
                <w:color w:val="1F2937"/>
                <w:sz w:val="17"/>
              </w:rPr>
              <w:t xml:space="preserve">    voice/</w:t>
            </w:r>
            <w:r>
              <w:rPr>
                <w:b/>
                <w:color w:val="1F2937"/>
              </w:rPr>
              <w:br/>
            </w:r>
            <w:r>
              <w:rPr>
                <w:rFonts w:ascii="Consolas" w:hAnsi="Consolas"/>
                <w:b/>
                <w:color w:val="1F2937"/>
                <w:sz w:val="17"/>
              </w:rPr>
              <w:t xml:space="preserve">    reminders/</w:t>
            </w:r>
            <w:r>
              <w:rPr>
                <w:b/>
                <w:color w:val="1F2937"/>
              </w:rPr>
              <w:br/>
            </w:r>
            <w:r>
              <w:rPr>
                <w:rFonts w:ascii="Consolas" w:hAnsi="Consolas"/>
                <w:b/>
                <w:color w:val="1F2937"/>
                <w:sz w:val="17"/>
              </w:rPr>
              <w:t xml:space="preserve">    chat/</w:t>
            </w:r>
            <w:r>
              <w:rPr>
                <w:b/>
                <w:color w:val="1F2937"/>
              </w:rPr>
              <w:br/>
            </w:r>
            <w:r>
              <w:rPr>
                <w:rFonts w:ascii="Consolas" w:hAnsi="Consolas"/>
                <w:b/>
                <w:color w:val="1F2937"/>
                <w:sz w:val="17"/>
              </w:rPr>
              <w:t xml:space="preserve">    emergency/</w:t>
            </w:r>
            <w:r>
              <w:rPr>
                <w:b/>
                <w:color w:val="1F2937"/>
              </w:rPr>
              <w:br/>
            </w:r>
            <w:r>
              <w:rPr>
                <w:rFonts w:ascii="Consolas" w:hAnsi="Consolas"/>
                <w:b/>
                <w:color w:val="1F2937"/>
                <w:sz w:val="17"/>
              </w:rPr>
              <w:t xml:space="preserve">  shared/</w:t>
            </w:r>
            <w:r>
              <w:rPr>
                <w:b/>
                <w:color w:val="1F2937"/>
              </w:rPr>
              <w:br/>
            </w:r>
            <w:r>
              <w:rPr>
                <w:rFonts w:ascii="Consolas" w:hAnsi="Consolas"/>
                <w:b/>
                <w:color w:val="1F2937"/>
                <w:sz w:val="17"/>
              </w:rPr>
              <w:t xml:space="preserve">    widgets/</w:t>
            </w:r>
            <w:r>
              <w:rPr>
                <w:b/>
                <w:color w:val="1F2937"/>
              </w:rPr>
              <w:br/>
            </w:r>
            <w:r>
              <w:rPr>
                <w:rFonts w:ascii="Consolas" w:hAnsi="Consolas"/>
                <w:b/>
                <w:color w:val="1F2937"/>
                <w:sz w:val="17"/>
              </w:rPr>
              <w:t xml:space="preserve">    accessibility/</w:t>
            </w:r>
          </w:p>
        </w:tc>
      </w:tr>
    </w:tbl>
    <w:p>
      <w:pPr>
        <w:spacing w:after="0"/>
      </w:pPr>
    </w:p>
    <w:p>
      <w:r>
        <w:t>Feature-first giúp một thay đổi ở health không kéo theo hàng loạt file rải khắp project. Bên trong mỗi feature, presentation chỉ biết application/use-case; domain không phụ thuộc HTTP/Supabase; data chịu trách nhiệm mapping DTO và persistence. Với dự án nhỏ, có thể giản lược số lớp nhưng vẫn giữ hướng phụ thuộc từ ngoài vào trong.</w:t>
      </w:r>
    </w:p>
    <w:p>
      <w:pPr>
        <w:pStyle w:val="Heading2"/>
      </w:pPr>
      <w:r>
        <w:t>5.2. State, repository và error model</w:t>
      </w:r>
    </w:p>
    <w:p>
      <w:r>
        <w:t>UI cho người cao tuổi phải biểu diễn trạng thái rõ: idle, loading, success, empty, degraded và error. Không nên để mỗi màn tự invent message lỗi. Core Error Model nên chuẩn hóa networkTimeout, unauthorized, permissionDenied, validation, providerUnavailable, lowConfidence, offline và unknown.</w:t>
      </w:r>
    </w:p>
    <w:p>
      <w:r>
        <w:rPr>
          <w:rFonts w:ascii="Arial" w:hAnsi="Arial"/>
          <w:b/>
          <w:color w:val="4B5563"/>
          <w:sz w:val="18"/>
        </w:rPr>
        <w:t>Đặc tả interface (Dart)</w:t>
      </w:r>
    </w:p>
    <w:tbl>
      <w:tblPr>
        <w:tblW w:type="auto" w:w="0"/>
        <w:jc w:val="center"/>
        <w:tblLayout w:type="autofit"/>
        <w:tblLook w:firstColumn="1" w:firstRow="1" w:lastColumn="0" w:lastRow="0" w:noHBand="0" w:noVBand="1" w:val="04A0"/>
      </w:tblPr>
      <w:tblGrid>
        <w:gridCol w:w="9972"/>
      </w:tblGrid>
      <w:tr>
        <w:trPr>
          <w:cantSplit/>
        </w:trPr>
        <w:tc>
          <w:tcPr>
            <w:tcW w:type="dxa" w:w="9972"/>
            <w:shd w:fill="F4F6F8"/>
            <w:tcMar>
              <w:top w:w="100" w:type="dxa"/>
              <w:start w:w="120" w:type="dxa"/>
              <w:bottom w:w="100" w:type="dxa"/>
              <w:end w:w="120" w:type="dxa"/>
            </w:tcMar>
          </w:tcPr>
          <w:p>
            <w:pPr>
              <w:pStyle w:val="CodeBlock"/>
              <w:spacing w:after="0"/>
            </w:pPr>
            <w:r>
              <w:rPr>
                <w:rFonts w:ascii="Consolas" w:hAnsi="Consolas"/>
                <w:b/>
                <w:color w:val="1F2937"/>
                <w:sz w:val="17"/>
              </w:rPr>
              <w:t>abstract class HealthRepository {</w:t>
            </w:r>
            <w:r>
              <w:rPr>
                <w:b/>
                <w:color w:val="1F2937"/>
              </w:rPr>
              <w:br/>
            </w:r>
            <w:r>
              <w:rPr>
                <w:rFonts w:ascii="Consolas" w:hAnsi="Consolas"/>
                <w:b/>
                <w:color w:val="1F2937"/>
                <w:sz w:val="17"/>
              </w:rPr>
              <w:t xml:space="preserve">  Future&lt;Result&lt;HealthMeasurement&gt;&gt; createMeasurement(HealthInput input);</w:t>
            </w:r>
            <w:r>
              <w:rPr>
                <w:b/>
                <w:color w:val="1F2937"/>
              </w:rPr>
              <w:br/>
            </w:r>
            <w:r>
              <w:rPr>
                <w:rFonts w:ascii="Consolas" w:hAnsi="Consolas"/>
                <w:b/>
                <w:color w:val="1F2937"/>
                <w:sz w:val="17"/>
              </w:rPr>
              <w:t xml:space="preserve">  Future&lt;Result&lt;List&lt;HealthMeasurement&gt;&gt;&gt; recentMeasurements({int limit = 30});</w:t>
            </w:r>
            <w:r>
              <w:rPr>
                <w:b/>
                <w:color w:val="1F2937"/>
              </w:rPr>
              <w:br/>
            </w:r>
            <w:r>
              <w:rPr>
                <w:rFonts w:ascii="Consolas" w:hAnsi="Consolas"/>
                <w:b/>
                <w:color w:val="1F2937"/>
                <w:sz w:val="17"/>
              </w:rPr>
              <w:t xml:space="preserve">  Future&lt;Result&lt;HealthAssessment&gt;&gt; assess(String measurementId);</w:t>
            </w:r>
            <w:r>
              <w:rPr>
                <w:b/>
                <w:color w:val="1F2937"/>
              </w:rPr>
              <w:br/>
            </w:r>
            <w:r>
              <w:rPr>
                <w:rFonts w:ascii="Consolas" w:hAnsi="Consolas"/>
                <w:b/>
                <w:color w:val="1F2937"/>
                <w:sz w:val="17"/>
              </w:rPr>
              <w:t>}</w:t>
            </w:r>
            <w:r>
              <w:rPr>
                <w:b/>
                <w:color w:val="1F2937"/>
              </w:rPr>
              <w:br/>
            </w:r>
            <w:r>
              <w:rPr>
                <w:rFonts w:ascii="Consolas" w:hAnsi="Consolas"/>
                <w:b/>
                <w:color w:val="1F2937"/>
                <w:sz w:val="17"/>
              </w:rPr>
            </w:r>
            <w:r>
              <w:rPr>
                <w:b/>
                <w:color w:val="1F2937"/>
              </w:rPr>
              <w:br/>
            </w:r>
            <w:r>
              <w:rPr>
                <w:rFonts w:ascii="Consolas" w:hAnsi="Consolas"/>
                <w:b/>
                <w:color w:val="1F2937"/>
                <w:sz w:val="17"/>
              </w:rPr>
              <w:t>sealed class AppFailure {</w:t>
            </w:r>
            <w:r>
              <w:rPr>
                <w:b/>
                <w:color w:val="1F2937"/>
              </w:rPr>
              <w:br/>
            </w:r>
            <w:r>
              <w:rPr>
                <w:rFonts w:ascii="Consolas" w:hAnsi="Consolas"/>
                <w:b/>
                <w:color w:val="1F2937"/>
                <w:sz w:val="17"/>
              </w:rPr>
              <w:t xml:space="preserve">  const AppFailure();</w:t>
            </w:r>
            <w:r>
              <w:rPr>
                <w:b/>
                <w:color w:val="1F2937"/>
              </w:rPr>
              <w:br/>
            </w:r>
            <w:r>
              <w:rPr>
                <w:rFonts w:ascii="Consolas" w:hAnsi="Consolas"/>
                <w:b/>
                <w:color w:val="1F2937"/>
                <w:sz w:val="17"/>
              </w:rPr>
              <w:t>}</w:t>
            </w:r>
            <w:r>
              <w:rPr>
                <w:b/>
                <w:color w:val="1F2937"/>
              </w:rPr>
              <w:br/>
            </w:r>
            <w:r>
              <w:rPr>
                <w:rFonts w:ascii="Consolas" w:hAnsi="Consolas"/>
                <w:b/>
                <w:color w:val="1F2937"/>
                <w:sz w:val="17"/>
              </w:rPr>
              <w:t>class NetworkTimeout extends AppFailure {}</w:t>
            </w:r>
            <w:r>
              <w:rPr>
                <w:b/>
                <w:color w:val="1F2937"/>
              </w:rPr>
              <w:br/>
            </w:r>
            <w:r>
              <w:rPr>
                <w:rFonts w:ascii="Consolas" w:hAnsi="Consolas"/>
                <w:b/>
                <w:color w:val="1F2937"/>
                <w:sz w:val="17"/>
              </w:rPr>
              <w:t>class PermissionDenied extends AppFailure {}</w:t>
            </w:r>
            <w:r>
              <w:rPr>
                <w:b/>
                <w:color w:val="1F2937"/>
              </w:rPr>
              <w:br/>
            </w:r>
            <w:r>
              <w:rPr>
                <w:rFonts w:ascii="Consolas" w:hAnsi="Consolas"/>
                <w:b/>
                <w:color w:val="1F2937"/>
                <w:sz w:val="17"/>
              </w:rPr>
              <w:t>class LowOcrConfidence extends AppFailure {}</w:t>
            </w:r>
          </w:p>
        </w:tc>
      </w:tr>
    </w:tbl>
    <w:p>
      <w:pPr>
        <w:spacing w:after="0"/>
      </w:pPr>
    </w:p>
    <w:p>
      <w:r>
        <w:t>Repository giúp UI không phụ thuộc trực tiếp vào supabase_flutter hoặc http. Khi test, repository có thể được thay bằng fake để tạo kịch bản mất mạng, dữ liệu rỗng hoặc OCR lỗi mà không cần gọi backend thật.</w:t>
      </w:r>
    </w:p>
    <w:p>
      <w:pPr>
        <w:pStyle w:val="Heading2"/>
      </w:pPr>
      <w:r>
        <w:t>5.3. Accessibility cho người cao tuổi</w:t>
      </w:r>
    </w:p>
    <w:p>
      <w:pPr>
        <w:jc w:val="center"/>
      </w:pPr>
      <w:r>
        <w:rPr>
          <w:rFonts w:ascii="Arial" w:hAnsi="Arial"/>
          <w:b/>
          <w:color w:val="1F6F78"/>
          <w:sz w:val="19"/>
        </w:rPr>
        <w:t>Bảng 10. Accessibility checklist</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shd w:fill="1F6F78"/>
            <w:vAlign w:val="center"/>
            <w:tcMar>
              <w:top w:w="90" w:type="dxa"/>
              <w:start w:w="100" w:type="dxa"/>
              <w:bottom w:w="90" w:type="dxa"/>
              <w:end w:w="100" w:type="dxa"/>
            </w:tcMar>
          </w:tcPr>
          <w:p>
            <w:r>
              <w:rPr>
                <w:rFonts w:ascii="Arial" w:hAnsi="Arial"/>
                <w:b/>
                <w:color w:val="FFFFFF"/>
                <w:sz w:val="18"/>
              </w:rPr>
              <w:t>Nguyên tắc</w:t>
            </w:r>
          </w:p>
        </w:tc>
        <w:tc>
          <w:tcPr>
            <w:tcW w:type="dxa" w:w="3324"/>
            <w:shd w:fill="1F6F78"/>
            <w:vAlign w:val="center"/>
            <w:tcMar>
              <w:top w:w="90" w:type="dxa"/>
              <w:start w:w="100" w:type="dxa"/>
              <w:bottom w:w="90" w:type="dxa"/>
              <w:end w:w="100" w:type="dxa"/>
            </w:tcMar>
          </w:tcPr>
          <w:p>
            <w:r>
              <w:rPr>
                <w:rFonts w:ascii="Arial" w:hAnsi="Arial"/>
                <w:b/>
                <w:color w:val="FFFFFF"/>
                <w:sz w:val="18"/>
              </w:rPr>
              <w:t>Cách triển khai kỹ thuật</w:t>
            </w:r>
          </w:p>
        </w:tc>
        <w:tc>
          <w:tcPr>
            <w:tcW w:type="dxa" w:w="3324"/>
            <w:shd w:fill="1F6F78"/>
            <w:vAlign w:val="center"/>
            <w:tcMar>
              <w:top w:w="90" w:type="dxa"/>
              <w:start w:w="100" w:type="dxa"/>
              <w:bottom w:w="90" w:type="dxa"/>
              <w:end w:w="100" w:type="dxa"/>
            </w:tcMar>
          </w:tcPr>
          <w:p>
            <w:r>
              <w:rPr>
                <w:rFonts w:ascii="Arial" w:hAnsi="Arial"/>
                <w:b/>
                <w:color w:val="FFFFFF"/>
                <w:sz w:val="18"/>
              </w:rPr>
              <w:t>Lý do</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Hit target lớn</w:t>
            </w:r>
          </w:p>
        </w:tc>
        <w:tc>
          <w:tcPr>
            <w:tcW w:type="dxa" w:w="3324"/>
            <w:vAlign w:val="top"/>
            <w:tcMar>
              <w:top w:w="90" w:type="dxa"/>
              <w:start w:w="100" w:type="dxa"/>
              <w:bottom w:w="90" w:type="dxa"/>
              <w:end w:w="100" w:type="dxa"/>
            </w:tcMar>
          </w:tcPr>
          <w:p>
            <w:pPr>
              <w:spacing w:after="0"/>
            </w:pPr>
            <w:r>
              <w:rPr>
                <w:rFonts w:ascii="Times New Roman" w:hAnsi="Times New Roman"/>
                <w:sz w:val="18"/>
              </w:rPr>
              <w:t>Nút chính có vùng chạm đủ lớn; tránh icon-only nhỏ.</w:t>
            </w:r>
          </w:p>
        </w:tc>
        <w:tc>
          <w:tcPr>
            <w:tcW w:type="dxa" w:w="3324"/>
            <w:vAlign w:val="top"/>
            <w:tcMar>
              <w:top w:w="90" w:type="dxa"/>
              <w:start w:w="100" w:type="dxa"/>
              <w:bottom w:w="90" w:type="dxa"/>
              <w:end w:w="100" w:type="dxa"/>
            </w:tcMar>
          </w:tcPr>
          <w:p>
            <w:pPr>
              <w:spacing w:after="0"/>
            </w:pPr>
            <w:r>
              <w:rPr>
                <w:rFonts w:ascii="Times New Roman" w:hAnsi="Times New Roman"/>
                <w:sz w:val="18"/>
              </w:rPr>
              <w:t>Giảm lỗi do run tay/thao tác thiếu chính xác.</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Typography linh hoạt</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Hỗ trợ textScale; tránh hard-code chiều cao gây clip.</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Người dùng có thể bật font hệ thống lớn.</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Voice shortcut</w:t>
            </w:r>
          </w:p>
        </w:tc>
        <w:tc>
          <w:tcPr>
            <w:tcW w:type="dxa" w:w="3324"/>
            <w:vAlign w:val="top"/>
            <w:tcMar>
              <w:top w:w="90" w:type="dxa"/>
              <w:start w:w="100" w:type="dxa"/>
              <w:bottom w:w="90" w:type="dxa"/>
              <w:end w:w="100" w:type="dxa"/>
            </w:tcMar>
          </w:tcPr>
          <w:p>
            <w:pPr>
              <w:spacing w:after="0"/>
            </w:pPr>
            <w:r>
              <w:rPr>
                <w:rFonts w:ascii="Times New Roman" w:hAnsi="Times New Roman"/>
                <w:sz w:val="18"/>
              </w:rPr>
              <w:t>Tác vụ quan trọng có intent/action trực tiếp.</w:t>
            </w:r>
          </w:p>
        </w:tc>
        <w:tc>
          <w:tcPr>
            <w:tcW w:type="dxa" w:w="3324"/>
            <w:vAlign w:val="top"/>
            <w:tcMar>
              <w:top w:w="90" w:type="dxa"/>
              <w:start w:w="100" w:type="dxa"/>
              <w:bottom w:w="90" w:type="dxa"/>
              <w:end w:w="100" w:type="dxa"/>
            </w:tcMar>
          </w:tcPr>
          <w:p>
            <w:pPr>
              <w:spacing w:after="0"/>
            </w:pPr>
            <w:r>
              <w:rPr>
                <w:rFonts w:ascii="Times New Roman" w:hAnsi="Times New Roman"/>
                <w:sz w:val="18"/>
              </w:rPr>
              <w:t>Giảm số bước và yêu cầu ghi nhớ navigation.</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Phản hồi đa kênh</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Text rõ + âm thanh/TTS + state indicator.</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Người dùng biết hệ thống đã nghe/đang xử lý.</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Confirmation</w:t>
            </w:r>
          </w:p>
        </w:tc>
        <w:tc>
          <w:tcPr>
            <w:tcW w:type="dxa" w:w="3324"/>
            <w:vAlign w:val="top"/>
            <w:tcMar>
              <w:top w:w="90" w:type="dxa"/>
              <w:start w:w="100" w:type="dxa"/>
              <w:bottom w:w="90" w:type="dxa"/>
              <w:end w:w="100" w:type="dxa"/>
            </w:tcMar>
          </w:tcPr>
          <w:p>
            <w:pPr>
              <w:spacing w:after="0"/>
            </w:pPr>
            <w:r>
              <w:rPr>
                <w:rFonts w:ascii="Times New Roman" w:hAnsi="Times New Roman"/>
                <w:sz w:val="18"/>
              </w:rPr>
              <w:t>OCR/gọi khẩn cấp/thao tác nhạy cảm có bước xác nhận hợp lý.</w:t>
            </w:r>
          </w:p>
        </w:tc>
        <w:tc>
          <w:tcPr>
            <w:tcW w:type="dxa" w:w="3324"/>
            <w:vAlign w:val="top"/>
            <w:tcMar>
              <w:top w:w="90" w:type="dxa"/>
              <w:start w:w="100" w:type="dxa"/>
              <w:bottom w:w="90" w:type="dxa"/>
              <w:end w:w="100" w:type="dxa"/>
            </w:tcMar>
          </w:tcPr>
          <w:p>
            <w:pPr>
              <w:spacing w:after="0"/>
            </w:pPr>
            <w:r>
              <w:rPr>
                <w:rFonts w:ascii="Times New Roman" w:hAnsi="Times New Roman"/>
                <w:sz w:val="18"/>
              </w:rPr>
              <w:t>Giảm side effect do nhận sai.</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Không chỉ dựa vào màu</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Risk state dùng icon/label + màu.</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Hỗ trợ người có vấn đề thị giác màu.</w:t>
            </w:r>
          </w:p>
        </w:tc>
      </w:tr>
    </w:tbl>
    <w:p>
      <w:pPr>
        <w:spacing w:after="20"/>
      </w:pPr>
    </w:p>
    <w:p>
      <w:pPr>
        <w:pStyle w:val="Heading2"/>
      </w:pPr>
      <w:r>
        <w:t>5.4. Offline/fallback và cấu hình build</w:t>
      </w:r>
    </w:p>
    <w:p>
      <w:r>
        <w:t>Cơ chế reminder phân biệt rõ “offline queue” với “development fallback”. Offline queue lưu action có idempotency key, sync khi mạng trở lại và hiển thị trạng thái chưa đồng bộ; development fallback không được vô tình bật ở release.</w:t>
      </w:r>
    </w:p>
    <w:p>
      <w:r>
        <w:rPr>
          <w:rFonts w:ascii="Arial" w:hAnsi="Arial"/>
          <w:b/>
          <w:color w:val="4B5563"/>
          <w:sz w:val="18"/>
        </w:rPr>
        <w:t>Cấu hình build</w:t>
      </w:r>
    </w:p>
    <w:tbl>
      <w:tblPr>
        <w:tblW w:type="auto" w:w="0"/>
        <w:jc w:val="center"/>
        <w:tblLayout w:type="autofit"/>
        <w:tblLook w:firstColumn="1" w:firstRow="1" w:lastColumn="0" w:lastRow="0" w:noHBand="0" w:noVBand="1" w:val="04A0"/>
      </w:tblPr>
      <w:tblGrid>
        <w:gridCol w:w="9972"/>
      </w:tblGrid>
      <w:tr>
        <w:trPr>
          <w:cantSplit/>
        </w:trPr>
        <w:tc>
          <w:tcPr>
            <w:tcW w:type="dxa" w:w="9972"/>
            <w:shd w:fill="F4F6F8"/>
            <w:tcMar>
              <w:top w:w="100" w:type="dxa"/>
              <w:start w:w="120" w:type="dxa"/>
              <w:bottom w:w="100" w:type="dxa"/>
              <w:end w:w="120" w:type="dxa"/>
            </w:tcMar>
          </w:tcPr>
          <w:p>
            <w:pPr>
              <w:pStyle w:val="CodeBlock"/>
              <w:spacing w:after="0"/>
            </w:pPr>
            <w:r>
              <w:rPr>
                <w:rFonts w:ascii="Consolas" w:hAnsi="Consolas"/>
                <w:b/>
                <w:color w:val="1F2937"/>
                <w:sz w:val="17"/>
              </w:rPr>
              <w:t>--dart-define=SUPABASE_URL=...</w:t>
            </w:r>
            <w:r>
              <w:rPr>
                <w:b/>
                <w:color w:val="1F2937"/>
              </w:rPr>
              <w:br/>
            </w:r>
            <w:r>
              <w:rPr>
                <w:rFonts w:ascii="Consolas" w:hAnsi="Consolas"/>
                <w:b/>
                <w:color w:val="1F2937"/>
                <w:sz w:val="17"/>
              </w:rPr>
              <w:t>--dart-define=SUPABASE_ANON_KEY=...</w:t>
            </w:r>
            <w:r>
              <w:rPr>
                <w:b/>
                <w:color w:val="1F2937"/>
              </w:rPr>
              <w:br/>
            </w:r>
            <w:r>
              <w:rPr>
                <w:rFonts w:ascii="Consolas" w:hAnsi="Consolas"/>
                <w:b/>
                <w:color w:val="1F2937"/>
                <w:sz w:val="17"/>
              </w:rPr>
              <w:t>--dart-define=DIVIE_API_BASE_URL=...</w:t>
            </w:r>
            <w:r>
              <w:rPr>
                <w:b/>
                <w:color w:val="1F2937"/>
              </w:rPr>
              <w:br/>
            </w:r>
            <w:r>
              <w:rPr>
                <w:rFonts w:ascii="Consolas" w:hAnsi="Consolas"/>
                <w:b/>
                <w:color w:val="1F2937"/>
                <w:sz w:val="17"/>
              </w:rPr>
              <w:t>--dart-define=DIVIE_VOICE_BASE_URL=...</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FFF1F2"/>
            <w:tcMar>
              <w:top w:w="120" w:type="dxa"/>
              <w:start w:w="140" w:type="dxa"/>
              <w:bottom w:w="120" w:type="dxa"/>
              <w:end w:w="140" w:type="dxa"/>
            </w:tcMar>
          </w:tcPr>
          <w:p>
            <w:r>
              <w:rPr>
                <w:rFonts w:ascii="Arial" w:hAnsi="Arial"/>
                <w:b/>
                <w:color w:val="1F2937"/>
              </w:rPr>
              <w:t xml:space="preserve">Không đưa secret vào Flutter — </w:t>
            </w:r>
            <w:r>
              <w:rPr>
                <w:rFonts w:ascii="Times New Roman" w:hAnsi="Times New Roman"/>
                <w:b/>
                <w:color w:val="1F2937"/>
                <w:sz w:val="21"/>
              </w:rPr>
              <w:t>Anon/publishable key có thể ở client theo mô hình Supabase, nhưng service-role key, database password, GROQ_API_KEY, ELEVENLABS_API_KEY hoặc bootstrap admin token tuyệt đối không đóng gói trong APK/IPA.</w:t>
            </w:r>
          </w:p>
        </w:tc>
      </w:tr>
    </w:tbl>
    <w:p>
      <w:pPr>
        <w:spacing w:after="0"/>
      </w:pPr>
    </w:p>
    <w:p>
      <w:pPr>
        <w:pStyle w:val="Heading2"/>
      </w:pPr>
      <w:r>
        <w:t>5.5. Coding conventions và ví dụ interface</w:t>
      </w:r>
    </w:p>
    <w:p>
      <w:pPr>
        <w:pStyle w:val="ListBullet"/>
        <w:spacing w:after="40"/>
      </w:pPr>
      <w:r>
        <w:rPr>
          <w:b/>
        </w:rPr>
        <w:t xml:space="preserve">DTO ≠ Domain entity: </w:t>
      </w:r>
      <w:r>
        <w:t>response JSON thay đổi không nên làm UI thay đổi trực tiếp.</w:t>
      </w:r>
    </w:p>
    <w:p>
      <w:pPr>
        <w:pStyle w:val="ListBullet"/>
        <w:spacing w:after="40"/>
      </w:pPr>
      <w:r>
        <w:rPr>
          <w:b/>
        </w:rPr>
        <w:t xml:space="preserve">Timeout rõ ràng: </w:t>
      </w:r>
      <w:r>
        <w:t>mọi HTTP/WebSocket operation có timeout/cancel.</w:t>
      </w:r>
    </w:p>
    <w:p>
      <w:pPr>
        <w:pStyle w:val="ListBullet"/>
        <w:spacing w:after="40"/>
      </w:pPr>
      <w:r>
        <w:rPr>
          <w:b/>
        </w:rPr>
        <w:t xml:space="preserve">No silent catch: </w:t>
      </w:r>
      <w:r>
        <w:t>lỗi phải map sang AppFailure hoặc log metadata kỹ thuật.</w:t>
      </w:r>
    </w:p>
    <w:p>
      <w:pPr>
        <w:pStyle w:val="ListBullet"/>
        <w:spacing w:after="40"/>
      </w:pPr>
      <w:r>
        <w:rPr>
          <w:b/>
        </w:rPr>
        <w:t xml:space="preserve">Idempotency: </w:t>
      </w:r>
      <w:r>
        <w:t>send chat, create measurement, caregiver action có key để retry an toàn.</w:t>
      </w:r>
    </w:p>
    <w:p>
      <w:pPr>
        <w:pStyle w:val="ListBullet"/>
        <w:spacing w:after="40"/>
      </w:pPr>
      <w:r>
        <w:rPr>
          <w:b/>
        </w:rPr>
        <w:t>Feature flags: AMHRA/voice có thể bật tắt theo build/user.</w:t>
      </w:r>
      <w:r/>
    </w:p>
    <w:p>
      <w:pPr>
        <w:pStyle w:val="ListBullet"/>
        <w:spacing w:after="40"/>
      </w:pPr>
      <w:r>
        <w:rPr>
          <w:b/>
        </w:rPr>
        <w:t xml:space="preserve">Analytics tối thiểu: </w:t>
      </w:r>
      <w:r>
        <w:t>không log raw health content; ưu tiên event name, latency, success/fail.</w:t>
      </w:r>
    </w:p>
    <w:p>
      <w:pPr>
        <w:jc w:val="center"/>
      </w:pPr>
      <w:r>
        <w:rPr>
          <w:rFonts w:ascii="Arial" w:hAnsi="Arial"/>
          <w:b/>
          <w:color w:val="1F6F78"/>
          <w:sz w:val="19"/>
        </w:rPr>
        <w:t>Ma trận thành phần và yêu cầu kỹ thuật</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shd w:fill="1F6F78"/>
            <w:vAlign w:val="center"/>
            <w:tcMar>
              <w:top w:w="90" w:type="dxa"/>
              <w:start w:w="100" w:type="dxa"/>
              <w:bottom w:w="90" w:type="dxa"/>
              <w:end w:w="100" w:type="dxa"/>
            </w:tcMar>
          </w:tcPr>
          <w:p>
            <w:r>
              <w:rPr>
                <w:rFonts w:ascii="Arial" w:hAnsi="Arial"/>
                <w:b/>
                <w:color w:val="FFFFFF"/>
                <w:sz w:val="17"/>
              </w:rPr>
              <w:t>Hạng mục</w:t>
            </w:r>
          </w:p>
        </w:tc>
        <w:tc>
          <w:tcPr>
            <w:tcW w:type="dxa" w:w="3324"/>
            <w:shd w:fill="1F6F78"/>
            <w:vAlign w:val="center"/>
            <w:tcMar>
              <w:top w:w="90" w:type="dxa"/>
              <w:start w:w="100" w:type="dxa"/>
              <w:bottom w:w="90" w:type="dxa"/>
              <w:end w:w="100" w:type="dxa"/>
            </w:tcMar>
          </w:tcPr>
          <w:p>
            <w:r>
              <w:rPr>
                <w:b/>
                <w:color w:val="FFFFFF"/>
              </w:rPr>
              <w:t>Thiết kế kỹ thuật</w:t>
            </w:r>
          </w:p>
        </w:tc>
        <w:tc>
          <w:tcPr>
            <w:tcW w:type="dxa" w:w="3324"/>
            <w:shd w:fill="1F6F78"/>
            <w:vAlign w:val="center"/>
            <w:tcMar>
              <w:top w:w="90" w:type="dxa"/>
              <w:start w:w="100" w:type="dxa"/>
              <w:bottom w:w="90" w:type="dxa"/>
              <w:end w:w="100" w:type="dxa"/>
            </w:tcMar>
          </w:tcPr>
          <w:p>
            <w:r>
              <w:rPr>
                <w:b/>
                <w:color w:val="FFFFFF"/>
              </w:rPr>
              <w:t>Yêu cầu vận hành</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7"/>
              </w:rPr>
              <w:t>Flutter core packages</w:t>
            </w:r>
          </w:p>
        </w:tc>
        <w:tc>
          <w:tcPr>
            <w:tcW w:type="dxa" w:w="3324"/>
            <w:vAlign w:val="top"/>
            <w:tcMar>
              <w:top w:w="90" w:type="dxa"/>
              <w:start w:w="100" w:type="dxa"/>
              <w:bottom w:w="90" w:type="dxa"/>
              <w:end w:w="100" w:type="dxa"/>
            </w:tcMar>
          </w:tcPr>
          <w:p>
            <w:r>
              <w:t>Flutter và các package nền tảng được cô lập sau wrapper/repository để giảm coupling giữa UI và SDK.</w:t>
            </w:r>
          </w:p>
        </w:tc>
        <w:tc>
          <w:tcPr>
            <w:tcW w:type="dxa" w:w="3324"/>
            <w:vAlign w:val="top"/>
            <w:tcMar>
              <w:top w:w="90" w:type="dxa"/>
              <w:start w:w="100" w:type="dxa"/>
              <w:bottom w:w="90" w:type="dxa"/>
              <w:end w:w="100" w:type="dxa"/>
            </w:tcMar>
          </w:tcPr>
          <w:p>
            <w:r>
              <w:t>Duy trì dependency boundary, testability và khả năng thay provider.</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7"/>
              </w:rPr>
              <w:t>Voice client</w:t>
            </w:r>
          </w:p>
        </w:tc>
        <w:tc>
          <w:tcPr>
            <w:tcW w:type="dxa" w:w="3324"/>
            <w:vAlign w:val="top"/>
            <w:tcMar>
              <w:top w:w="90" w:type="dxa"/>
              <w:start w:w="100" w:type="dxa"/>
              <w:bottom w:w="90" w:type="dxa"/>
              <w:end w:w="100" w:type="dxa"/>
            </w:tcMar>
            <w:shd w:fill="F9FAFB"/>
          </w:tcPr>
          <w:p>
            <w:r>
              <w:t>WebSocket client, state machine, reconnect và audio buffer được tổ chức thành module độc lập.</w:t>
            </w:r>
          </w:p>
        </w:tc>
        <w:tc>
          <w:tcPr>
            <w:tcW w:type="dxa" w:w="3324"/>
            <w:vAlign w:val="top"/>
            <w:tcMar>
              <w:top w:w="90" w:type="dxa"/>
              <w:start w:w="100" w:type="dxa"/>
              <w:bottom w:w="90" w:type="dxa"/>
              <w:end w:w="100" w:type="dxa"/>
            </w:tcMar>
            <w:shd w:fill="F9FAFB"/>
          </w:tcPr>
          <w:p>
            <w:r>
              <w:t>Kiểm thử lifecycle, permission microphone, mất mạng và interrupt.</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7"/>
              </w:rPr>
              <w:t>Health repository</w:t>
            </w:r>
          </w:p>
        </w:tc>
        <w:tc>
          <w:tcPr>
            <w:tcW w:type="dxa" w:w="3324"/>
            <w:vAlign w:val="top"/>
            <w:tcMar>
              <w:top w:w="90" w:type="dxa"/>
              <w:start w:w="100" w:type="dxa"/>
              <w:bottom w:w="90" w:type="dxa"/>
              <w:end w:w="100" w:type="dxa"/>
            </w:tcMar>
          </w:tcPr>
          <w:p>
            <w:r>
              <w:t>Repository chuẩn hóa OCR, measurement, assessment và cache.</w:t>
            </w:r>
          </w:p>
        </w:tc>
        <w:tc>
          <w:tcPr>
            <w:tcW w:type="dxa" w:w="3324"/>
            <w:vAlign w:val="top"/>
            <w:tcMar>
              <w:top w:w="90" w:type="dxa"/>
              <w:start w:w="100" w:type="dxa"/>
              <w:bottom w:w="90" w:type="dxa"/>
              <w:end w:w="100" w:type="dxa"/>
            </w:tcMar>
          </w:tcPr>
          <w:p>
            <w:r>
              <w:t>Đảm bảo validation, idempotency, offline behavior và audit.</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7"/>
              </w:rPr>
              <w:t>Accessibility</w:t>
            </w:r>
          </w:p>
        </w:tc>
        <w:tc>
          <w:tcPr>
            <w:tcW w:type="dxa" w:w="3324"/>
            <w:vAlign w:val="top"/>
            <w:tcMar>
              <w:top w:w="90" w:type="dxa"/>
              <w:start w:w="100" w:type="dxa"/>
              <w:bottom w:w="90" w:type="dxa"/>
              <w:end w:w="100" w:type="dxa"/>
            </w:tcMar>
            <w:shd w:fill="F9FAFB"/>
          </w:tcPr>
          <w:p>
            <w:r>
              <w:t>Thiết kế ưu tiên text lớn, hit target lớn, ít bước thao tác và phản hồi đa kênh.</w:t>
            </w:r>
          </w:p>
        </w:tc>
        <w:tc>
          <w:tcPr>
            <w:tcW w:type="dxa" w:w="3324"/>
            <w:vAlign w:val="top"/>
            <w:tcMar>
              <w:top w:w="90" w:type="dxa"/>
              <w:start w:w="100" w:type="dxa"/>
              <w:bottom w:w="90" w:type="dxa"/>
              <w:end w:w="100" w:type="dxa"/>
            </w:tcMar>
            <w:shd w:fill="F9FAFB"/>
          </w:tcPr>
          <w:p>
            <w:r>
              <w:t>Kiểm thử textScale, TalkBack/VoiceOver, contrast và thiết bị thật.</w:t>
            </w:r>
          </w:p>
        </w:tc>
      </w:tr>
    </w:tbl>
    <w:p>
      <w:pPr>
        <w:spacing w:after="20"/>
      </w:pPr>
    </w:p>
    <w:p>
      <w:pPr>
        <w:pStyle w:val="Heading1"/>
      </w:pPr>
      <w:r>
        <w:t>6. SECURITY, PRIVACY &amp; SAFETY ENGINEERING</w:t>
      </w:r>
    </w:p>
    <w:p>
      <w:r>
        <w:t>DiVie xử lý dữ liệu người dùng, hội thoại, voice session và dữ liệu sức khỏe; do đó security không thể là phần “thêm sau”. Phần này mô tả threat model, trust boundary, quyền truy cập, secrets, AI safety, consent, audit, backup và incident handling.</w:t>
      </w:r>
    </w:p>
    <w:p>
      <w:pPr>
        <w:spacing w:after="0"/>
      </w:pPr>
    </w:p>
    <w:p>
      <w:pPr>
        <w:jc w:val="center"/>
      </w:pPr>
      <w:r>
        <w:drawing>
          <wp:inline xmlns:a="http://schemas.openxmlformats.org/drawingml/2006/main" xmlns:pic="http://schemas.openxmlformats.org/drawingml/2006/picture">
            <wp:extent cx="5943600" cy="1138136"/>
            <wp:docPr id="3" name="Picture 3"/>
            <wp:cNvGraphicFramePr>
              <a:graphicFrameLocks noChangeAspect="1"/>
            </wp:cNvGraphicFramePr>
            <a:graphic>
              <a:graphicData uri="http://schemas.openxmlformats.org/drawingml/2006/picture">
                <pic:pic>
                  <pic:nvPicPr>
                    <pic:cNvPr id="0" name="security_boundary.png"/>
                    <pic:cNvPicPr/>
                  </pic:nvPicPr>
                  <pic:blipFill>
                    <a:blip r:embed="rId13"/>
                    <a:stretch>
                      <a:fillRect/>
                    </a:stretch>
                  </pic:blipFill>
                  <pic:spPr>
                    <a:xfrm>
                      <a:off x="0" y="0"/>
                      <a:ext cx="5943600" cy="1138136"/>
                    </a:xfrm>
                    <a:prstGeom prst="rect"/>
                  </pic:spPr>
                </pic:pic>
              </a:graphicData>
            </a:graphic>
          </wp:inline>
        </w:drawing>
      </w:r>
    </w:p>
    <w:p>
      <w:pPr>
        <w:pStyle w:val="CaptionTech"/>
      </w:pPr>
      <w:r>
        <w:t>Hình 6. Trust boundary và ranh giới quyết định y tế/LLM</w:t>
      </w:r>
    </w:p>
    <w:p>
      <w:pPr>
        <w:pStyle w:val="Heading2"/>
      </w:pPr>
      <w:r>
        <w:t>6.1. Threat model và trust boundaries</w:t>
      </w:r>
    </w:p>
    <w:p>
      <w:pPr>
        <w:jc w:val="center"/>
      </w:pPr>
      <w:r>
        <w:rPr>
          <w:rFonts w:ascii="Arial" w:hAnsi="Arial"/>
          <w:b/>
          <w:color w:val="1F6F78"/>
          <w:sz w:val="19"/>
        </w:rPr>
        <w:t>Bảng 11. Threat model rút gọn</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shd w:fill="1F6F78"/>
            <w:vAlign w:val="center"/>
            <w:tcMar>
              <w:top w:w="90" w:type="dxa"/>
              <w:start w:w="100" w:type="dxa"/>
              <w:bottom w:w="90" w:type="dxa"/>
              <w:end w:w="100" w:type="dxa"/>
            </w:tcMar>
          </w:tcPr>
          <w:p>
            <w:r>
              <w:rPr>
                <w:rFonts w:ascii="Arial" w:hAnsi="Arial"/>
                <w:b/>
                <w:color w:val="FFFFFF"/>
                <w:sz w:val="18"/>
              </w:rPr>
              <w:t>Tài sản</w:t>
            </w:r>
          </w:p>
        </w:tc>
        <w:tc>
          <w:tcPr>
            <w:tcW w:type="dxa" w:w="3324"/>
            <w:shd w:fill="1F6F78"/>
            <w:vAlign w:val="center"/>
            <w:tcMar>
              <w:top w:w="90" w:type="dxa"/>
              <w:start w:w="100" w:type="dxa"/>
              <w:bottom w:w="90" w:type="dxa"/>
              <w:end w:w="100" w:type="dxa"/>
            </w:tcMar>
          </w:tcPr>
          <w:p>
            <w:r>
              <w:rPr>
                <w:rFonts w:ascii="Arial" w:hAnsi="Arial"/>
                <w:b/>
                <w:color w:val="FFFFFF"/>
                <w:sz w:val="18"/>
              </w:rPr>
              <w:t>Đe dọa tiêu biểu</w:t>
            </w:r>
          </w:p>
        </w:tc>
        <w:tc>
          <w:tcPr>
            <w:tcW w:type="dxa" w:w="3324"/>
            <w:shd w:fill="1F6F78"/>
            <w:vAlign w:val="center"/>
            <w:tcMar>
              <w:top w:w="90" w:type="dxa"/>
              <w:start w:w="100" w:type="dxa"/>
              <w:bottom w:w="90" w:type="dxa"/>
              <w:end w:w="100" w:type="dxa"/>
            </w:tcMar>
          </w:tcPr>
          <w:p>
            <w:r>
              <w:rPr>
                <w:rFonts w:ascii="Arial" w:hAnsi="Arial"/>
                <w:b/>
                <w:color w:val="FFFFFF"/>
                <w:sz w:val="18"/>
              </w:rPr>
              <w:t>Kiểm soát</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JWT/session</w:t>
            </w:r>
          </w:p>
        </w:tc>
        <w:tc>
          <w:tcPr>
            <w:tcW w:type="dxa" w:w="3324"/>
            <w:vAlign w:val="top"/>
            <w:tcMar>
              <w:top w:w="90" w:type="dxa"/>
              <w:start w:w="100" w:type="dxa"/>
              <w:bottom w:w="90" w:type="dxa"/>
              <w:end w:w="100" w:type="dxa"/>
            </w:tcMar>
          </w:tcPr>
          <w:p>
            <w:pPr>
              <w:spacing w:after="0"/>
            </w:pPr>
            <w:r>
              <w:rPr>
                <w:rFonts w:ascii="Times New Roman" w:hAnsi="Times New Roman"/>
                <w:sz w:val="18"/>
              </w:rPr>
              <w:t>Token bị lộ hoặc dùng sai thiết bị.</w:t>
            </w:r>
          </w:p>
        </w:tc>
        <w:tc>
          <w:tcPr>
            <w:tcW w:type="dxa" w:w="3324"/>
            <w:vAlign w:val="top"/>
            <w:tcMar>
              <w:top w:w="90" w:type="dxa"/>
              <w:start w:w="100" w:type="dxa"/>
              <w:bottom w:w="90" w:type="dxa"/>
              <w:end w:w="100" w:type="dxa"/>
            </w:tcMar>
          </w:tcPr>
          <w:p>
            <w:pPr>
              <w:spacing w:after="0"/>
            </w:pPr>
            <w:r>
              <w:rPr>
                <w:rFonts w:ascii="Times New Roman" w:hAnsi="Times New Roman"/>
                <w:sz w:val="18"/>
              </w:rPr>
              <w:t>HTTPS, expiry, secure storage, revoke/session policy.</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Health data</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Người không có quyền đọc chỉ số.</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RLS + caregiver consent + admin scope.</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AI provider key</w:t>
            </w:r>
          </w:p>
        </w:tc>
        <w:tc>
          <w:tcPr>
            <w:tcW w:type="dxa" w:w="3324"/>
            <w:vAlign w:val="top"/>
            <w:tcMar>
              <w:top w:w="90" w:type="dxa"/>
              <w:start w:w="100" w:type="dxa"/>
              <w:bottom w:w="90" w:type="dxa"/>
              <w:end w:w="100" w:type="dxa"/>
            </w:tcMar>
          </w:tcPr>
          <w:p>
            <w:pPr>
              <w:spacing w:after="0"/>
            </w:pPr>
            <w:r>
              <w:rPr>
                <w:rFonts w:ascii="Times New Roman" w:hAnsi="Times New Roman"/>
                <w:sz w:val="18"/>
              </w:rPr>
              <w:t>Extract từ APK hoặc log.</w:t>
            </w:r>
          </w:p>
        </w:tc>
        <w:tc>
          <w:tcPr>
            <w:tcW w:type="dxa" w:w="3324"/>
            <w:vAlign w:val="top"/>
            <w:tcMar>
              <w:top w:w="90" w:type="dxa"/>
              <w:start w:w="100" w:type="dxa"/>
              <w:bottom w:w="90" w:type="dxa"/>
              <w:end w:w="100" w:type="dxa"/>
            </w:tcMar>
          </w:tcPr>
          <w:p>
            <w:pPr>
              <w:spacing w:after="0"/>
            </w:pPr>
            <w:r>
              <w:rPr>
                <w:rFonts w:ascii="Times New Roman" w:hAnsi="Times New Roman"/>
                <w:sz w:val="18"/>
              </w:rPr>
              <w:t>Chỉ ở server env; không gửi xuống client.</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OCR input</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Ảnh độc hại/quá lớn/không đúng loại.</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Body limit, MIME/size validation, timeout.</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Emergency action</w:t>
            </w:r>
          </w:p>
        </w:tc>
        <w:tc>
          <w:tcPr>
            <w:tcW w:type="dxa" w:w="3324"/>
            <w:vAlign w:val="top"/>
            <w:tcMar>
              <w:top w:w="90" w:type="dxa"/>
              <w:start w:w="100" w:type="dxa"/>
              <w:bottom w:w="90" w:type="dxa"/>
              <w:end w:w="100" w:type="dxa"/>
            </w:tcMar>
          </w:tcPr>
          <w:p>
            <w:pPr>
              <w:spacing w:after="0"/>
            </w:pPr>
            <w:r>
              <w:rPr>
                <w:rFonts w:ascii="Times New Roman" w:hAnsi="Times New Roman"/>
                <w:sz w:val="18"/>
              </w:rPr>
              <w:t>Voice nhận sai gây gọi ngoài ý muốn.</w:t>
            </w:r>
          </w:p>
        </w:tc>
        <w:tc>
          <w:tcPr>
            <w:tcW w:type="dxa" w:w="3324"/>
            <w:vAlign w:val="top"/>
            <w:tcMar>
              <w:top w:w="90" w:type="dxa"/>
              <w:start w:w="100" w:type="dxa"/>
              <w:bottom w:w="90" w:type="dxa"/>
              <w:end w:w="100" w:type="dxa"/>
            </w:tcMar>
          </w:tcPr>
          <w:p>
            <w:pPr>
              <w:spacing w:after="0"/>
            </w:pPr>
            <w:r>
              <w:rPr>
                <w:rFonts w:ascii="Times New Roman" w:hAnsi="Times New Roman"/>
                <w:sz w:val="18"/>
              </w:rPr>
              <w:t>Confirmation + rate limit + action idempotency.</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Admin plane</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Privilege escalation.</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RBAC rank, không tự nâng role, audit.</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LLM output</w:t>
            </w:r>
          </w:p>
        </w:tc>
        <w:tc>
          <w:tcPr>
            <w:tcW w:type="dxa" w:w="3324"/>
            <w:vAlign w:val="top"/>
            <w:tcMar>
              <w:top w:w="90" w:type="dxa"/>
              <w:start w:w="100" w:type="dxa"/>
              <w:bottom w:w="90" w:type="dxa"/>
              <w:end w:w="100" w:type="dxa"/>
            </w:tcMar>
          </w:tcPr>
          <w:p>
            <w:pPr>
              <w:spacing w:after="0"/>
            </w:pPr>
            <w:r>
              <w:rPr>
                <w:rFonts w:ascii="Times New Roman" w:hAnsi="Times New Roman"/>
                <w:sz w:val="18"/>
              </w:rPr>
              <w:t>Hallucination thành “chẩn đoán”.</w:t>
            </w:r>
          </w:p>
        </w:tc>
        <w:tc>
          <w:tcPr>
            <w:tcW w:type="dxa" w:w="3324"/>
            <w:vAlign w:val="top"/>
            <w:tcMar>
              <w:top w:w="90" w:type="dxa"/>
              <w:start w:w="100" w:type="dxa"/>
              <w:bottom w:w="90" w:type="dxa"/>
              <w:end w:w="100" w:type="dxa"/>
            </w:tcMar>
          </w:tcPr>
          <w:p>
            <w:pPr>
              <w:spacing w:after="0"/>
            </w:pPr>
            <w:r>
              <w:rPr>
                <w:rFonts w:ascii="Times New Roman" w:hAnsi="Times New Roman"/>
                <w:sz w:val="18"/>
              </w:rPr>
              <w:t>Deterministic AMHRA quyết risk; LLM chỉ diễn giải evidence.</w:t>
            </w:r>
          </w:p>
        </w:tc>
      </w:tr>
    </w:tbl>
    <w:p>
      <w:pPr>
        <w:spacing w:after="20"/>
      </w:pPr>
    </w:p>
    <w:p>
      <w:pPr>
        <w:pStyle w:val="Heading2"/>
      </w:pPr>
      <w:r>
        <w:t>6.2. Authentication/Authorization/RLS</w:t>
      </w:r>
    </w:p>
    <w:p>
      <w:r>
        <w:t>Authentication trả lời “ai đang đăng nhập”; authorization trả lời “người này được làm gì với bản ghi nào”. Việc lưu active role ở SharedPreferences không đủ để cấp quyền. Quyền cuối cùng phải được enforce bằng RLS/API dựa trên user id và quan hệ caregiver consent.</w:t>
      </w:r>
    </w:p>
    <w:p>
      <w:r>
        <w:rPr>
          <w:rFonts w:ascii="Arial" w:hAnsi="Arial"/>
          <w:b/>
          <w:color w:val="4B5563"/>
          <w:sz w:val="18"/>
        </w:rPr>
        <w:t>RLS/authorization rule ở mức thiết kế</w:t>
      </w:r>
    </w:p>
    <w:tbl>
      <w:tblPr>
        <w:tblW w:type="auto" w:w="0"/>
        <w:jc w:val="center"/>
        <w:tblLayout w:type="autofit"/>
        <w:tblLook w:firstColumn="1" w:firstRow="1" w:lastColumn="0" w:lastRow="0" w:noHBand="0" w:noVBand="1" w:val="04A0"/>
      </w:tblPr>
      <w:tblGrid>
        <w:gridCol w:w="9972"/>
      </w:tblGrid>
      <w:tr>
        <w:trPr>
          <w:cantSplit/>
        </w:trPr>
        <w:tc>
          <w:tcPr>
            <w:tcW w:type="dxa" w:w="9972"/>
            <w:shd w:fill="F4F6F8"/>
            <w:tcMar>
              <w:top w:w="100" w:type="dxa"/>
              <w:start w:w="120" w:type="dxa"/>
              <w:bottom w:w="100" w:type="dxa"/>
              <w:end w:w="120" w:type="dxa"/>
            </w:tcMar>
          </w:tcPr>
          <w:p>
            <w:pPr>
              <w:pStyle w:val="CodeBlock"/>
              <w:spacing w:after="0"/>
            </w:pPr>
            <w:r>
              <w:rPr>
                <w:rFonts w:ascii="Consolas" w:hAnsi="Consolas"/>
                <w:b/>
                <w:color w:val="1F2937"/>
                <w:sz w:val="17"/>
              </w:rPr>
              <w:t>Policy concept:</w:t>
            </w:r>
            <w:r>
              <w:rPr>
                <w:b/>
                <w:color w:val="1F2937"/>
              </w:rPr>
              <w:br/>
            </w:r>
            <w:r>
              <w:rPr>
                <w:rFonts w:ascii="Consolas" w:hAnsi="Consolas"/>
                <w:b/>
                <w:color w:val="1F2937"/>
                <w:sz w:val="17"/>
              </w:rPr>
              <w:t xml:space="preserve">  elder can read/write own health_measurements</w:t>
            </w:r>
            <w:r>
              <w:rPr>
                <w:b/>
                <w:color w:val="1F2937"/>
              </w:rPr>
              <w:br/>
            </w:r>
            <w:r>
              <w:rPr>
                <w:rFonts w:ascii="Consolas" w:hAnsi="Consolas"/>
                <w:b/>
                <w:color w:val="1F2937"/>
                <w:sz w:val="17"/>
              </w:rPr>
              <w:t xml:space="preserve">  caregiver can read elder measurement ONLY IF</w:t>
            </w:r>
            <w:r>
              <w:rPr>
                <w:b/>
                <w:color w:val="1F2937"/>
              </w:rPr>
              <w:br/>
            </w:r>
            <w:r>
              <w:rPr>
                <w:rFonts w:ascii="Consolas" w:hAnsi="Consolas"/>
                <w:b/>
                <w:color w:val="1F2937"/>
                <w:sz w:val="17"/>
              </w:rPr>
              <w:t xml:space="preserve">      active care_relationship exists</w:t>
            </w:r>
            <w:r>
              <w:rPr>
                <w:b/>
                <w:color w:val="1F2937"/>
              </w:rPr>
              <w:br/>
            </w:r>
            <w:r>
              <w:rPr>
                <w:rFonts w:ascii="Consolas" w:hAnsi="Consolas"/>
                <w:b/>
                <w:color w:val="1F2937"/>
                <w:sz w:val="17"/>
              </w:rPr>
              <w:t xml:space="preserve">      AND permission_scope contains "health_read"</w:t>
            </w:r>
            <w:r>
              <w:rPr>
                <w:b/>
                <w:color w:val="1F2937"/>
              </w:rPr>
              <w:br/>
            </w:r>
            <w:r>
              <w:rPr>
                <w:rFonts w:ascii="Consolas" w:hAnsi="Consolas"/>
                <w:b/>
                <w:color w:val="1F2937"/>
                <w:sz w:val="17"/>
              </w:rPr>
              <w:t xml:space="preserve">  support/admin access must go through privileged API + audit</w:t>
            </w:r>
          </w:p>
        </w:tc>
      </w:tr>
    </w:tbl>
    <w:p>
      <w:pPr>
        <w:spacing w:after="0"/>
      </w:pPr>
    </w:p>
    <w:p>
      <w:pPr>
        <w:pStyle w:val="Heading2"/>
      </w:pPr>
      <w:r>
        <w:t>6.3. API, secrets và rate limiting</w:t>
      </w:r>
    </w:p>
    <w:p>
      <w:pPr>
        <w:pStyle w:val="ListBullet"/>
        <w:spacing w:after="40"/>
      </w:pPr>
      <w:r>
        <w:rPr>
          <w:b/>
        </w:rPr>
        <w:t xml:space="preserve">CORS allowlist: </w:t>
      </w:r>
      <w:r>
        <w:t>production chỉ cho domain/app origin dự kiến; không mặc định *.</w:t>
      </w:r>
    </w:p>
    <w:p>
      <w:pPr>
        <w:pStyle w:val="ListBullet"/>
        <w:spacing w:after="40"/>
      </w:pPr>
      <w:r>
        <w:rPr>
          <w:b/>
        </w:rPr>
        <w:t xml:space="preserve">Body limits: </w:t>
      </w:r>
      <w:r>
        <w:t>đặc biệt với Base64 image OCR.</w:t>
      </w:r>
    </w:p>
    <w:p>
      <w:pPr>
        <w:pStyle w:val="ListBullet"/>
        <w:spacing w:after="40"/>
      </w:pPr>
      <w:r>
        <w:rPr>
          <w:b/>
        </w:rPr>
        <w:t xml:space="preserve">Schema validation: </w:t>
      </w:r>
      <w:r>
        <w:t>Zod hoặc tương đương; reject field thừa nếu cần.</w:t>
      </w:r>
    </w:p>
    <w:p>
      <w:pPr>
        <w:pStyle w:val="ListBullet"/>
        <w:spacing w:after="40"/>
      </w:pPr>
      <w:r>
        <w:rPr>
          <w:b/>
        </w:rPr>
        <w:t xml:space="preserve">Rate limits: </w:t>
      </w:r>
      <w:r>
        <w:t>login, OCR, AI chat, voice session start, emergency action và admin endpoint.</w:t>
      </w:r>
    </w:p>
    <w:p>
      <w:pPr>
        <w:pStyle w:val="ListBullet"/>
        <w:spacing w:after="40"/>
      </w:pPr>
      <w:r>
        <w:rPr>
          <w:b/>
        </w:rPr>
        <w:t xml:space="preserve">Timeout/circuit breaker: </w:t>
      </w:r>
      <w:r>
        <w:t>provider lỗi không làm worker giữ tài nguyên lâu.</w:t>
      </w:r>
    </w:p>
    <w:p>
      <w:pPr>
        <w:pStyle w:val="ListBullet"/>
        <w:spacing w:after="40"/>
      </w:pPr>
      <w:r>
        <w:rPr>
          <w:b/>
        </w:rPr>
        <w:t xml:space="preserve">Secret rotation: </w:t>
      </w:r>
      <w:r>
        <w:t>provider key và bootstrap token phải có quy trình đổi.</w:t>
      </w:r>
    </w:p>
    <w:p>
      <w:pPr>
        <w:pStyle w:val="ListBullet"/>
        <w:spacing w:after="40"/>
      </w:pPr>
      <w:r>
        <w:rPr>
          <w:b/>
        </w:rPr>
        <w:t xml:space="preserve">Request correlation ID: </w:t>
      </w:r>
      <w:r>
        <w:t>truy vết một request xuyên API/provider/log mà không log payload nhạy cảm.</w:t>
      </w:r>
    </w:p>
    <w:p>
      <w:pPr>
        <w:pStyle w:val="Heading2"/>
      </w:pPr>
      <w:r>
        <w:t>6.4. Health/AI safety &amp; consent</w:t>
      </w:r>
    </w:p>
    <w:p>
      <w:r>
        <w:t>Health safety của DiVie nên dựa trên bốn lớp: data quality, deterministic assessment, human confirmation và communication guardrail. Một ảnh OCR sai phải bị chặn trước engine; một assessment phải gắn algorithm version; người dùng/người thân cần biết cảnh báo là hỗ trợ theo dõi, không thay chẩn đoán.</w:t>
      </w:r>
    </w:p>
    <w:p>
      <w:pPr>
        <w:jc w:val="center"/>
      </w:pPr>
      <w:r>
        <w:rPr>
          <w:rFonts w:ascii="Arial" w:hAnsi="Arial"/>
          <w:b/>
          <w:color w:val="1F6F78"/>
          <w:sz w:val="19"/>
        </w:rPr>
        <w:t>Bảng 12. Safety controls cho health/AI</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4986"/>
            <w:shd w:fill="1F6F78"/>
            <w:vAlign w:val="center"/>
            <w:tcMar>
              <w:top w:w="90" w:type="dxa"/>
              <w:start w:w="100" w:type="dxa"/>
              <w:bottom w:w="90" w:type="dxa"/>
              <w:end w:w="100" w:type="dxa"/>
            </w:tcMar>
          </w:tcPr>
          <w:p>
            <w:r>
              <w:rPr>
                <w:rFonts w:ascii="Arial" w:hAnsi="Arial"/>
                <w:b/>
                <w:color w:val="FFFFFF"/>
                <w:sz w:val="18"/>
              </w:rPr>
              <w:t>Control</w:t>
            </w:r>
          </w:p>
        </w:tc>
        <w:tc>
          <w:tcPr>
            <w:tcW w:type="dxa" w:w="4986"/>
            <w:shd w:fill="1F6F78"/>
            <w:vAlign w:val="center"/>
            <w:tcMar>
              <w:top w:w="90" w:type="dxa"/>
              <w:start w:w="100" w:type="dxa"/>
              <w:bottom w:w="90" w:type="dxa"/>
              <w:end w:w="100" w:type="dxa"/>
            </w:tcMar>
          </w:tcPr>
          <w:p>
            <w:r>
              <w:rPr>
                <w:rFonts w:ascii="Arial" w:hAnsi="Arial"/>
                <w:b/>
                <w:color w:val="FFFFFF"/>
                <w:sz w:val="18"/>
              </w:rPr>
              <w:t>Mục đích</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requiresConfirmation trên OCR</w:t>
            </w:r>
          </w:p>
        </w:tc>
        <w:tc>
          <w:tcPr>
            <w:tcW w:type="dxa" w:w="4986"/>
            <w:vAlign w:val="top"/>
            <w:tcMar>
              <w:top w:w="90" w:type="dxa"/>
              <w:start w:w="100" w:type="dxa"/>
              <w:bottom w:w="90" w:type="dxa"/>
              <w:end w:w="100" w:type="dxa"/>
            </w:tcMar>
          </w:tcPr>
          <w:p>
            <w:pPr>
              <w:spacing w:after="0"/>
            </w:pPr>
            <w:r>
              <w:rPr>
                <w:rFonts w:ascii="Times New Roman" w:hAnsi="Times New Roman"/>
                <w:sz w:val="18"/>
              </w:rPr>
              <w:t>Không ghi số do AI đọc sai một cách mù quáng.</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GuidelineProfile version</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Không có rule y khoa “vô danh” trong code.</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AlgorithmVersion</w:t>
            </w:r>
          </w:p>
        </w:tc>
        <w:tc>
          <w:tcPr>
            <w:tcW w:type="dxa" w:w="4986"/>
            <w:vAlign w:val="top"/>
            <w:tcMar>
              <w:top w:w="90" w:type="dxa"/>
              <w:start w:w="100" w:type="dxa"/>
              <w:bottom w:w="90" w:type="dxa"/>
              <w:end w:w="100" w:type="dxa"/>
            </w:tcMar>
          </w:tcPr>
          <w:p>
            <w:pPr>
              <w:spacing w:after="0"/>
            </w:pPr>
            <w:r>
              <w:rPr>
                <w:rFonts w:ascii="Times New Roman" w:hAnsi="Times New Roman"/>
                <w:sz w:val="18"/>
              </w:rPr>
              <w:t>Tái tạo được assessment.</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Reason codes</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Giải thích bằng bằng chứng cấu trúc.</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LLM outside clinical authority</w:t>
            </w:r>
          </w:p>
        </w:tc>
        <w:tc>
          <w:tcPr>
            <w:tcW w:type="dxa" w:w="4986"/>
            <w:vAlign w:val="top"/>
            <w:tcMar>
              <w:top w:w="90" w:type="dxa"/>
              <w:start w:w="100" w:type="dxa"/>
              <w:bottom w:w="90" w:type="dxa"/>
              <w:end w:w="100" w:type="dxa"/>
            </w:tcMar>
          </w:tcPr>
          <w:p>
            <w:pPr>
              <w:spacing w:after="0"/>
            </w:pPr>
            <w:r>
              <w:rPr>
                <w:rFonts w:ascii="Times New Roman" w:hAnsi="Times New Roman"/>
                <w:sz w:val="18"/>
              </w:rPr>
              <w:t>LLM không tự đổi risk level.</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Consent scope</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Người thân chỉ xem nhóm dữ liệu được cho phép.</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Alert cooldown</w:t>
            </w:r>
          </w:p>
        </w:tc>
        <w:tc>
          <w:tcPr>
            <w:tcW w:type="dxa" w:w="4986"/>
            <w:vAlign w:val="top"/>
            <w:tcMar>
              <w:top w:w="90" w:type="dxa"/>
              <w:start w:w="100" w:type="dxa"/>
              <w:bottom w:w="90" w:type="dxa"/>
              <w:end w:w="100" w:type="dxa"/>
            </w:tcMar>
          </w:tcPr>
          <w:p>
            <w:pPr>
              <w:spacing w:after="0"/>
            </w:pPr>
            <w:r>
              <w:rPr>
                <w:rFonts w:ascii="Times New Roman" w:hAnsi="Times New Roman"/>
                <w:sz w:val="18"/>
              </w:rPr>
              <w:t>Tránh spam cảnh báo khi nhiều record gần nhau.</w:t>
            </w:r>
          </w:p>
        </w:tc>
      </w:tr>
    </w:tbl>
    <w:p>
      <w:pPr>
        <w:spacing w:after="20"/>
      </w:pPr>
    </w:p>
    <w:p>
      <w:pPr>
        <w:pStyle w:val="Heading2"/>
      </w:pPr>
      <w:r>
        <w:t>6.5. Admin plane, audit, backup và incident handling</w:t>
      </w:r>
    </w:p>
    <w:p>
      <w:r>
        <w:t>Admin API sử dụng phân cấp role viewer &lt; support &lt; admin &lt; owner và chống tự đổi role của chính mình. Mọi thao tác nhạy cảm cần audit actor, target, action, timestamp, IP/user-agent và reason. Bootstrap token chỉ dùng bootstrap ban đầu, không dùng như credential thường trực.</w:t>
      </w:r>
    </w:p>
    <w:p>
      <w:r>
        <w:rPr>
          <w:rFonts w:ascii="Arial" w:hAnsi="Arial"/>
          <w:b/>
          <w:color w:val="4B5563"/>
          <w:sz w:val="18"/>
        </w:rPr>
        <w:t>Runbook sự cố rút gọn</w:t>
      </w:r>
    </w:p>
    <w:tbl>
      <w:tblPr>
        <w:tblW w:type="auto" w:w="0"/>
        <w:jc w:val="center"/>
        <w:tblLayout w:type="autofit"/>
        <w:tblLook w:firstColumn="1" w:firstRow="1" w:lastColumn="0" w:lastRow="0" w:noHBand="0" w:noVBand="1" w:val="04A0"/>
      </w:tblPr>
      <w:tblGrid>
        <w:gridCol w:w="9972"/>
      </w:tblGrid>
      <w:tr>
        <w:trPr>
          <w:cantSplit/>
        </w:trPr>
        <w:tc>
          <w:tcPr>
            <w:tcW w:type="dxa" w:w="9972"/>
            <w:shd w:fill="F4F6F8"/>
            <w:tcMar>
              <w:top w:w="100" w:type="dxa"/>
              <w:start w:w="120" w:type="dxa"/>
              <w:bottom w:w="100" w:type="dxa"/>
              <w:end w:w="120" w:type="dxa"/>
            </w:tcMar>
          </w:tcPr>
          <w:p>
            <w:pPr>
              <w:pStyle w:val="CodeBlock"/>
              <w:spacing w:after="0"/>
            </w:pPr>
            <w:r>
              <w:rPr>
                <w:rFonts w:ascii="Consolas" w:hAnsi="Consolas"/>
                <w:b/>
                <w:color w:val="1F2937"/>
                <w:sz w:val="17"/>
              </w:rPr>
              <w:t>Incident flow</w:t>
              <w:br/>
              <w:t>Detect alert</w:t>
              <w:br/>
              <w:t xml:space="preserve">  -&gt; classify severity</w:t>
              <w:br/>
              <w:t xml:space="preserve">  -&gt; revoke/rotate credential if needed</w:t>
              <w:br/>
              <w:t xml:space="preserve">  -&gt; preserve relevant audit metadata</w:t>
              <w:br/>
              <w:t xml:space="preserve">  -&gt; contain affected service</w:t>
              <w:br/>
              <w:t xml:space="preserve">  -&gt; recover from known-good state / backup</w:t>
              <w:br/>
              <w:t xml:space="preserve">  -&gt; verify integrity</w:t>
              <w:br/>
              <w:t xml:space="preserve">  -&gt; post-incident review + action items</w:t>
            </w:r>
            <w:r>
              <w:rPr>
                <w:b/>
                <w:color w:val="1F2937"/>
              </w:rPr>
            </w:r>
            <w:r>
              <w:rPr>
                <w:rFonts w:ascii="Consolas" w:hAnsi="Consolas"/>
                <w:b/>
                <w:color w:val="1F2937"/>
                <w:sz w:val="17"/>
              </w:rPr>
            </w:r>
            <w:r>
              <w:rPr>
                <w:b/>
                <w:color w:val="1F2937"/>
              </w:rPr>
            </w:r>
            <w:r>
              <w:rPr>
                <w:rFonts w:ascii="Consolas" w:hAnsi="Consolas"/>
                <w:b/>
                <w:color w:val="1F2937"/>
                <w:sz w:val="17"/>
              </w:rPr>
            </w:r>
            <w:r>
              <w:rPr>
                <w:b/>
                <w:color w:val="1F2937"/>
              </w:rPr>
            </w:r>
            <w:r>
              <w:rPr>
                <w:rFonts w:ascii="Consolas" w:hAnsi="Consolas"/>
                <w:b/>
                <w:color w:val="1F2937"/>
                <w:sz w:val="17"/>
              </w:rPr>
            </w:r>
            <w:r>
              <w:rPr>
                <w:b/>
                <w:color w:val="1F2937"/>
              </w:rPr>
            </w:r>
            <w:r>
              <w:rPr>
                <w:rFonts w:ascii="Consolas" w:hAnsi="Consolas"/>
                <w:b/>
                <w:color w:val="1F2937"/>
                <w:sz w:val="17"/>
              </w:rPr>
            </w:r>
            <w:r>
              <w:rPr>
                <w:b/>
                <w:color w:val="1F2937"/>
              </w:rPr>
            </w:r>
            <w:r>
              <w:rPr>
                <w:rFonts w:ascii="Consolas" w:hAnsi="Consolas"/>
                <w:b/>
                <w:color w:val="1F2937"/>
                <w:sz w:val="17"/>
              </w:rPr>
            </w:r>
            <w:r>
              <w:rPr>
                <w:b/>
                <w:color w:val="1F2937"/>
              </w:rPr>
            </w:r>
            <w:r>
              <w:rPr>
                <w:rFonts w:ascii="Consolas" w:hAnsi="Consolas"/>
                <w:b/>
                <w:color w:val="1F2937"/>
                <w:sz w:val="17"/>
              </w:rPr>
            </w:r>
            <w:r>
              <w:rPr>
                <w:b/>
                <w:color w:val="1F2937"/>
              </w:rPr>
            </w:r>
            <w:r>
              <w:rPr>
                <w:rFonts w:ascii="Consolas" w:hAnsi="Consolas"/>
                <w:b/>
                <w:color w:val="1F2937"/>
                <w:sz w:val="17"/>
              </w:rPr>
            </w:r>
            <w:r>
              <w:rPr>
                <w:b/>
                <w:color w:val="1F2937"/>
              </w:rPr>
            </w:r>
            <w:r>
              <w:rPr>
                <w:rFonts w:ascii="Consolas" w:hAnsi="Consolas"/>
                <w:b/>
                <w:color w:val="1F2937"/>
                <w:sz w:val="17"/>
              </w:rPr>
            </w:r>
          </w:p>
        </w:tc>
      </w:tr>
    </w:tbl>
    <w:p>
      <w:pPr>
        <w:spacing w:after="0"/>
      </w:pPr>
    </w:p>
    <w:p>
      <w:pPr>
        <w:jc w:val="center"/>
      </w:pPr>
      <w:r>
        <w:rPr>
          <w:rFonts w:ascii="Arial" w:hAnsi="Arial"/>
          <w:b/>
          <w:color w:val="1F6F78"/>
          <w:sz w:val="19"/>
        </w:rPr>
        <w:t>Ma trận thành phần và yêu cầu kỹ thuật</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shd w:fill="1F6F78"/>
            <w:vAlign w:val="center"/>
            <w:tcMar>
              <w:top w:w="90" w:type="dxa"/>
              <w:start w:w="100" w:type="dxa"/>
              <w:bottom w:w="90" w:type="dxa"/>
              <w:end w:w="100" w:type="dxa"/>
            </w:tcMar>
          </w:tcPr>
          <w:p>
            <w:r>
              <w:rPr>
                <w:rFonts w:ascii="Arial" w:hAnsi="Arial"/>
                <w:b/>
                <w:color w:val="FFFFFF"/>
                <w:sz w:val="17"/>
              </w:rPr>
              <w:t>Hạng mục</w:t>
            </w:r>
          </w:p>
        </w:tc>
        <w:tc>
          <w:tcPr>
            <w:tcW w:type="dxa" w:w="3324"/>
            <w:shd w:fill="1F6F78"/>
            <w:vAlign w:val="center"/>
            <w:tcMar>
              <w:top w:w="90" w:type="dxa"/>
              <w:start w:w="100" w:type="dxa"/>
              <w:bottom w:w="90" w:type="dxa"/>
              <w:end w:w="100" w:type="dxa"/>
            </w:tcMar>
          </w:tcPr>
          <w:p>
            <w:r>
              <w:rPr>
                <w:b/>
                <w:color w:val="FFFFFF"/>
              </w:rPr>
              <w:t>Thiết kế kỹ thuật</w:t>
            </w:r>
          </w:p>
        </w:tc>
        <w:tc>
          <w:tcPr>
            <w:tcW w:type="dxa" w:w="3324"/>
            <w:shd w:fill="1F6F78"/>
            <w:vAlign w:val="center"/>
            <w:tcMar>
              <w:top w:w="90" w:type="dxa"/>
              <w:start w:w="100" w:type="dxa"/>
              <w:bottom w:w="90" w:type="dxa"/>
              <w:end w:w="100" w:type="dxa"/>
            </w:tcMar>
          </w:tcPr>
          <w:p>
            <w:r>
              <w:rPr>
                <w:b/>
                <w:color w:val="FFFFFF"/>
              </w:rPr>
              <w:t>Yêu cầu vận hành</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7"/>
              </w:rPr>
              <w:t>RLS</w:t>
            </w:r>
          </w:p>
        </w:tc>
        <w:tc>
          <w:tcPr>
            <w:tcW w:type="dxa" w:w="3324"/>
            <w:vAlign w:val="top"/>
            <w:tcMar>
              <w:top w:w="90" w:type="dxa"/>
              <w:start w:w="100" w:type="dxa"/>
              <w:bottom w:w="90" w:type="dxa"/>
              <w:end w:w="100" w:type="dxa"/>
            </w:tcMar>
          </w:tcPr>
          <w:p>
            <w:r>
              <w:t>RLS áp theo account/user/room và quan hệ caregiver cho dữ liệu sức khỏe.</w:t>
            </w:r>
          </w:p>
        </w:tc>
        <w:tc>
          <w:tcPr>
            <w:tcW w:type="dxa" w:w="3324"/>
            <w:vAlign w:val="top"/>
            <w:tcMar>
              <w:top w:w="90" w:type="dxa"/>
              <w:start w:w="100" w:type="dxa"/>
              <w:bottom w:w="90" w:type="dxa"/>
              <w:end w:w="100" w:type="dxa"/>
            </w:tcMar>
          </w:tcPr>
          <w:p>
            <w:r>
              <w:t>Bao phủ positive/negative access matrix bằng automated tests.</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7"/>
              </w:rPr>
              <w:t>Admin RBAC/Audit</w:t>
            </w:r>
          </w:p>
        </w:tc>
        <w:tc>
          <w:tcPr>
            <w:tcW w:type="dxa" w:w="3324"/>
            <w:vAlign w:val="top"/>
            <w:tcMar>
              <w:top w:w="90" w:type="dxa"/>
              <w:start w:w="100" w:type="dxa"/>
              <w:bottom w:w="90" w:type="dxa"/>
              <w:end w:w="100" w:type="dxa"/>
            </w:tcMar>
            <w:shd w:fill="F9FAFB"/>
          </w:tcPr>
          <w:p>
            <w:r>
              <w:t>RBAC nhiều cấp kết hợp audit log cho thao tác nhạy cảm.</w:t>
            </w:r>
          </w:p>
        </w:tc>
        <w:tc>
          <w:tcPr>
            <w:tcW w:type="dxa" w:w="3324"/>
            <w:vAlign w:val="top"/>
            <w:tcMar>
              <w:top w:w="90" w:type="dxa"/>
              <w:start w:w="100" w:type="dxa"/>
              <w:bottom w:w="90" w:type="dxa"/>
              <w:end w:w="100" w:type="dxa"/>
            </w:tcMar>
            <w:shd w:fill="F9FAFB"/>
          </w:tcPr>
          <w:p>
            <w:r>
              <w:t>Áp least privilege, rotation credential và review định kỳ.</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7"/>
              </w:rPr>
              <w:t>Rate limiting</w:t>
            </w:r>
          </w:p>
        </w:tc>
        <w:tc>
          <w:tcPr>
            <w:tcW w:type="dxa" w:w="3324"/>
            <w:vAlign w:val="top"/>
            <w:tcMar>
              <w:top w:w="90" w:type="dxa"/>
              <w:start w:w="100" w:type="dxa"/>
              <w:bottom w:w="90" w:type="dxa"/>
              <w:end w:w="100" w:type="dxa"/>
            </w:tcMar>
          </w:tcPr>
          <w:p>
            <w:r>
              <w:t>Giới hạn theo endpoint/user/IP và provider cost.</w:t>
            </w:r>
          </w:p>
        </w:tc>
        <w:tc>
          <w:tcPr>
            <w:tcW w:type="dxa" w:w="3324"/>
            <w:vAlign w:val="top"/>
            <w:tcMar>
              <w:top w:w="90" w:type="dxa"/>
              <w:start w:w="100" w:type="dxa"/>
              <w:bottom w:w="90" w:type="dxa"/>
              <w:end w:w="100" w:type="dxa"/>
            </w:tcMar>
          </w:tcPr>
          <w:p>
            <w:r>
              <w:t>Theo dõi burst, abuse pattern và quota exhaustion.</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7"/>
              </w:rPr>
              <w:t>Retention</w:t>
            </w:r>
          </w:p>
        </w:tc>
        <w:tc>
          <w:tcPr>
            <w:tcW w:type="dxa" w:w="3324"/>
            <w:vAlign w:val="top"/>
            <w:tcMar>
              <w:top w:w="90" w:type="dxa"/>
              <w:start w:w="100" w:type="dxa"/>
              <w:bottom w:w="90" w:type="dxa"/>
              <w:end w:w="100" w:type="dxa"/>
            </w:tcMar>
            <w:shd w:fill="F9FAFB"/>
          </w:tcPr>
          <w:p>
            <w:r>
              <w:t>Policy riêng cho health image, audio, log và audit data.</w:t>
            </w:r>
          </w:p>
        </w:tc>
        <w:tc>
          <w:tcPr>
            <w:tcW w:type="dxa" w:w="3324"/>
            <w:vAlign w:val="top"/>
            <w:tcMar>
              <w:top w:w="90" w:type="dxa"/>
              <w:start w:w="100" w:type="dxa"/>
              <w:bottom w:w="90" w:type="dxa"/>
              <w:end w:w="100" w:type="dxa"/>
            </w:tcMar>
            <w:shd w:fill="F9FAFB"/>
          </w:tcPr>
          <w:p>
            <w:r>
              <w:t>Có thời gian lưu, revoke consent, delete flow và legal hold khi cần.</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7"/>
              </w:rPr>
              <w:t>Backup/restore</w:t>
            </w:r>
          </w:p>
        </w:tc>
        <w:tc>
          <w:tcPr>
            <w:tcW w:type="dxa" w:w="3324"/>
            <w:vAlign w:val="top"/>
            <w:tcMar>
              <w:top w:w="90" w:type="dxa"/>
              <w:start w:w="100" w:type="dxa"/>
              <w:bottom w:w="90" w:type="dxa"/>
              <w:end w:w="100" w:type="dxa"/>
            </w:tcMar>
          </w:tcPr>
          <w:p>
            <w:r>
              <w:t>Backup theo lịch với mục tiêu RPO/RTO xác định.</w:t>
            </w:r>
          </w:p>
        </w:tc>
        <w:tc>
          <w:tcPr>
            <w:tcW w:type="dxa" w:w="3324"/>
            <w:vAlign w:val="top"/>
            <w:tcMar>
              <w:top w:w="90" w:type="dxa"/>
              <w:start w:w="100" w:type="dxa"/>
              <w:bottom w:w="90" w:type="dxa"/>
              <w:end w:w="100" w:type="dxa"/>
            </w:tcMar>
          </w:tcPr>
          <w:p>
            <w:r>
              <w:t>Diễn tập restore và verify integrity định kỳ.</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7"/>
              </w:rPr>
              <w:t>Monitoring</w:t>
            </w:r>
          </w:p>
        </w:tc>
        <w:tc>
          <w:tcPr>
            <w:tcW w:type="dxa" w:w="3324"/>
            <w:vAlign w:val="top"/>
            <w:tcMar>
              <w:top w:w="90" w:type="dxa"/>
              <w:start w:w="100" w:type="dxa"/>
              <w:bottom w:w="90" w:type="dxa"/>
              <w:end w:w="100" w:type="dxa"/>
            </w:tcMar>
            <w:shd w:fill="F9FAFB"/>
          </w:tcPr>
          <w:p>
            <w:r>
              <w:t>Health/readiness, metrics, error tracking và structured log.</w:t>
            </w:r>
          </w:p>
        </w:tc>
        <w:tc>
          <w:tcPr>
            <w:tcW w:type="dxa" w:w="3324"/>
            <w:vAlign w:val="top"/>
            <w:tcMar>
              <w:top w:w="90" w:type="dxa"/>
              <w:start w:w="100" w:type="dxa"/>
              <w:bottom w:w="90" w:type="dxa"/>
              <w:end w:w="100" w:type="dxa"/>
            </w:tcMar>
            <w:shd w:fill="F9FAFB"/>
          </w:tcPr>
          <w:p>
            <w:r>
              <w:t>Dashboard, alert threshold, escalation policy và on-call runbook.</w:t>
            </w:r>
          </w:p>
        </w:tc>
      </w:tr>
    </w:tbl>
    <w:p>
      <w:pPr>
        <w:spacing w:after="20"/>
      </w:pPr>
    </w:p>
    <w:p>
      <w:pPr>
        <w:pStyle w:val="Heading1"/>
      </w:pPr>
      <w:r>
        <w:t>7. VERIFICATION, VALIDATION &amp; PERFORMANCE</w:t>
      </w:r>
    </w:p>
    <w:p>
      <w:r>
        <w:t>Phần này biến các tuyên bố kỹ thuật thành tiêu chí đo được. Mục tiêu không chỉ “app chạy”, mà chứng minh từng lớp: unit, integration, end-to-end, reliability, performance, security và usability. Với AMHRA cần tách technical validation khỏi clinical validation.</w:t>
      </w:r>
    </w:p>
    <w:p>
      <w:pPr>
        <w:spacing w:after="0"/>
      </w:pPr>
    </w:p>
    <w:p>
      <w:pPr>
        <w:jc w:val="center"/>
      </w:pPr>
      <w:r>
        <w:drawing>
          <wp:inline xmlns:a="http://schemas.openxmlformats.org/drawingml/2006/main" xmlns:pic="http://schemas.openxmlformats.org/drawingml/2006/picture">
            <wp:extent cx="5897880" cy="343643"/>
            <wp:docPr id="4" name="Picture 4"/>
            <wp:cNvGraphicFramePr>
              <a:graphicFrameLocks noChangeAspect="1"/>
            </wp:cNvGraphicFramePr>
            <a:graphic>
              <a:graphicData uri="http://schemas.openxmlformats.org/drawingml/2006/picture">
                <pic:pic>
                  <pic:nvPicPr>
                    <pic:cNvPr id="0" name="test_pipeline.png"/>
                    <pic:cNvPicPr/>
                  </pic:nvPicPr>
                  <pic:blipFill>
                    <a:blip r:embed="rId14"/>
                    <a:stretch>
                      <a:fillRect/>
                    </a:stretch>
                  </pic:blipFill>
                  <pic:spPr>
                    <a:xfrm>
                      <a:off x="0" y="0"/>
                      <a:ext cx="5897880" cy="343643"/>
                    </a:xfrm>
                    <a:prstGeom prst="rect"/>
                  </pic:spPr>
                </pic:pic>
              </a:graphicData>
            </a:graphic>
          </wp:inline>
        </w:drawing>
      </w:r>
    </w:p>
    <w:p>
      <w:pPr>
        <w:pStyle w:val="CaptionTech"/>
      </w:pPr>
      <w:r>
        <w:t>Hình 7. CI/test pipeline từ commit tới release gate</w:t>
      </w:r>
    </w:p>
    <w:p>
      <w:pPr>
        <w:pStyle w:val="Heading2"/>
      </w:pPr>
      <w:r>
        <w:t>7.1. Test strategy nhiều lớp</w:t>
      </w:r>
    </w:p>
    <w:p>
      <w:pPr>
        <w:jc w:val="center"/>
      </w:pPr>
      <w:r>
        <w:rPr>
          <w:rFonts w:ascii="Arial" w:hAnsi="Arial"/>
          <w:b/>
          <w:color w:val="1F6F78"/>
          <w:sz w:val="19"/>
        </w:rPr>
        <w:t>Bảng 13. Test pyramid mở rộng</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shd w:fill="1F6F78"/>
            <w:vAlign w:val="center"/>
            <w:tcMar>
              <w:top w:w="90" w:type="dxa"/>
              <w:start w:w="100" w:type="dxa"/>
              <w:bottom w:w="90" w:type="dxa"/>
              <w:end w:w="100" w:type="dxa"/>
            </w:tcMar>
          </w:tcPr>
          <w:p>
            <w:r>
              <w:rPr>
                <w:rFonts w:ascii="Arial" w:hAnsi="Arial"/>
                <w:b/>
                <w:color w:val="FFFFFF"/>
                <w:sz w:val="18"/>
              </w:rPr>
              <w:t>Lớp</w:t>
            </w:r>
          </w:p>
        </w:tc>
        <w:tc>
          <w:tcPr>
            <w:tcW w:type="dxa" w:w="3324"/>
            <w:shd w:fill="1F6F78"/>
            <w:vAlign w:val="center"/>
            <w:tcMar>
              <w:top w:w="90" w:type="dxa"/>
              <w:start w:w="100" w:type="dxa"/>
              <w:bottom w:w="90" w:type="dxa"/>
              <w:end w:w="100" w:type="dxa"/>
            </w:tcMar>
          </w:tcPr>
          <w:p>
            <w:r>
              <w:rPr>
                <w:rFonts w:ascii="Arial" w:hAnsi="Arial"/>
                <w:b/>
                <w:color w:val="FFFFFF"/>
                <w:sz w:val="18"/>
              </w:rPr>
              <w:t>Đối tượng</w:t>
            </w:r>
          </w:p>
        </w:tc>
        <w:tc>
          <w:tcPr>
            <w:tcW w:type="dxa" w:w="3324"/>
            <w:shd w:fill="1F6F78"/>
            <w:vAlign w:val="center"/>
            <w:tcMar>
              <w:top w:w="90" w:type="dxa"/>
              <w:start w:w="100" w:type="dxa"/>
              <w:bottom w:w="90" w:type="dxa"/>
              <w:end w:w="100" w:type="dxa"/>
            </w:tcMar>
          </w:tcPr>
          <w:p>
            <w:r>
              <w:rPr>
                <w:rFonts w:ascii="Arial" w:hAnsi="Arial"/>
                <w:b/>
                <w:color w:val="FFFFFF"/>
                <w:sz w:val="18"/>
              </w:rPr>
              <w:t>Ví dụ</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Static</w:t>
            </w:r>
          </w:p>
        </w:tc>
        <w:tc>
          <w:tcPr>
            <w:tcW w:type="dxa" w:w="3324"/>
            <w:vAlign w:val="top"/>
            <w:tcMar>
              <w:top w:w="90" w:type="dxa"/>
              <w:start w:w="100" w:type="dxa"/>
              <w:bottom w:w="90" w:type="dxa"/>
              <w:end w:w="100" w:type="dxa"/>
            </w:tcMar>
          </w:tcPr>
          <w:p>
            <w:pPr>
              <w:spacing w:after="0"/>
            </w:pPr>
            <w:r>
              <w:rPr>
                <w:rFonts w:ascii="Times New Roman" w:hAnsi="Times New Roman"/>
                <w:sz w:val="18"/>
              </w:rPr>
              <w:t>Code style/type/API contract</w:t>
            </w:r>
          </w:p>
        </w:tc>
        <w:tc>
          <w:tcPr>
            <w:tcW w:type="dxa" w:w="3324"/>
            <w:vAlign w:val="top"/>
            <w:tcMar>
              <w:top w:w="90" w:type="dxa"/>
              <w:start w:w="100" w:type="dxa"/>
              <w:bottom w:w="90" w:type="dxa"/>
              <w:end w:w="100" w:type="dxa"/>
            </w:tcMar>
          </w:tcPr>
          <w:p>
            <w:pPr>
              <w:spacing w:after="0"/>
            </w:pPr>
            <w:r>
              <w:rPr>
                <w:rFonts w:ascii="Times New Roman" w:hAnsi="Times New Roman"/>
                <w:sz w:val="18"/>
              </w:rPr>
              <w:t>Flutter analyze, TypeScript typecheck, lint.</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Unit</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Hàm/lớp độc lập</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AMHRA feature, chunker, action planner, parser.</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Integration</w:t>
            </w:r>
          </w:p>
        </w:tc>
        <w:tc>
          <w:tcPr>
            <w:tcW w:type="dxa" w:w="3324"/>
            <w:vAlign w:val="top"/>
            <w:tcMar>
              <w:top w:w="90" w:type="dxa"/>
              <w:start w:w="100" w:type="dxa"/>
              <w:bottom w:w="90" w:type="dxa"/>
              <w:end w:w="100" w:type="dxa"/>
            </w:tcMar>
          </w:tcPr>
          <w:p>
            <w:pPr>
              <w:spacing w:after="0"/>
            </w:pPr>
            <w:r>
              <w:rPr>
                <w:rFonts w:ascii="Times New Roman" w:hAnsi="Times New Roman"/>
                <w:sz w:val="18"/>
              </w:rPr>
              <w:t>Hai hay nhiều hệ thống</w:t>
            </w:r>
          </w:p>
        </w:tc>
        <w:tc>
          <w:tcPr>
            <w:tcW w:type="dxa" w:w="3324"/>
            <w:vAlign w:val="top"/>
            <w:tcMar>
              <w:top w:w="90" w:type="dxa"/>
              <w:start w:w="100" w:type="dxa"/>
              <w:bottom w:w="90" w:type="dxa"/>
              <w:end w:w="100" w:type="dxa"/>
            </w:tcMar>
          </w:tcPr>
          <w:p>
            <w:pPr>
              <w:spacing w:after="0"/>
            </w:pPr>
            <w:r>
              <w:rPr>
                <w:rFonts w:ascii="Times New Roman" w:hAnsi="Times New Roman"/>
                <w:sz w:val="18"/>
              </w:rPr>
              <w:t>Auth→profile; OCR→confirm→DB; chat realtime.</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E2E</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Luồng trên thiết bị</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Login→role→reminder; voice start→audio→interrupt.</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Reliability</w:t>
            </w:r>
          </w:p>
        </w:tc>
        <w:tc>
          <w:tcPr>
            <w:tcW w:type="dxa" w:w="3324"/>
            <w:vAlign w:val="top"/>
            <w:tcMar>
              <w:top w:w="90" w:type="dxa"/>
              <w:start w:w="100" w:type="dxa"/>
              <w:bottom w:w="90" w:type="dxa"/>
              <w:end w:w="100" w:type="dxa"/>
            </w:tcMar>
          </w:tcPr>
          <w:p>
            <w:pPr>
              <w:spacing w:after="0"/>
            </w:pPr>
            <w:r>
              <w:rPr>
                <w:rFonts w:ascii="Times New Roman" w:hAnsi="Times New Roman"/>
                <w:sz w:val="18"/>
              </w:rPr>
              <w:t>Mạng/OS/provider lỗi</w:t>
            </w:r>
          </w:p>
        </w:tc>
        <w:tc>
          <w:tcPr>
            <w:tcW w:type="dxa" w:w="3324"/>
            <w:vAlign w:val="top"/>
            <w:tcMar>
              <w:top w:w="90" w:type="dxa"/>
              <w:start w:w="100" w:type="dxa"/>
              <w:bottom w:w="90" w:type="dxa"/>
              <w:end w:w="100" w:type="dxa"/>
            </w:tcMar>
          </w:tcPr>
          <w:p>
            <w:pPr>
              <w:spacing w:after="0"/>
            </w:pPr>
            <w:r>
              <w:rPr>
                <w:rFonts w:ascii="Times New Roman" w:hAnsi="Times New Roman"/>
                <w:sz w:val="18"/>
              </w:rPr>
              <w:t>kill app, mất mạng, reconnect, provider timeout.</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Security</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Quyền và input</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RLS negative test, role escalation, body limit.</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Usability</w:t>
            </w:r>
          </w:p>
        </w:tc>
        <w:tc>
          <w:tcPr>
            <w:tcW w:type="dxa" w:w="3324"/>
            <w:vAlign w:val="top"/>
            <w:tcMar>
              <w:top w:w="90" w:type="dxa"/>
              <w:start w:w="100" w:type="dxa"/>
              <w:bottom w:w="90" w:type="dxa"/>
              <w:end w:w="100" w:type="dxa"/>
            </w:tcMar>
          </w:tcPr>
          <w:p>
            <w:pPr>
              <w:spacing w:after="0"/>
            </w:pPr>
            <w:r>
              <w:rPr>
                <w:rFonts w:ascii="Times New Roman" w:hAnsi="Times New Roman"/>
                <w:sz w:val="18"/>
              </w:rPr>
              <w:t>Người cao tuổi</w:t>
            </w:r>
          </w:p>
        </w:tc>
        <w:tc>
          <w:tcPr>
            <w:tcW w:type="dxa" w:w="3324"/>
            <w:vAlign w:val="top"/>
            <w:tcMar>
              <w:top w:w="90" w:type="dxa"/>
              <w:start w:w="100" w:type="dxa"/>
              <w:bottom w:w="90" w:type="dxa"/>
              <w:end w:w="100" w:type="dxa"/>
            </w:tcMar>
          </w:tcPr>
          <w:p>
            <w:pPr>
              <w:spacing w:after="0"/>
            </w:pPr>
            <w:r>
              <w:rPr>
                <w:rFonts w:ascii="Times New Roman" w:hAnsi="Times New Roman"/>
                <w:sz w:val="18"/>
              </w:rPr>
              <w:t>task completion, time, taps, help requests.</w:t>
            </w:r>
          </w:p>
        </w:tc>
      </w:tr>
    </w:tbl>
    <w:p>
      <w:pPr>
        <w:spacing w:after="20"/>
      </w:pPr>
    </w:p>
    <w:p>
      <w:pPr>
        <w:pStyle w:val="Heading2"/>
      </w:pPr>
      <w:r>
        <w:t>7.2. AMHRA technical validation</w:t>
      </w:r>
    </w:p>
    <w:p>
      <w:r>
        <w:t>Technical validation của AMHRA phải deterministic: cùng input, config, algorithmVersion và history phải cho cùng output. Test nên dùng fixture có chủ đích để bao phủ từng branch, không chỉ random data.</w:t>
      </w:r>
    </w:p>
    <w:p>
      <w:pPr>
        <w:jc w:val="center"/>
      </w:pPr>
      <w:r>
        <w:rPr>
          <w:rFonts w:ascii="Arial" w:hAnsi="Arial"/>
          <w:b/>
          <w:color w:val="1F6F78"/>
          <w:sz w:val="19"/>
        </w:rPr>
        <w:t>Bảng 14. AMHRA validation matrix</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shd w:fill="1F6F78"/>
            <w:vAlign w:val="center"/>
            <w:tcMar>
              <w:top w:w="90" w:type="dxa"/>
              <w:start w:w="100" w:type="dxa"/>
              <w:bottom w:w="90" w:type="dxa"/>
              <w:end w:w="100" w:type="dxa"/>
            </w:tcMar>
          </w:tcPr>
          <w:p>
            <w:r>
              <w:rPr>
                <w:rFonts w:ascii="Arial" w:hAnsi="Arial"/>
                <w:b/>
                <w:color w:val="FFFFFF"/>
                <w:sz w:val="18"/>
              </w:rPr>
              <w:t>Test group</w:t>
            </w:r>
          </w:p>
        </w:tc>
        <w:tc>
          <w:tcPr>
            <w:tcW w:type="dxa" w:w="3324"/>
            <w:shd w:fill="1F6F78"/>
            <w:vAlign w:val="center"/>
            <w:tcMar>
              <w:top w:w="90" w:type="dxa"/>
              <w:start w:w="100" w:type="dxa"/>
              <w:bottom w:w="90" w:type="dxa"/>
              <w:end w:w="100" w:type="dxa"/>
            </w:tcMar>
          </w:tcPr>
          <w:p>
            <w:r>
              <w:rPr>
                <w:rFonts w:ascii="Arial" w:hAnsi="Arial"/>
                <w:b/>
                <w:color w:val="FFFFFF"/>
                <w:sz w:val="18"/>
              </w:rPr>
              <w:t>Metric/Oracle</w:t>
            </w:r>
          </w:p>
        </w:tc>
        <w:tc>
          <w:tcPr>
            <w:tcW w:type="dxa" w:w="3324"/>
            <w:shd w:fill="1F6F78"/>
            <w:vAlign w:val="center"/>
            <w:tcMar>
              <w:top w:w="90" w:type="dxa"/>
              <w:start w:w="100" w:type="dxa"/>
              <w:bottom w:w="90" w:type="dxa"/>
              <w:end w:w="100" w:type="dxa"/>
            </w:tcMar>
          </w:tcPr>
          <w:p>
            <w:r>
              <w:rPr>
                <w:rFonts w:ascii="Arial" w:hAnsi="Arial"/>
                <w:b/>
                <w:color w:val="FFFFFF"/>
                <w:sz w:val="18"/>
              </w:rPr>
              <w:t>Mục tiêu</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Quality Gate</w:t>
            </w:r>
          </w:p>
        </w:tc>
        <w:tc>
          <w:tcPr>
            <w:tcW w:type="dxa" w:w="3324"/>
            <w:vAlign w:val="top"/>
            <w:tcMar>
              <w:top w:w="90" w:type="dxa"/>
              <w:start w:w="100" w:type="dxa"/>
              <w:bottom w:w="90" w:type="dxa"/>
              <w:end w:w="100" w:type="dxa"/>
            </w:tcMar>
          </w:tcPr>
          <w:p>
            <w:pPr>
              <w:spacing w:after="0"/>
            </w:pPr>
            <w:r>
              <w:rPr>
                <w:rFonts w:ascii="Times New Roman" w:hAnsi="Times New Roman"/>
                <w:sz w:val="18"/>
              </w:rPr>
              <w:t>Accepted/Rejected đúng theo fixture</w:t>
            </w:r>
          </w:p>
        </w:tc>
        <w:tc>
          <w:tcPr>
            <w:tcW w:type="dxa" w:w="3324"/>
            <w:vAlign w:val="top"/>
            <w:tcMar>
              <w:top w:w="90" w:type="dxa"/>
              <w:start w:w="100" w:type="dxa"/>
              <w:bottom w:w="90" w:type="dxa"/>
              <w:end w:w="100" w:type="dxa"/>
            </w:tcMar>
          </w:tcPr>
          <w:p>
            <w:pPr>
              <w:spacing w:after="0"/>
            </w:pPr>
            <w:r>
              <w:rPr>
                <w:rFonts w:ascii="Times New Roman" w:hAnsi="Times New Roman"/>
                <w:sz w:val="18"/>
              </w:rPr>
              <w:t>100% theo rule đã định nghĩa.</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Feature Engineering</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PP/MAP/rolling values</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Sai số số học trong tolerance.</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Clinical rules</w:t>
            </w:r>
          </w:p>
        </w:tc>
        <w:tc>
          <w:tcPr>
            <w:tcW w:type="dxa" w:w="3324"/>
            <w:vAlign w:val="top"/>
            <w:tcMar>
              <w:top w:w="90" w:type="dxa"/>
              <w:start w:w="100" w:type="dxa"/>
              <w:bottom w:w="90" w:type="dxa"/>
              <w:end w:w="100" w:type="dxa"/>
            </w:tcMar>
          </w:tcPr>
          <w:p>
            <w:pPr>
              <w:spacing w:after="0"/>
            </w:pPr>
            <w:r>
              <w:rPr>
                <w:rFonts w:ascii="Times New Roman" w:hAnsi="Times New Roman"/>
                <w:sz w:val="18"/>
              </w:rPr>
              <w:t>Matched reason codes</w:t>
            </w:r>
          </w:p>
        </w:tc>
        <w:tc>
          <w:tcPr>
            <w:tcW w:type="dxa" w:w="3324"/>
            <w:vAlign w:val="top"/>
            <w:tcMar>
              <w:top w:w="90" w:type="dxa"/>
              <w:start w:w="100" w:type="dxa"/>
              <w:bottom w:w="90" w:type="dxa"/>
              <w:end w:w="100" w:type="dxa"/>
            </w:tcMar>
          </w:tcPr>
          <w:p>
            <w:pPr>
              <w:spacing w:after="0"/>
            </w:pPr>
            <w:r>
              <w:rPr>
                <w:rFonts w:ascii="Times New Roman" w:hAnsi="Times New Roman"/>
                <w:sz w:val="18"/>
              </w:rPr>
              <w:t>Đúng profile/version.</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Personal baseline</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EWMA/robust deviation</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Khớp expected fixture.</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Temporal trend</w:t>
            </w:r>
          </w:p>
        </w:tc>
        <w:tc>
          <w:tcPr>
            <w:tcW w:type="dxa" w:w="3324"/>
            <w:vAlign w:val="top"/>
            <w:tcMar>
              <w:top w:w="90" w:type="dxa"/>
              <w:start w:w="100" w:type="dxa"/>
              <w:bottom w:w="90" w:type="dxa"/>
              <w:end w:w="100" w:type="dxa"/>
            </w:tcMar>
          </w:tcPr>
          <w:p>
            <w:pPr>
              <w:spacing w:after="0"/>
            </w:pPr>
            <w:r>
              <w:rPr>
                <w:rFonts w:ascii="Times New Roman" w:hAnsi="Times New Roman"/>
                <w:sz w:val="18"/>
              </w:rPr>
              <w:t>Slope, abnormal count</w:t>
            </w:r>
          </w:p>
        </w:tc>
        <w:tc>
          <w:tcPr>
            <w:tcW w:type="dxa" w:w="3324"/>
            <w:vAlign w:val="top"/>
            <w:tcMar>
              <w:top w:w="90" w:type="dxa"/>
              <w:start w:w="100" w:type="dxa"/>
              <w:bottom w:w="90" w:type="dxa"/>
              <w:end w:w="100" w:type="dxa"/>
            </w:tcMar>
          </w:tcPr>
          <w:p>
            <w:pPr>
              <w:spacing w:after="0"/>
            </w:pPr>
            <w:r>
              <w:rPr>
                <w:rFonts w:ascii="Times New Roman" w:hAnsi="Times New Roman"/>
                <w:sz w:val="18"/>
              </w:rPr>
              <w:t>Khớp tính toán cửa sổ.</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Persistence/Hysteresis</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State transitions</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Không flicker ngoài state table.</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Risk fusion</w:t>
            </w:r>
          </w:p>
        </w:tc>
        <w:tc>
          <w:tcPr>
            <w:tcW w:type="dxa" w:w="3324"/>
            <w:vAlign w:val="top"/>
            <w:tcMar>
              <w:top w:w="90" w:type="dxa"/>
              <w:start w:w="100" w:type="dxa"/>
              <w:bottom w:w="90" w:type="dxa"/>
              <w:end w:w="100" w:type="dxa"/>
            </w:tcMar>
          </w:tcPr>
          <w:p>
            <w:pPr>
              <w:spacing w:after="0"/>
            </w:pPr>
            <w:r>
              <w:rPr>
                <w:rFonts w:ascii="Times New Roman" w:hAnsi="Times New Roman"/>
                <w:sz w:val="18"/>
              </w:rPr>
              <w:t>Score + level + evidence</w:t>
            </w:r>
          </w:p>
        </w:tc>
        <w:tc>
          <w:tcPr>
            <w:tcW w:type="dxa" w:w="3324"/>
            <w:vAlign w:val="top"/>
            <w:tcMar>
              <w:top w:w="90" w:type="dxa"/>
              <w:start w:w="100" w:type="dxa"/>
              <w:bottom w:w="90" w:type="dxa"/>
              <w:end w:w="100" w:type="dxa"/>
            </w:tcMar>
          </w:tcPr>
          <w:p>
            <w:pPr>
              <w:spacing w:after="0"/>
            </w:pPr>
            <w:r>
              <w:rPr>
                <w:rFonts w:ascii="Times New Roman" w:hAnsi="Times New Roman"/>
                <w:sz w:val="18"/>
              </w:rPr>
              <w:t>Deterministic và reproducible.</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Versioning</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assessment giữ version cũ</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Không overwrite lịch sử.</w:t>
            </w:r>
          </w:p>
        </w:tc>
      </w:tr>
    </w:tbl>
    <w:p>
      <w:pPr>
        <w:spacing w:after="20"/>
      </w:pPr>
    </w:p>
    <w:p>
      <w:pPr>
        <w:pStyle w:val="Heading2"/>
      </w:pPr>
      <w:r>
        <w:t>7.3. OCR, voice và mobile metrics</w:t>
      </w:r>
    </w:p>
    <w:p>
      <w:pPr>
        <w:pStyle w:val="Heading3"/>
      </w:pPr>
      <w:r>
        <w:t>7.3.1. OCR</w:t>
      </w:r>
    </w:p>
    <w:p>
      <w:pPr>
        <w:pStyle w:val="ListBullet"/>
        <w:spacing w:after="40"/>
      </w:pPr>
      <w:r>
        <w:rPr>
          <w:b/>
        </w:rPr>
        <w:t xml:space="preserve">Exact-field accuracy: </w:t>
      </w:r>
      <w:r>
        <w:t>tỷ lệ đọc đúng SBP/DBP/HR.</w:t>
      </w:r>
    </w:p>
    <w:p>
      <w:pPr>
        <w:pStyle w:val="ListBullet"/>
        <w:spacing w:after="40"/>
      </w:pPr>
      <w:r>
        <w:rPr>
          <w:b/>
        </w:rPr>
        <w:t xml:space="preserve">MAE: </w:t>
      </w:r>
      <w:r>
        <w:t>mean absolute error cho từng trường số nếu cho phép sai số.</w:t>
      </w:r>
    </w:p>
    <w:p>
      <w:pPr>
        <w:pStyle w:val="ListBullet"/>
        <w:spacing w:after="40"/>
      </w:pPr>
      <w:r>
        <w:rPr>
          <w:b/>
        </w:rPr>
        <w:t xml:space="preserve">Low-confidence rejection rate: </w:t>
      </w:r>
      <w:r>
        <w:t>tỷ lệ ảnh khó được chặn đúng.</w:t>
      </w:r>
    </w:p>
    <w:p>
      <w:pPr>
        <w:pStyle w:val="ListBullet"/>
        <w:spacing w:after="40"/>
      </w:pPr>
      <w:r>
        <w:rPr>
          <w:b/>
        </w:rPr>
        <w:t xml:space="preserve">False accept rate: </w:t>
      </w:r>
      <w:r>
        <w:t>nguy hiểm nhất: đọc sai nhưng vẫn confidence cao.</w:t>
      </w:r>
    </w:p>
    <w:p>
      <w:pPr>
        <w:pStyle w:val="ListBullet"/>
        <w:spacing w:after="40"/>
      </w:pPr>
      <w:r>
        <w:rPr>
          <w:b/>
        </w:rPr>
        <w:t xml:space="preserve">Confirmation correction rate: </w:t>
      </w:r>
      <w:r>
        <w:t>bao nhiêu lần người dùng phải sửa kết quả OCR.</w:t>
      </w:r>
    </w:p>
    <w:p>
      <w:pPr>
        <w:pStyle w:val="Heading3"/>
      </w:pPr>
      <w:r>
        <w:t>7.3.2. Voice</w:t>
      </w:r>
    </w:p>
    <w:p>
      <w:pPr>
        <w:jc w:val="center"/>
      </w:pPr>
      <w:r>
        <w:rPr>
          <w:rFonts w:ascii="Arial" w:hAnsi="Arial"/>
          <w:b/>
          <w:color w:val="1F6F78"/>
          <w:sz w:val="19"/>
        </w:rPr>
        <w:t>Bảng 15. Voice evaluation metrics</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4986"/>
            <w:shd w:fill="1F6F78"/>
            <w:vAlign w:val="center"/>
            <w:tcMar>
              <w:top w:w="90" w:type="dxa"/>
              <w:start w:w="100" w:type="dxa"/>
              <w:bottom w:w="90" w:type="dxa"/>
              <w:end w:w="100" w:type="dxa"/>
            </w:tcMar>
          </w:tcPr>
          <w:p>
            <w:r>
              <w:rPr>
                <w:rFonts w:ascii="Arial" w:hAnsi="Arial"/>
                <w:b/>
                <w:color w:val="FFFFFF"/>
                <w:sz w:val="18"/>
              </w:rPr>
              <w:t>Metric</w:t>
            </w:r>
          </w:p>
        </w:tc>
        <w:tc>
          <w:tcPr>
            <w:tcW w:type="dxa" w:w="4986"/>
            <w:shd w:fill="1F6F78"/>
            <w:vAlign w:val="center"/>
            <w:tcMar>
              <w:top w:w="90" w:type="dxa"/>
              <w:start w:w="100" w:type="dxa"/>
              <w:bottom w:w="90" w:type="dxa"/>
              <w:end w:w="100" w:type="dxa"/>
            </w:tcMar>
          </w:tcPr>
          <w:p>
            <w:r>
              <w:rPr>
                <w:rFonts w:ascii="Arial" w:hAnsi="Arial"/>
                <w:b/>
                <w:color w:val="FFFFFF"/>
                <w:sz w:val="18"/>
              </w:rPr>
              <w:t>Cách đo</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Intent success rate</w:t>
            </w:r>
          </w:p>
        </w:tc>
        <w:tc>
          <w:tcPr>
            <w:tcW w:type="dxa" w:w="4986"/>
            <w:vAlign w:val="top"/>
            <w:tcMar>
              <w:top w:w="90" w:type="dxa"/>
              <w:start w:w="100" w:type="dxa"/>
              <w:bottom w:w="90" w:type="dxa"/>
              <w:end w:w="100" w:type="dxa"/>
            </w:tcMar>
          </w:tcPr>
          <w:p>
            <w:pPr>
              <w:spacing w:after="0"/>
            </w:pPr>
            <w:r>
              <w:rPr>
                <w:rFonts w:ascii="Times New Roman" w:hAnsi="Times New Roman"/>
                <w:sz w:val="18"/>
              </w:rPr>
              <w:t>Tỷ lệ câu test được map đúng action.</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TTFT</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Server receive user event → first LLM token.</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TTFA</w:t>
            </w:r>
          </w:p>
        </w:tc>
        <w:tc>
          <w:tcPr>
            <w:tcW w:type="dxa" w:w="4986"/>
            <w:vAlign w:val="top"/>
            <w:tcMar>
              <w:top w:w="90" w:type="dxa"/>
              <w:start w:w="100" w:type="dxa"/>
              <w:bottom w:w="90" w:type="dxa"/>
              <w:end w:w="100" w:type="dxa"/>
            </w:tcMar>
          </w:tcPr>
          <w:p>
            <w:pPr>
              <w:spacing w:after="0"/>
            </w:pPr>
            <w:r>
              <w:rPr>
                <w:rFonts w:ascii="Times New Roman" w:hAnsi="Times New Roman"/>
                <w:sz w:val="18"/>
              </w:rPr>
              <w:t>Server/client receive → first audible audio.</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Interrupt latency</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user.interrupt → audio stop.</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Reconnect success</w:t>
            </w:r>
          </w:p>
        </w:tc>
        <w:tc>
          <w:tcPr>
            <w:tcW w:type="dxa" w:w="4986"/>
            <w:vAlign w:val="top"/>
            <w:tcMar>
              <w:top w:w="90" w:type="dxa"/>
              <w:start w:w="100" w:type="dxa"/>
              <w:bottom w:w="90" w:type="dxa"/>
              <w:end w:w="100" w:type="dxa"/>
            </w:tcMar>
          </w:tcPr>
          <w:p>
            <w:pPr>
              <w:spacing w:after="0"/>
            </w:pPr>
            <w:r>
              <w:rPr>
                <w:rFonts w:ascii="Times New Roman" w:hAnsi="Times New Roman"/>
                <w:sz w:val="18"/>
              </w:rPr>
              <w:t>Mất mạng ngắn → session khôi phục an toàn.</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Action false-positive</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Voice không yêu cầu nhưng hệ thống phát action.</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Task completion</w:t>
            </w:r>
          </w:p>
        </w:tc>
        <w:tc>
          <w:tcPr>
            <w:tcW w:type="dxa" w:w="4986"/>
            <w:vAlign w:val="top"/>
            <w:tcMar>
              <w:top w:w="90" w:type="dxa"/>
              <w:start w:w="100" w:type="dxa"/>
              <w:bottom w:w="90" w:type="dxa"/>
              <w:end w:w="100" w:type="dxa"/>
            </w:tcMar>
          </w:tcPr>
          <w:p>
            <w:pPr>
              <w:spacing w:after="0"/>
            </w:pPr>
            <w:r>
              <w:rPr>
                <w:rFonts w:ascii="Times New Roman" w:hAnsi="Times New Roman"/>
                <w:sz w:val="18"/>
              </w:rPr>
              <w:t>Người dùng hoàn thành tác vụ voice end-to-end.</w:t>
            </w:r>
          </w:p>
        </w:tc>
      </w:tr>
    </w:tbl>
    <w:p>
      <w:pPr>
        <w:spacing w:after="20"/>
      </w:pPr>
    </w:p>
    <w:p>
      <w:pPr>
        <w:pStyle w:val="Heading3"/>
      </w:pPr>
      <w:r>
        <w:t>7.3.3. Mobile usability</w:t>
      </w:r>
    </w:p>
    <w:p>
      <w:r>
        <w:t>Với nhóm người cao tuổi, KPI kỹ thuật phải gắn với task thay vì chỉ FPS. Một màn có 60 FPS nhưng người dùng không biết bấm đâu vẫn thất bại. Bộ đo nên gồm tỷ lệ hoàn thành, thời gian, số lần chạm, số lần quay lại, số lần cần trợ giúp và subjective ease-of-use sau mỗi task.</w:t>
      </w:r>
    </w:p>
    <w:p>
      <w:pPr>
        <w:pStyle w:val="Heading2"/>
      </w:pPr>
      <w:r>
        <w:t>7.4. Reliability/security tests</w:t>
      </w:r>
    </w:p>
    <w:p>
      <w:pPr>
        <w:jc w:val="center"/>
      </w:pPr>
      <w:r>
        <w:rPr>
          <w:rFonts w:ascii="Arial" w:hAnsi="Arial"/>
          <w:b/>
          <w:color w:val="1F6F78"/>
          <w:sz w:val="19"/>
        </w:rPr>
        <w:t>Bảng 16. Reliability &amp; security test cases</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shd w:fill="1F6F78"/>
            <w:vAlign w:val="center"/>
            <w:tcMar>
              <w:top w:w="90" w:type="dxa"/>
              <w:start w:w="100" w:type="dxa"/>
              <w:bottom w:w="90" w:type="dxa"/>
              <w:end w:w="100" w:type="dxa"/>
            </w:tcMar>
          </w:tcPr>
          <w:p>
            <w:r>
              <w:rPr>
                <w:rFonts w:ascii="Arial" w:hAnsi="Arial"/>
                <w:b/>
                <w:color w:val="FFFFFF"/>
                <w:sz w:val="18"/>
              </w:rPr>
              <w:t>ID</w:t>
            </w:r>
          </w:p>
        </w:tc>
        <w:tc>
          <w:tcPr>
            <w:tcW w:type="dxa" w:w="3324"/>
            <w:shd w:fill="1F6F78"/>
            <w:vAlign w:val="center"/>
            <w:tcMar>
              <w:top w:w="90" w:type="dxa"/>
              <w:start w:w="100" w:type="dxa"/>
              <w:bottom w:w="90" w:type="dxa"/>
              <w:end w:w="100" w:type="dxa"/>
            </w:tcMar>
          </w:tcPr>
          <w:p>
            <w:r>
              <w:rPr>
                <w:rFonts w:ascii="Arial" w:hAnsi="Arial"/>
                <w:b/>
                <w:color w:val="FFFFFF"/>
                <w:sz w:val="18"/>
              </w:rPr>
              <w:t>Kịch bản</w:t>
            </w:r>
          </w:p>
        </w:tc>
        <w:tc>
          <w:tcPr>
            <w:tcW w:type="dxa" w:w="3324"/>
            <w:shd w:fill="1F6F78"/>
            <w:vAlign w:val="center"/>
            <w:tcMar>
              <w:top w:w="90" w:type="dxa"/>
              <w:start w:w="100" w:type="dxa"/>
              <w:bottom w:w="90" w:type="dxa"/>
              <w:end w:w="100" w:type="dxa"/>
            </w:tcMar>
          </w:tcPr>
          <w:p>
            <w:r>
              <w:rPr>
                <w:rFonts w:ascii="Arial" w:hAnsi="Arial"/>
                <w:b/>
                <w:color w:val="FFFFFF"/>
                <w:sz w:val="18"/>
              </w:rPr>
              <w:t>Kỳ vọng</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REL-01</w:t>
            </w:r>
          </w:p>
        </w:tc>
        <w:tc>
          <w:tcPr>
            <w:tcW w:type="dxa" w:w="3324"/>
            <w:vAlign w:val="top"/>
            <w:tcMar>
              <w:top w:w="90" w:type="dxa"/>
              <w:start w:w="100" w:type="dxa"/>
              <w:bottom w:w="90" w:type="dxa"/>
              <w:end w:w="100" w:type="dxa"/>
            </w:tcMar>
          </w:tcPr>
          <w:p>
            <w:pPr>
              <w:spacing w:after="0"/>
            </w:pPr>
            <w:r>
              <w:rPr>
                <w:rFonts w:ascii="Times New Roman" w:hAnsi="Times New Roman"/>
                <w:sz w:val="18"/>
              </w:rPr>
              <w:t>Kill app khi reminder đang tồn tại</w:t>
            </w:r>
          </w:p>
        </w:tc>
        <w:tc>
          <w:tcPr>
            <w:tcW w:type="dxa" w:w="3324"/>
            <w:vAlign w:val="top"/>
            <w:tcMar>
              <w:top w:w="90" w:type="dxa"/>
              <w:start w:w="100" w:type="dxa"/>
              <w:bottom w:w="90" w:type="dxa"/>
              <w:end w:w="100" w:type="dxa"/>
            </w:tcMar>
          </w:tcPr>
          <w:p>
            <w:pPr>
              <w:spacing w:after="0"/>
            </w:pPr>
            <w:r>
              <w:rPr>
                <w:rFonts w:ascii="Times New Roman" w:hAnsi="Times New Roman"/>
                <w:sz w:val="18"/>
              </w:rPr>
              <w:t>Sau mở lại trạng thái vẫn nhất quán; không duplicate.</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REL-02</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Mất Realtime 2 phút</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Polling/fallback hoạt động; khi realtime trở lại không duplicate.</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REL-03</w:t>
            </w:r>
          </w:p>
        </w:tc>
        <w:tc>
          <w:tcPr>
            <w:tcW w:type="dxa" w:w="3324"/>
            <w:vAlign w:val="top"/>
            <w:tcMar>
              <w:top w:w="90" w:type="dxa"/>
              <w:start w:w="100" w:type="dxa"/>
              <w:bottom w:w="90" w:type="dxa"/>
              <w:end w:w="100" w:type="dxa"/>
            </w:tcMar>
          </w:tcPr>
          <w:p>
            <w:pPr>
              <w:spacing w:after="0"/>
            </w:pPr>
            <w:r>
              <w:rPr>
                <w:rFonts w:ascii="Times New Roman" w:hAnsi="Times New Roman"/>
                <w:sz w:val="18"/>
              </w:rPr>
              <w:t>Voice provider timeout</w:t>
            </w:r>
          </w:p>
        </w:tc>
        <w:tc>
          <w:tcPr>
            <w:tcW w:type="dxa" w:w="3324"/>
            <w:vAlign w:val="top"/>
            <w:tcMar>
              <w:top w:w="90" w:type="dxa"/>
              <w:start w:w="100" w:type="dxa"/>
              <w:bottom w:w="90" w:type="dxa"/>
              <w:end w:w="100" w:type="dxa"/>
            </w:tcMar>
          </w:tcPr>
          <w:p>
            <w:pPr>
              <w:spacing w:after="0"/>
            </w:pPr>
            <w:r>
              <w:rPr>
                <w:rFonts w:ascii="Times New Roman" w:hAnsi="Times New Roman"/>
                <w:sz w:val="18"/>
              </w:rPr>
              <w:t>Error có code; UI thoát loading; có retry policy.</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SEC-01</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User A đọc room của B</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RLS deny.</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SEC-02</w:t>
            </w:r>
          </w:p>
        </w:tc>
        <w:tc>
          <w:tcPr>
            <w:tcW w:type="dxa" w:w="3324"/>
            <w:vAlign w:val="top"/>
            <w:tcMar>
              <w:top w:w="90" w:type="dxa"/>
              <w:start w:w="100" w:type="dxa"/>
              <w:bottom w:w="90" w:type="dxa"/>
              <w:end w:w="100" w:type="dxa"/>
            </w:tcMar>
          </w:tcPr>
          <w:p>
            <w:pPr>
              <w:spacing w:after="0"/>
            </w:pPr>
            <w:r>
              <w:rPr>
                <w:rFonts w:ascii="Times New Roman" w:hAnsi="Times New Roman"/>
                <w:sz w:val="18"/>
              </w:rPr>
              <w:t>Caregiver không có consent đọc health</w:t>
            </w:r>
          </w:p>
        </w:tc>
        <w:tc>
          <w:tcPr>
            <w:tcW w:type="dxa" w:w="3324"/>
            <w:vAlign w:val="top"/>
            <w:tcMar>
              <w:top w:w="90" w:type="dxa"/>
              <w:start w:w="100" w:type="dxa"/>
              <w:bottom w:w="90" w:type="dxa"/>
              <w:end w:w="100" w:type="dxa"/>
            </w:tcMar>
          </w:tcPr>
          <w:p>
            <w:pPr>
              <w:spacing w:after="0"/>
            </w:pPr>
            <w:r>
              <w:rPr>
                <w:rFonts w:ascii="Times New Roman" w:hAnsi="Times New Roman"/>
                <w:sz w:val="18"/>
              </w:rPr>
              <w:t>Deny.</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SEC-03</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Admin tự đổi role chính mình</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Deny + audit.</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SEC-04</w:t>
            </w:r>
          </w:p>
        </w:tc>
        <w:tc>
          <w:tcPr>
            <w:tcW w:type="dxa" w:w="3324"/>
            <w:vAlign w:val="top"/>
            <w:tcMar>
              <w:top w:w="90" w:type="dxa"/>
              <w:start w:w="100" w:type="dxa"/>
              <w:bottom w:w="90" w:type="dxa"/>
              <w:end w:w="100" w:type="dxa"/>
            </w:tcMar>
          </w:tcPr>
          <w:p>
            <w:pPr>
              <w:spacing w:after="0"/>
            </w:pPr>
            <w:r>
              <w:rPr>
                <w:rFonts w:ascii="Times New Roman" w:hAnsi="Times New Roman"/>
                <w:sz w:val="18"/>
              </w:rPr>
              <w:t>OCR body quá lớn</w:t>
            </w:r>
          </w:p>
        </w:tc>
        <w:tc>
          <w:tcPr>
            <w:tcW w:type="dxa" w:w="3324"/>
            <w:vAlign w:val="top"/>
            <w:tcMar>
              <w:top w:w="90" w:type="dxa"/>
              <w:start w:w="100" w:type="dxa"/>
              <w:bottom w:w="90" w:type="dxa"/>
              <w:end w:w="100" w:type="dxa"/>
            </w:tcMar>
          </w:tcPr>
          <w:p>
            <w:pPr>
              <w:spacing w:after="0"/>
            </w:pPr>
            <w:r>
              <w:rPr>
                <w:rFonts w:ascii="Times New Roman" w:hAnsi="Times New Roman"/>
                <w:sz w:val="18"/>
              </w:rPr>
              <w:t>Reject trước provider.</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SEC-05</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Replay emergency action</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Idempotency/confirmation ngăn side effect lặp.</w:t>
            </w:r>
          </w:p>
        </w:tc>
      </w:tr>
    </w:tbl>
    <w:p>
      <w:pPr>
        <w:spacing w:after="20"/>
      </w:pPr>
    </w:p>
    <w:p>
      <w:pPr>
        <w:pStyle w:val="Heading2"/>
      </w:pPr>
      <w:r>
        <w:t>7.5. CI/CD release gate và biểu mẫu nghiệm thu</w:t>
      </w:r>
    </w:p>
    <w:p>
      <w:r>
        <w:rPr>
          <w:rFonts w:ascii="Arial" w:hAnsi="Arial"/>
          <w:b/>
          <w:color w:val="4B5563"/>
          <w:sz w:val="18"/>
        </w:rPr>
        <w:t>Release gate</w:t>
      </w:r>
    </w:p>
    <w:tbl>
      <w:tblPr>
        <w:tblW w:type="auto" w:w="0"/>
        <w:jc w:val="center"/>
        <w:tblLayout w:type="autofit"/>
        <w:tblLook w:firstColumn="1" w:firstRow="1" w:lastColumn="0" w:lastRow="0" w:noHBand="0" w:noVBand="1" w:val="04A0"/>
      </w:tblPr>
      <w:tblGrid>
        <w:gridCol w:w="9972"/>
      </w:tblGrid>
      <w:tr>
        <w:trPr>
          <w:cantSplit/>
        </w:trPr>
        <w:tc>
          <w:tcPr>
            <w:tcW w:type="dxa" w:w="9972"/>
            <w:shd w:fill="F4F6F8"/>
            <w:tcMar>
              <w:top w:w="100" w:type="dxa"/>
              <w:start w:w="120" w:type="dxa"/>
              <w:bottom w:w="100" w:type="dxa"/>
              <w:end w:w="120" w:type="dxa"/>
            </w:tcMar>
          </w:tcPr>
          <w:p>
            <w:pPr>
              <w:pStyle w:val="CodeBlock"/>
              <w:spacing w:after="0"/>
            </w:pPr>
            <w:r>
              <w:rPr>
                <w:rFonts w:ascii="Consolas" w:hAnsi="Consolas"/>
                <w:b/>
                <w:color w:val="1F2937"/>
                <w:sz w:val="17"/>
              </w:rPr>
              <w:t>Pull Request Gate</w:t>
            </w:r>
            <w:r>
              <w:rPr>
                <w:b/>
                <w:color w:val="1F2937"/>
              </w:rPr>
              <w:br/>
            </w:r>
            <w:r>
              <w:rPr>
                <w:rFonts w:ascii="Consolas" w:hAnsi="Consolas"/>
                <w:b/>
                <w:color w:val="1F2937"/>
                <w:sz w:val="17"/>
              </w:rPr>
              <w:t xml:space="preserve">  [ ] Flutter format/analyze/test</w:t>
            </w:r>
            <w:r>
              <w:rPr>
                <w:b/>
                <w:color w:val="1F2937"/>
              </w:rPr>
              <w:br/>
            </w:r>
            <w:r>
              <w:rPr>
                <w:rFonts w:ascii="Consolas" w:hAnsi="Consolas"/>
                <w:b/>
                <w:color w:val="1F2937"/>
                <w:sz w:val="17"/>
              </w:rPr>
              <w:t xml:space="preserve">  [ ] Web lint/build</w:t>
            </w:r>
            <w:r>
              <w:rPr>
                <w:b/>
                <w:color w:val="1F2937"/>
              </w:rPr>
              <w:br/>
            </w:r>
            <w:r>
              <w:rPr>
                <w:rFonts w:ascii="Consolas" w:hAnsi="Consolas"/>
                <w:b/>
                <w:color w:val="1F2937"/>
                <w:sz w:val="17"/>
              </w:rPr>
              <w:t xml:space="preserve">  [ ] API typecheck/test/build</w:t>
            </w:r>
            <w:r>
              <w:rPr>
                <w:b/>
                <w:color w:val="1F2937"/>
              </w:rPr>
              <w:br/>
            </w:r>
            <w:r>
              <w:rPr>
                <w:rFonts w:ascii="Consolas" w:hAnsi="Consolas"/>
                <w:b/>
                <w:color w:val="1F2937"/>
                <w:sz w:val="17"/>
              </w:rPr>
              <w:t xml:space="preserve">  [ ] Voice typecheck/test/build</w:t>
            </w:r>
            <w:r>
              <w:rPr>
                <w:b/>
                <w:color w:val="1F2937"/>
              </w:rPr>
              <w:br/>
            </w:r>
            <w:r>
              <w:rPr>
                <w:rFonts w:ascii="Consolas" w:hAnsi="Consolas"/>
                <w:b/>
                <w:color w:val="1F2937"/>
                <w:sz w:val="17"/>
              </w:rPr>
              <w:t xml:space="preserve">  [ ] Database migration lint / dry-run</w:t>
            </w:r>
            <w:r>
              <w:rPr>
                <w:b/>
                <w:color w:val="1F2937"/>
              </w:rPr>
              <w:br/>
            </w:r>
            <w:r>
              <w:rPr>
                <w:rFonts w:ascii="Consolas" w:hAnsi="Consolas"/>
                <w:b/>
                <w:color w:val="1F2937"/>
                <w:sz w:val="17"/>
              </w:rPr>
              <w:t xml:space="preserve">  [ ] Security/RLS regression tests</w:t>
            </w:r>
            <w:r>
              <w:rPr>
                <w:b/>
                <w:color w:val="1F2937"/>
              </w:rPr>
              <w:br/>
            </w:r>
            <w:r>
              <w:rPr>
                <w:rFonts w:ascii="Consolas" w:hAnsi="Consolas"/>
                <w:b/>
                <w:color w:val="1F2937"/>
                <w:sz w:val="17"/>
              </w:rPr>
            </w:r>
            <w:r>
              <w:rPr>
                <w:b/>
                <w:color w:val="1F2937"/>
              </w:rPr>
              <w:br/>
            </w:r>
            <w:r>
              <w:rPr>
                <w:rFonts w:ascii="Consolas" w:hAnsi="Consolas"/>
                <w:b/>
                <w:color w:val="1F2937"/>
                <w:sz w:val="17"/>
              </w:rPr>
              <w:t>Release Candidate Gate</w:t>
            </w:r>
            <w:r>
              <w:rPr>
                <w:b/>
                <w:color w:val="1F2937"/>
              </w:rPr>
              <w:br/>
            </w:r>
            <w:r>
              <w:rPr>
                <w:rFonts w:ascii="Consolas" w:hAnsi="Consolas"/>
                <w:b/>
                <w:color w:val="1F2937"/>
                <w:sz w:val="17"/>
              </w:rPr>
              <w:t xml:space="preserve">  [ ] Android/iOS smoke test</w:t>
            </w:r>
            <w:r>
              <w:rPr>
                <w:b/>
                <w:color w:val="1F2937"/>
              </w:rPr>
              <w:br/>
            </w:r>
            <w:r>
              <w:rPr>
                <w:rFonts w:ascii="Consolas" w:hAnsi="Consolas"/>
                <w:b/>
                <w:color w:val="1F2937"/>
                <w:sz w:val="17"/>
              </w:rPr>
              <w:t xml:space="preserve">  [ ] OCR fixture test</w:t>
            </w:r>
            <w:r>
              <w:rPr>
                <w:b/>
                <w:color w:val="1F2937"/>
              </w:rPr>
              <w:br/>
            </w:r>
            <w:r>
              <w:rPr>
                <w:rFonts w:ascii="Consolas" w:hAnsi="Consolas"/>
                <w:b/>
                <w:color w:val="1F2937"/>
                <w:sz w:val="17"/>
              </w:rPr>
              <w:t xml:space="preserve">  [ ] Voice E2E + interrupt test</w:t>
            </w:r>
            <w:r>
              <w:rPr>
                <w:b/>
                <w:color w:val="1F2937"/>
              </w:rPr>
              <w:br/>
            </w:r>
            <w:r>
              <w:rPr>
                <w:rFonts w:ascii="Consolas" w:hAnsi="Consolas"/>
                <w:b/>
                <w:color w:val="1F2937"/>
                <w:sz w:val="17"/>
              </w:rPr>
              <w:t xml:space="preserve">  [ ] AMHRA regression fixtures</w:t>
            </w:r>
            <w:r>
              <w:rPr>
                <w:b/>
                <w:color w:val="1F2937"/>
              </w:rPr>
              <w:br/>
            </w:r>
            <w:r>
              <w:rPr>
                <w:rFonts w:ascii="Consolas" w:hAnsi="Consolas"/>
                <w:b/>
                <w:color w:val="1F2937"/>
                <w:sz w:val="17"/>
              </w:rPr>
              <w:t xml:space="preserve">  [ ] Backup verified</w:t>
            </w:r>
            <w:r>
              <w:rPr>
                <w:b/>
                <w:color w:val="1F2937"/>
              </w:rPr>
              <w:br/>
            </w:r>
            <w:r>
              <w:rPr>
                <w:rFonts w:ascii="Consolas" w:hAnsi="Consolas"/>
                <w:b/>
                <w:color w:val="1F2937"/>
                <w:sz w:val="17"/>
              </w:rPr>
              <w:t xml:space="preserve">  [ ] Rollback version identified</w:t>
            </w:r>
          </w:p>
        </w:tc>
      </w:tr>
    </w:tbl>
    <w:p>
      <w:pPr>
        <w:spacing w:after="0"/>
      </w:pPr>
    </w:p>
    <w:p>
      <w:pPr>
        <w:jc w:val="center"/>
      </w:pPr>
      <w:r>
        <w:rPr>
          <w:rFonts w:ascii="Arial" w:hAnsi="Arial"/>
          <w:b/>
          <w:color w:val="1F6F78"/>
          <w:sz w:val="19"/>
        </w:rPr>
        <w:t>Bảng 17. Mẫu biên bản test rút gọn</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4986"/>
            <w:shd w:fill="1F6F78"/>
            <w:vAlign w:val="center"/>
            <w:tcMar>
              <w:top w:w="90" w:type="dxa"/>
              <w:start w:w="100" w:type="dxa"/>
              <w:bottom w:w="90" w:type="dxa"/>
              <w:end w:w="100" w:type="dxa"/>
            </w:tcMar>
          </w:tcPr>
          <w:p>
            <w:r>
              <w:rPr>
                <w:rFonts w:ascii="Arial" w:hAnsi="Arial"/>
                <w:b/>
                <w:color w:val="FFFFFF"/>
                <w:sz w:val="18"/>
              </w:rPr>
              <w:t>Thông tin phiên test</w:t>
            </w:r>
          </w:p>
        </w:tc>
        <w:tc>
          <w:tcPr>
            <w:tcW w:type="dxa" w:w="4986"/>
            <w:shd w:fill="1F6F78"/>
            <w:vAlign w:val="center"/>
            <w:tcMar>
              <w:top w:w="90" w:type="dxa"/>
              <w:start w:w="100" w:type="dxa"/>
              <w:bottom w:w="90" w:type="dxa"/>
              <w:end w:w="100" w:type="dxa"/>
            </w:tcMar>
          </w:tcPr>
          <w:p>
            <w:r>
              <w:rPr>
                <w:rFonts w:ascii="Arial" w:hAnsi="Arial"/>
                <w:b/>
                <w:color w:val="FFFFFF"/>
                <w:sz w:val="18"/>
              </w:rPr>
              <w:t>Nội dung</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Build</w:t>
            </w:r>
          </w:p>
        </w:tc>
        <w:tc>
          <w:tcPr>
            <w:tcW w:type="dxa" w:w="4986"/>
            <w:vAlign w:val="top"/>
            <w:tcMar>
              <w:top w:w="90" w:type="dxa"/>
              <w:start w:w="100" w:type="dxa"/>
              <w:bottom w:w="90" w:type="dxa"/>
              <w:end w:w="100" w:type="dxa"/>
            </w:tcMar>
          </w:tcPr>
          <w:p>
            <w:pPr>
              <w:spacing w:after="0"/>
            </w:pPr>
            <w:r>
              <w:rPr>
                <w:rFonts w:ascii="Times New Roman" w:hAnsi="Times New Roman"/>
                <w:sz w:val="18"/>
              </w:rPr>
              <w:t>commit hash / app version / backend image tag</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Thiết bị</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model, OS version, locale, textScale</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Mạng</w:t>
            </w:r>
          </w:p>
        </w:tc>
        <w:tc>
          <w:tcPr>
            <w:tcW w:type="dxa" w:w="4986"/>
            <w:vAlign w:val="top"/>
            <w:tcMar>
              <w:top w:w="90" w:type="dxa"/>
              <w:start w:w="100" w:type="dxa"/>
              <w:bottom w:w="90" w:type="dxa"/>
              <w:end w:w="100" w:type="dxa"/>
            </w:tcMar>
          </w:tcPr>
          <w:p>
            <w:pPr>
              <w:spacing w:after="0"/>
            </w:pPr>
            <w:r>
              <w:rPr>
                <w:rFonts w:ascii="Times New Roman" w:hAnsi="Times New Roman"/>
                <w:sz w:val="18"/>
              </w:rPr>
              <w:t>Wi-Fi/4G/packet loss nếu giả lập</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Dataset/fixture</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version và checksum</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Kết quả</w:t>
            </w:r>
          </w:p>
        </w:tc>
        <w:tc>
          <w:tcPr>
            <w:tcW w:type="dxa" w:w="4986"/>
            <w:vAlign w:val="top"/>
            <w:tcMar>
              <w:top w:w="90" w:type="dxa"/>
              <w:start w:w="100" w:type="dxa"/>
              <w:bottom w:w="90" w:type="dxa"/>
              <w:end w:w="100" w:type="dxa"/>
            </w:tcMar>
          </w:tcPr>
          <w:p>
            <w:pPr>
              <w:spacing w:after="0"/>
            </w:pPr>
            <w:r>
              <w:rPr>
                <w:rFonts w:ascii="Times New Roman" w:hAnsi="Times New Roman"/>
                <w:sz w:val="18"/>
              </w:rPr>
              <w:t>pass/fail + metric</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Lỗi</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issue ID, log correlation ID</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Người xác nhận</w:t>
            </w:r>
          </w:p>
        </w:tc>
        <w:tc>
          <w:tcPr>
            <w:tcW w:type="dxa" w:w="4986"/>
            <w:vAlign w:val="top"/>
            <w:tcMar>
              <w:top w:w="90" w:type="dxa"/>
              <w:start w:w="100" w:type="dxa"/>
              <w:bottom w:w="90" w:type="dxa"/>
              <w:end w:w="100" w:type="dxa"/>
            </w:tcMar>
          </w:tcPr>
          <w:p>
            <w:pPr>
              <w:spacing w:after="0"/>
            </w:pPr>
            <w:r>
              <w:rPr>
                <w:rFonts w:ascii="Times New Roman" w:hAnsi="Times New Roman"/>
                <w:sz w:val="18"/>
              </w:rPr>
              <w:t>tester + thời gian</w:t>
            </w:r>
          </w:p>
        </w:tc>
      </w:tr>
    </w:tbl>
    <w:p>
      <w:pPr>
        <w:spacing w:after="20"/>
      </w:pPr>
    </w:p>
    <w:p>
      <w:pPr>
        <w:pStyle w:val="Heading1"/>
      </w:pPr>
      <w:r>
        <w:t>8. DEPLOYMENT &amp; OPERATIONS RUNBOOK</w:t>
      </w:r>
    </w:p>
    <w:p>
      <w:r>
        <w:t>Phụ lục vận hành này tổng hợp lệnh build/deploy và các nguyên tắc environment, monitoring, rollback, backup/restore. Mục tiêu là để nhóm có thể demo hoặc triển khai lại hệ thống một cách có kiểm soát thay vì phụ thuộc trí nhớ của một thành viên.</w:t>
      </w:r>
    </w:p>
    <w:p>
      <w:pPr>
        <w:spacing w:after="0"/>
      </w:pPr>
    </w:p>
    <w:p>
      <w:pPr>
        <w:pStyle w:val="Heading2"/>
        <w:pageBreakBefore/>
      </w:pPr>
      <w:r>
        <w:t>8.1. Build/deploy từng service</w:t>
      </w:r>
    </w:p>
    <w:p>
      <w:r>
        <w:rPr>
          <w:rFonts w:ascii="Arial" w:hAnsi="Arial"/>
          <w:b/>
          <w:color w:val="4B5563"/>
          <w:sz w:val="18"/>
        </w:rPr>
        <w:t>Lệnh build/deploy</w:t>
      </w:r>
    </w:p>
    <w:tbl>
      <w:tblPr>
        <w:tblW w:type="auto" w:w="0"/>
        <w:jc w:val="center"/>
        <w:tblLayout w:type="autofit"/>
        <w:tblLook w:firstColumn="1" w:firstRow="1" w:lastColumn="0" w:lastRow="0" w:noHBand="0" w:noVBand="1" w:val="04A0"/>
      </w:tblPr>
      <w:tblGrid>
        <w:gridCol w:w="9972"/>
      </w:tblGrid>
      <w:tr>
        <w:trPr>
          <w:cantSplit/>
        </w:trPr>
        <w:tc>
          <w:tcPr>
            <w:tcW w:type="dxa" w:w="9972"/>
            <w:shd w:fill="F4F6F8"/>
            <w:tcMar>
              <w:top w:w="100" w:type="dxa"/>
              <w:start w:w="120" w:type="dxa"/>
              <w:bottom w:w="100" w:type="dxa"/>
              <w:end w:w="120" w:type="dxa"/>
            </w:tcMar>
          </w:tcPr>
          <w:p>
            <w:pPr>
              <w:pStyle w:val="CodeBlock"/>
              <w:spacing w:after="0"/>
            </w:pPr>
            <w:r>
              <w:rPr>
                <w:rFonts w:ascii="Consolas" w:hAnsi="Consolas"/>
                <w:b/>
                <w:color w:val="1F2937"/>
                <w:sz w:val="17"/>
              </w:rPr>
              <w:t># Flutter</w:t>
            </w:r>
            <w:r>
              <w:rPr>
                <w:b/>
                <w:color w:val="1F2937"/>
              </w:rPr>
              <w:br/>
            </w:r>
            <w:r>
              <w:rPr>
                <w:rFonts w:ascii="Consolas" w:hAnsi="Consolas"/>
                <w:b/>
                <w:color w:val="1F2937"/>
                <w:sz w:val="17"/>
              </w:rPr>
              <w:t>flutter pub get</w:t>
            </w:r>
            <w:r>
              <w:rPr>
                <w:b/>
                <w:color w:val="1F2937"/>
              </w:rPr>
              <w:br/>
            </w:r>
            <w:r>
              <w:rPr>
                <w:rFonts w:ascii="Consolas" w:hAnsi="Consolas"/>
                <w:b/>
                <w:color w:val="1F2937"/>
                <w:sz w:val="17"/>
              </w:rPr>
              <w:t>flutter analyze</w:t>
            </w:r>
            <w:r>
              <w:rPr>
                <w:b/>
                <w:color w:val="1F2937"/>
              </w:rPr>
              <w:br/>
            </w:r>
            <w:r>
              <w:rPr>
                <w:rFonts w:ascii="Consolas" w:hAnsi="Consolas"/>
                <w:b/>
                <w:color w:val="1F2937"/>
                <w:sz w:val="17"/>
              </w:rPr>
              <w:t>flutter test</w:t>
            </w:r>
            <w:r>
              <w:rPr>
                <w:b/>
                <w:color w:val="1F2937"/>
              </w:rPr>
              <w:br/>
            </w:r>
            <w:r>
              <w:rPr>
                <w:rFonts w:ascii="Consolas" w:hAnsi="Consolas"/>
                <w:b/>
                <w:color w:val="1F2937"/>
                <w:sz w:val="17"/>
              </w:rPr>
              <w:t>flutter run --dart-define=SUPABASE_URL=... --dart-define=SUPABASE_ANON_KEY=...</w:t>
            </w:r>
            <w:r>
              <w:rPr>
                <w:b/>
                <w:color w:val="1F2937"/>
              </w:rPr>
              <w:br/>
            </w:r>
            <w:r>
              <w:rPr>
                <w:rFonts w:ascii="Consolas" w:hAnsi="Consolas"/>
                <w:b/>
                <w:color w:val="1F2937"/>
                <w:sz w:val="17"/>
              </w:rPr>
            </w:r>
            <w:r>
              <w:rPr>
                <w:b/>
                <w:color w:val="1F2937"/>
              </w:rPr>
              <w:br/>
            </w:r>
            <w:r>
              <w:rPr>
                <w:rFonts w:ascii="Consolas" w:hAnsi="Consolas"/>
                <w:b/>
                <w:color w:val="1F2937"/>
                <w:sz w:val="17"/>
              </w:rPr>
              <w:t># Vercel API</w:t>
            </w:r>
            <w:r>
              <w:rPr>
                <w:b/>
                <w:color w:val="1F2937"/>
              </w:rPr>
              <w:br/>
            </w:r>
            <w:r>
              <w:rPr>
                <w:rFonts w:ascii="Consolas" w:hAnsi="Consolas"/>
                <w:b/>
                <w:color w:val="1F2937"/>
                <w:sz w:val="17"/>
              </w:rPr>
              <w:t>npm ci</w:t>
            </w:r>
            <w:r>
              <w:rPr>
                <w:b/>
                <w:color w:val="1F2937"/>
              </w:rPr>
              <w:br/>
            </w:r>
            <w:r>
              <w:rPr>
                <w:rFonts w:ascii="Consolas" w:hAnsi="Consolas"/>
                <w:b/>
                <w:color w:val="1F2937"/>
                <w:sz w:val="17"/>
              </w:rPr>
              <w:t>npm run typecheck</w:t>
            </w:r>
            <w:r>
              <w:rPr>
                <w:b/>
                <w:color w:val="1F2937"/>
              </w:rPr>
              <w:br/>
            </w:r>
            <w:r>
              <w:rPr>
                <w:rFonts w:ascii="Consolas" w:hAnsi="Consolas"/>
                <w:b/>
                <w:color w:val="1F2937"/>
                <w:sz w:val="17"/>
              </w:rPr>
              <w:t>npm run build</w:t>
            </w:r>
            <w:r>
              <w:rPr>
                <w:b/>
                <w:color w:val="1F2937"/>
              </w:rPr>
              <w:br/>
            </w:r>
            <w:r>
              <w:rPr>
                <w:rFonts w:ascii="Consolas" w:hAnsi="Consolas"/>
                <w:b/>
                <w:color w:val="1F2937"/>
                <w:sz w:val="17"/>
              </w:rPr>
            </w:r>
            <w:r>
              <w:rPr>
                <w:b/>
                <w:color w:val="1F2937"/>
              </w:rPr>
              <w:br/>
            </w:r>
            <w:r>
              <w:rPr>
                <w:rFonts w:ascii="Consolas" w:hAnsi="Consolas"/>
                <w:b/>
                <w:color w:val="1F2937"/>
                <w:sz w:val="17"/>
              </w:rPr>
              <w:t># Voice backend</w:t>
            </w:r>
            <w:r>
              <w:rPr>
                <w:b/>
                <w:color w:val="1F2937"/>
              </w:rPr>
              <w:br/>
            </w:r>
            <w:r>
              <w:rPr>
                <w:rFonts w:ascii="Consolas" w:hAnsi="Consolas"/>
                <w:b/>
                <w:color w:val="1F2937"/>
                <w:sz w:val="17"/>
              </w:rPr>
              <w:t>npm ci</w:t>
            </w:r>
            <w:r>
              <w:rPr>
                <w:b/>
                <w:color w:val="1F2937"/>
              </w:rPr>
              <w:br/>
            </w:r>
            <w:r>
              <w:rPr>
                <w:rFonts w:ascii="Consolas" w:hAnsi="Consolas"/>
                <w:b/>
                <w:color w:val="1F2937"/>
                <w:sz w:val="17"/>
              </w:rPr>
              <w:t>npm run typecheck</w:t>
            </w:r>
            <w:r>
              <w:rPr>
                <w:b/>
                <w:color w:val="1F2937"/>
              </w:rPr>
              <w:br/>
            </w:r>
            <w:r>
              <w:rPr>
                <w:rFonts w:ascii="Consolas" w:hAnsi="Consolas"/>
                <w:b/>
                <w:color w:val="1F2937"/>
                <w:sz w:val="17"/>
              </w:rPr>
              <w:t>npm test</w:t>
            </w:r>
            <w:r>
              <w:rPr>
                <w:b/>
                <w:color w:val="1F2937"/>
              </w:rPr>
              <w:br/>
            </w:r>
            <w:r>
              <w:rPr>
                <w:rFonts w:ascii="Consolas" w:hAnsi="Consolas"/>
                <w:b/>
                <w:color w:val="1F2937"/>
                <w:sz w:val="17"/>
              </w:rPr>
              <w:t>npm run build</w:t>
            </w:r>
            <w:r>
              <w:rPr>
                <w:b/>
                <w:color w:val="1F2937"/>
              </w:rPr>
              <w:br/>
            </w:r>
            <w:r>
              <w:rPr>
                <w:rFonts w:ascii="Consolas" w:hAnsi="Consolas"/>
                <w:b/>
                <w:color w:val="1F2937"/>
                <w:sz w:val="17"/>
              </w:rPr>
              <w:t>docker compose -f docker-compose.local.yml up --build</w:t>
            </w:r>
            <w:r>
              <w:rPr>
                <w:b/>
                <w:color w:val="1F2937"/>
              </w:rPr>
              <w:br/>
            </w:r>
            <w:r>
              <w:rPr>
                <w:rFonts w:ascii="Consolas" w:hAnsi="Consolas"/>
                <w:b/>
                <w:color w:val="1F2937"/>
                <w:sz w:val="17"/>
              </w:rPr>
            </w:r>
            <w:r>
              <w:rPr>
                <w:b/>
                <w:color w:val="1F2937"/>
              </w:rPr>
              <w:br/>
            </w:r>
            <w:r>
              <w:rPr>
                <w:rFonts w:ascii="Consolas" w:hAnsi="Consolas"/>
                <w:b/>
                <w:color w:val="1F2937"/>
                <w:sz w:val="17"/>
              </w:rPr>
              <w:t># Admin API</w:t>
            </w:r>
            <w:r>
              <w:rPr>
                <w:b/>
                <w:color w:val="1F2937"/>
              </w:rPr>
              <w:br/>
            </w:r>
            <w:r>
              <w:rPr>
                <w:rFonts w:ascii="Consolas" w:hAnsi="Consolas"/>
                <w:b/>
                <w:color w:val="1F2937"/>
                <w:sz w:val="17"/>
              </w:rPr>
              <w:t>npm ci</w:t>
            </w:r>
            <w:r>
              <w:rPr>
                <w:b/>
                <w:color w:val="1F2937"/>
              </w:rPr>
              <w:br/>
            </w:r>
            <w:r>
              <w:rPr>
                <w:rFonts w:ascii="Consolas" w:hAnsi="Consolas"/>
                <w:b/>
                <w:color w:val="1F2937"/>
                <w:sz w:val="17"/>
              </w:rPr>
              <w:t>npm run typecheck</w:t>
            </w:r>
            <w:r>
              <w:rPr>
                <w:b/>
                <w:color w:val="1F2937"/>
              </w:rPr>
              <w:br/>
            </w:r>
            <w:r>
              <w:rPr>
                <w:rFonts w:ascii="Consolas" w:hAnsi="Consolas"/>
                <w:b/>
                <w:color w:val="1F2937"/>
                <w:sz w:val="17"/>
              </w:rPr>
              <w:t>npm run build</w:t>
            </w:r>
            <w:r>
              <w:rPr>
                <w:b/>
                <w:color w:val="1F2937"/>
              </w:rPr>
              <w:br/>
            </w:r>
            <w:r>
              <w:rPr>
                <w:rFonts w:ascii="Consolas" w:hAnsi="Consolas"/>
                <w:b/>
                <w:color w:val="1F2937"/>
                <w:sz w:val="17"/>
              </w:rPr>
              <w:t>npm start</w:t>
            </w:r>
            <w:r>
              <w:rPr>
                <w:b/>
                <w:color w:val="1F2937"/>
              </w:rPr>
              <w:br/>
            </w:r>
            <w:r>
              <w:rPr>
                <w:rFonts w:ascii="Consolas" w:hAnsi="Consolas"/>
                <w:b/>
                <w:color w:val="1F2937"/>
                <w:sz w:val="17"/>
              </w:rPr>
            </w:r>
            <w:r>
              <w:rPr>
                <w:b/>
                <w:color w:val="1F2937"/>
              </w:rPr>
              <w:br/>
            </w:r>
            <w:r>
              <w:rPr>
                <w:rFonts w:ascii="Consolas" w:hAnsi="Consolas"/>
                <w:b/>
                <w:color w:val="1F2937"/>
                <w:sz w:val="17"/>
              </w:rPr>
              <w:t># Landing page</w:t>
            </w:r>
            <w:r>
              <w:rPr>
                <w:b/>
                <w:color w:val="1F2937"/>
              </w:rPr>
              <w:br/>
            </w:r>
            <w:r>
              <w:rPr>
                <w:rFonts w:ascii="Consolas" w:hAnsi="Consolas"/>
                <w:b/>
                <w:color w:val="1F2937"/>
                <w:sz w:val="17"/>
              </w:rPr>
              <w:t>npm ci</w:t>
            </w:r>
            <w:r>
              <w:rPr>
                <w:b/>
                <w:color w:val="1F2937"/>
              </w:rPr>
              <w:br/>
            </w:r>
            <w:r>
              <w:rPr>
                <w:rFonts w:ascii="Consolas" w:hAnsi="Consolas"/>
                <w:b/>
                <w:color w:val="1F2937"/>
                <w:sz w:val="17"/>
              </w:rPr>
              <w:t>npm run lint</w:t>
            </w:r>
            <w:r>
              <w:rPr>
                <w:b/>
                <w:color w:val="1F2937"/>
              </w:rPr>
              <w:br/>
            </w:r>
            <w:r>
              <w:rPr>
                <w:rFonts w:ascii="Consolas" w:hAnsi="Consolas"/>
                <w:b/>
                <w:color w:val="1F2937"/>
                <w:sz w:val="17"/>
              </w:rPr>
              <w:t>npm run build</w:t>
            </w:r>
          </w:p>
        </w:tc>
      </w:tr>
    </w:tbl>
    <w:p>
      <w:pPr>
        <w:spacing w:after="0"/>
      </w:pPr>
    </w:p>
    <w:p>
      <w:pPr>
        <w:pStyle w:val="Heading2"/>
      </w:pPr>
      <w:r>
        <w:t>8.2. Environment/secrets</w:t>
      </w:r>
    </w:p>
    <w:p>
      <w:pPr>
        <w:jc w:val="center"/>
      </w:pPr>
      <w:r>
        <w:rPr>
          <w:rFonts w:ascii="Arial" w:hAnsi="Arial"/>
          <w:b/>
          <w:color w:val="1F6F78"/>
          <w:sz w:val="19"/>
        </w:rPr>
        <w:t>Bảng 18. Environment &amp; secret map</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shd w:fill="1F6F78"/>
            <w:vAlign w:val="center"/>
            <w:tcMar>
              <w:top w:w="90" w:type="dxa"/>
              <w:start w:w="100" w:type="dxa"/>
              <w:bottom w:w="90" w:type="dxa"/>
              <w:end w:w="100" w:type="dxa"/>
            </w:tcMar>
          </w:tcPr>
          <w:p>
            <w:r>
              <w:rPr>
                <w:rFonts w:ascii="Arial" w:hAnsi="Arial"/>
                <w:b/>
                <w:color w:val="FFFFFF"/>
                <w:sz w:val="18"/>
              </w:rPr>
              <w:t>Biến/nhóm</w:t>
            </w:r>
          </w:p>
        </w:tc>
        <w:tc>
          <w:tcPr>
            <w:tcW w:type="dxa" w:w="3324"/>
            <w:shd w:fill="1F6F78"/>
            <w:vAlign w:val="center"/>
            <w:tcMar>
              <w:top w:w="90" w:type="dxa"/>
              <w:start w:w="100" w:type="dxa"/>
              <w:bottom w:w="90" w:type="dxa"/>
              <w:end w:w="100" w:type="dxa"/>
            </w:tcMar>
          </w:tcPr>
          <w:p>
            <w:r>
              <w:rPr>
                <w:rFonts w:ascii="Arial" w:hAnsi="Arial"/>
                <w:b/>
                <w:color w:val="FFFFFF"/>
                <w:sz w:val="18"/>
              </w:rPr>
              <w:t>Vị trí</w:t>
            </w:r>
          </w:p>
        </w:tc>
        <w:tc>
          <w:tcPr>
            <w:tcW w:type="dxa" w:w="3324"/>
            <w:shd w:fill="1F6F78"/>
            <w:vAlign w:val="center"/>
            <w:tcMar>
              <w:top w:w="90" w:type="dxa"/>
              <w:start w:w="100" w:type="dxa"/>
              <w:bottom w:w="90" w:type="dxa"/>
              <w:end w:w="100" w:type="dxa"/>
            </w:tcMar>
          </w:tcPr>
          <w:p>
            <w:r>
              <w:rPr>
                <w:rFonts w:ascii="Arial" w:hAnsi="Arial"/>
                <w:b/>
                <w:color w:val="FFFFFF"/>
                <w:sz w:val="18"/>
              </w:rPr>
              <w:t>Quy tắc</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SUPABASE_URL / ANON_KEY</w:t>
            </w:r>
          </w:p>
        </w:tc>
        <w:tc>
          <w:tcPr>
            <w:tcW w:type="dxa" w:w="3324"/>
            <w:vAlign w:val="top"/>
            <w:tcMar>
              <w:top w:w="90" w:type="dxa"/>
              <w:start w:w="100" w:type="dxa"/>
              <w:bottom w:w="90" w:type="dxa"/>
              <w:end w:w="100" w:type="dxa"/>
            </w:tcMar>
          </w:tcPr>
          <w:p>
            <w:pPr>
              <w:spacing w:after="0"/>
            </w:pPr>
            <w:r>
              <w:rPr>
                <w:rFonts w:ascii="Times New Roman" w:hAnsi="Times New Roman"/>
                <w:sz w:val="18"/>
              </w:rPr>
              <w:t>Flutter build config</w:t>
            </w:r>
          </w:p>
        </w:tc>
        <w:tc>
          <w:tcPr>
            <w:tcW w:type="dxa" w:w="3324"/>
            <w:vAlign w:val="top"/>
            <w:tcMar>
              <w:top w:w="90" w:type="dxa"/>
              <w:start w:w="100" w:type="dxa"/>
              <w:bottom w:w="90" w:type="dxa"/>
              <w:end w:w="100" w:type="dxa"/>
            </w:tcMar>
          </w:tcPr>
          <w:p>
            <w:pPr>
              <w:spacing w:after="0"/>
            </w:pPr>
            <w:r>
              <w:rPr>
                <w:rFonts w:ascii="Times New Roman" w:hAnsi="Times New Roman"/>
                <w:sz w:val="18"/>
              </w:rPr>
              <w:t>Không phải service-role; tách dev/prod.</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GROQ_API_KEY</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Backend environment</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Không commit; rotate được.</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GROQ_MODEL / VISION_MODEL</w:t>
            </w:r>
          </w:p>
        </w:tc>
        <w:tc>
          <w:tcPr>
            <w:tcW w:type="dxa" w:w="3324"/>
            <w:vAlign w:val="top"/>
            <w:tcMar>
              <w:top w:w="90" w:type="dxa"/>
              <w:start w:w="100" w:type="dxa"/>
              <w:bottom w:w="90" w:type="dxa"/>
              <w:end w:w="100" w:type="dxa"/>
            </w:tcMar>
          </w:tcPr>
          <w:p>
            <w:pPr>
              <w:spacing w:after="0"/>
            </w:pPr>
            <w:r>
              <w:rPr>
                <w:rFonts w:ascii="Times New Roman" w:hAnsi="Times New Roman"/>
                <w:sz w:val="18"/>
              </w:rPr>
              <w:t>Backend config</w:t>
            </w:r>
          </w:p>
        </w:tc>
        <w:tc>
          <w:tcPr>
            <w:tcW w:type="dxa" w:w="3324"/>
            <w:vAlign w:val="top"/>
            <w:tcMar>
              <w:top w:w="90" w:type="dxa"/>
              <w:start w:w="100" w:type="dxa"/>
              <w:bottom w:w="90" w:type="dxa"/>
              <w:end w:w="100" w:type="dxa"/>
            </w:tcMar>
          </w:tcPr>
          <w:p>
            <w:pPr>
              <w:spacing w:after="0"/>
            </w:pPr>
            <w:r>
              <w:rPr>
                <w:rFonts w:ascii="Times New Roman" w:hAnsi="Times New Roman"/>
                <w:sz w:val="18"/>
              </w:rPr>
              <w:t>Gắn version/deployment để audit.</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CORS_ORIGIN</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Vercel API</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Production allowlist.</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Database/service-role</w:t>
            </w:r>
          </w:p>
        </w:tc>
        <w:tc>
          <w:tcPr>
            <w:tcW w:type="dxa" w:w="3324"/>
            <w:vAlign w:val="top"/>
            <w:tcMar>
              <w:top w:w="90" w:type="dxa"/>
              <w:start w:w="100" w:type="dxa"/>
              <w:bottom w:w="90" w:type="dxa"/>
              <w:end w:w="100" w:type="dxa"/>
            </w:tcMar>
          </w:tcPr>
          <w:p>
            <w:pPr>
              <w:spacing w:after="0"/>
            </w:pPr>
            <w:r>
              <w:rPr>
                <w:rFonts w:ascii="Times New Roman" w:hAnsi="Times New Roman"/>
                <w:sz w:val="18"/>
              </w:rPr>
              <w:t>Backend/admin only</w:t>
            </w:r>
          </w:p>
        </w:tc>
        <w:tc>
          <w:tcPr>
            <w:tcW w:type="dxa" w:w="3324"/>
            <w:vAlign w:val="top"/>
            <w:tcMar>
              <w:top w:w="90" w:type="dxa"/>
              <w:start w:w="100" w:type="dxa"/>
              <w:bottom w:w="90" w:type="dxa"/>
              <w:end w:w="100" w:type="dxa"/>
            </w:tcMar>
          </w:tcPr>
          <w:p>
            <w:pPr>
              <w:spacing w:after="0"/>
            </w:pPr>
            <w:r>
              <w:rPr>
                <w:rFonts w:ascii="Times New Roman" w:hAnsi="Times New Roman"/>
                <w:sz w:val="18"/>
              </w:rPr>
              <w:t>Không xuất hiện trong client/log.</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Bootstrap admin token</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Bootstrap only</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Xóa/rotate sau khi admin membership hoạt động.</w:t>
            </w:r>
          </w:p>
        </w:tc>
      </w:tr>
    </w:tbl>
    <w:p>
      <w:pPr>
        <w:spacing w:after="20"/>
      </w:pPr>
    </w:p>
    <w:p>
      <w:pPr>
        <w:pStyle w:val="Heading2"/>
      </w:pPr>
      <w:r>
        <w:t>8.3. Monitoring, rollback, backup/restore</w:t>
      </w:r>
    </w:p>
    <w:p>
      <w:pPr>
        <w:pStyle w:val="ListBullet"/>
        <w:spacing w:after="40"/>
      </w:pPr>
      <w:r>
        <w:rPr>
          <w:b/>
        </w:rPr>
        <w:t xml:space="preserve">Service health: </w:t>
      </w:r>
      <w:r>
        <w:t>/health và /ready được monitor định kỳ.</w:t>
      </w:r>
    </w:p>
    <w:p>
      <w:pPr>
        <w:pStyle w:val="ListBullet"/>
        <w:spacing w:after="40"/>
      </w:pPr>
      <w:r>
        <w:rPr>
          <w:b/>
        </w:rPr>
        <w:t xml:space="preserve">Error rate: </w:t>
      </w:r>
      <w:r>
        <w:t>5xx, provider error, WebSocket disconnect, OCR reject.</w:t>
      </w:r>
    </w:p>
    <w:p>
      <w:pPr>
        <w:pStyle w:val="ListBullet"/>
        <w:spacing w:after="40"/>
      </w:pPr>
      <w:r>
        <w:rPr>
          <w:b/>
        </w:rPr>
        <w:t xml:space="preserve">Latency: </w:t>
      </w:r>
      <w:r>
        <w:t>API P50/P95, TTFT/TTFA, DB query latency.</w:t>
      </w:r>
    </w:p>
    <w:p>
      <w:pPr>
        <w:pStyle w:val="ListBullet"/>
        <w:spacing w:after="40"/>
      </w:pPr>
      <w:r>
        <w:rPr>
          <w:b/>
        </w:rPr>
        <w:t xml:space="preserve">Cost/usage: </w:t>
      </w:r>
      <w:r>
        <w:t>voice_sessions, provider_calls, usage_daily.</w:t>
      </w:r>
    </w:p>
    <w:p>
      <w:pPr>
        <w:pStyle w:val="ListBullet"/>
        <w:spacing w:after="40"/>
      </w:pPr>
      <w:r>
        <w:rPr>
          <w:b/>
        </w:rPr>
        <w:t xml:space="preserve">Rollback: </w:t>
      </w:r>
      <w:r>
        <w:t>mỗi deploy phải biết image/version trước; rollback không kèm destructive migration chưa tương thích.</w:t>
      </w:r>
    </w:p>
    <w:p>
      <w:pPr>
        <w:pStyle w:val="ListBullet"/>
        <w:spacing w:after="40"/>
      </w:pPr>
      <w:r>
        <w:rPr>
          <w:b/>
        </w:rPr>
        <w:t xml:space="preserve">Backup: </w:t>
      </w:r>
      <w:r>
        <w:t>Postgres backup + restore test; file/object storage nếu có ảnh/audio.</w:t>
      </w:r>
    </w:p>
    <w:p>
      <w:pPr>
        <w:pStyle w:val="ListBullet"/>
        <w:spacing w:after="40"/>
      </w:pPr>
      <w:r>
        <w:rPr>
          <w:b/>
        </w:rPr>
        <w:t xml:space="preserve">Alerting: </w:t>
      </w:r>
      <w:r>
        <w:t>đặt ngưỡng error/latency rõ, không chỉ “xem log khi có lỗi”.</w:t>
      </w:r>
    </w:p>
    <w:p>
      <w:pPr>
        <w:pStyle w:val="Heading2"/>
      </w:pPr>
      <w:r>
        <w:t>8.4. Checklist trước demo/cuộc thi</w:t>
      </w:r>
    </w:p>
    <w:p>
      <w:pPr>
        <w:jc w:val="center"/>
      </w:pPr>
      <w:r>
        <w:rPr>
          <w:rFonts w:ascii="Arial" w:hAnsi="Arial"/>
          <w:b/>
          <w:color w:val="1F6F78"/>
          <w:sz w:val="19"/>
        </w:rPr>
        <w:t>Bảng 19. Demo readiness checklist</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4986"/>
            <w:shd w:fill="1F6F78"/>
            <w:vAlign w:val="center"/>
            <w:tcMar>
              <w:top w:w="90" w:type="dxa"/>
              <w:start w:w="100" w:type="dxa"/>
              <w:bottom w:w="90" w:type="dxa"/>
              <w:end w:w="100" w:type="dxa"/>
            </w:tcMar>
          </w:tcPr>
          <w:p>
            <w:r>
              <w:rPr>
                <w:rFonts w:ascii="Arial" w:hAnsi="Arial"/>
                <w:b/>
                <w:color w:val="FFFFFF"/>
                <w:sz w:val="18"/>
              </w:rPr>
              <w:t>Hạng mục</w:t>
            </w:r>
          </w:p>
        </w:tc>
        <w:tc>
          <w:tcPr>
            <w:tcW w:type="dxa" w:w="4986"/>
            <w:shd w:fill="1F6F78"/>
            <w:vAlign w:val="center"/>
            <w:tcMar>
              <w:top w:w="90" w:type="dxa"/>
              <w:start w:w="100" w:type="dxa"/>
              <w:bottom w:w="90" w:type="dxa"/>
              <w:end w:w="100" w:type="dxa"/>
            </w:tcMar>
          </w:tcPr>
          <w:p>
            <w:r>
              <w:rPr>
                <w:rFonts w:ascii="Arial" w:hAnsi="Arial"/>
                <w:b/>
                <w:color w:val="FFFFFF"/>
                <w:sz w:val="18"/>
              </w:rPr>
              <w:t>Checklist</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Tài khoản</w:t>
            </w:r>
          </w:p>
        </w:tc>
        <w:tc>
          <w:tcPr>
            <w:tcW w:type="dxa" w:w="4986"/>
            <w:vAlign w:val="top"/>
            <w:tcMar>
              <w:top w:w="90" w:type="dxa"/>
              <w:start w:w="100" w:type="dxa"/>
              <w:bottom w:w="90" w:type="dxa"/>
              <w:end w:w="100" w:type="dxa"/>
            </w:tcMar>
          </w:tcPr>
          <w:p>
            <w:pPr>
              <w:spacing w:after="0"/>
            </w:pPr>
            <w:r>
              <w:rPr>
                <w:rFonts w:ascii="Times New Roman" w:hAnsi="Times New Roman"/>
                <w:sz w:val="18"/>
              </w:rPr>
              <w:t>Có elder/caregiver demo, dữ liệu không chứa thông tin thật nhạy cảm.</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Network</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Có phương án khi Wi-Fi yếu; canned/demo data cho luồng không nguy hiểm.</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Voice</w:t>
            </w:r>
          </w:p>
        </w:tc>
        <w:tc>
          <w:tcPr>
            <w:tcW w:type="dxa" w:w="4986"/>
            <w:vAlign w:val="top"/>
            <w:tcMar>
              <w:top w:w="90" w:type="dxa"/>
              <w:start w:w="100" w:type="dxa"/>
              <w:bottom w:w="90" w:type="dxa"/>
              <w:end w:w="100" w:type="dxa"/>
            </w:tcMar>
          </w:tcPr>
          <w:p>
            <w:pPr>
              <w:spacing w:after="0"/>
            </w:pPr>
            <w:r>
              <w:rPr>
                <w:rFonts w:ascii="Times New Roman" w:hAnsi="Times New Roman"/>
                <w:sz w:val="18"/>
              </w:rPr>
              <w:t>Mic permission, speaker volume, WebSocket endpoint, provider key.</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OCR</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Chuẩn bị 5-10 ảnh máy đo đa dạng và kết quả kỳ vọng.</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AMHRA</w:t>
            </w:r>
          </w:p>
        </w:tc>
        <w:tc>
          <w:tcPr>
            <w:tcW w:type="dxa" w:w="4986"/>
            <w:vAlign w:val="top"/>
            <w:tcMar>
              <w:top w:w="90" w:type="dxa"/>
              <w:start w:w="100" w:type="dxa"/>
              <w:bottom w:w="90" w:type="dxa"/>
              <w:end w:w="100" w:type="dxa"/>
            </w:tcMar>
          </w:tcPr>
          <w:p>
            <w:pPr>
              <w:spacing w:after="0"/>
            </w:pPr>
            <w:r>
              <w:rPr>
                <w:rFonts w:ascii="Times New Roman" w:hAnsi="Times New Roman"/>
                <w:sz w:val="18"/>
              </w:rPr>
              <w:t>Fixture có stable/trend/persistence/quality reject; hiển thị reason code.</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Reminder</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Timezone đúng Asia/Ho_Chi_Minh, notification permission.</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Emergency</w:t>
            </w:r>
          </w:p>
        </w:tc>
        <w:tc>
          <w:tcPr>
            <w:tcW w:type="dxa" w:w="4986"/>
            <w:vAlign w:val="top"/>
            <w:tcMar>
              <w:top w:w="90" w:type="dxa"/>
              <w:start w:w="100" w:type="dxa"/>
              <w:bottom w:w="90" w:type="dxa"/>
              <w:end w:w="100" w:type="dxa"/>
            </w:tcMar>
          </w:tcPr>
          <w:p>
            <w:pPr>
              <w:spacing w:after="0"/>
            </w:pPr>
            <w:r>
              <w:rPr>
                <w:rFonts w:ascii="Times New Roman" w:hAnsi="Times New Roman"/>
                <w:sz w:val="18"/>
              </w:rPr>
              <w:t>Không thực hiện gọi thật ngoài ý muốn; demo bằng confirmation/safe mode.</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Admin</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Bootstrap token không lộ trên màn hình; audit có dữ liệu demo.</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Logs</w:t>
            </w:r>
          </w:p>
        </w:tc>
        <w:tc>
          <w:tcPr>
            <w:tcW w:type="dxa" w:w="4986"/>
            <w:vAlign w:val="top"/>
            <w:tcMar>
              <w:top w:w="90" w:type="dxa"/>
              <w:start w:w="100" w:type="dxa"/>
              <w:bottom w:w="90" w:type="dxa"/>
              <w:end w:w="100" w:type="dxa"/>
            </w:tcMar>
          </w:tcPr>
          <w:p>
            <w:pPr>
              <w:spacing w:after="0"/>
            </w:pPr>
            <w:r>
              <w:rPr>
                <w:rFonts w:ascii="Times New Roman" w:hAnsi="Times New Roman"/>
                <w:sz w:val="18"/>
              </w:rPr>
              <w:t>Có correlation ID để giải thích lỗi nếu xảy ra.</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Rollback</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Có build ổn định dự phòng trên máy/thiết bị.</w:t>
            </w:r>
          </w:p>
        </w:tc>
      </w:tr>
    </w:tbl>
    <w:p>
      <w:pPr>
        <w:spacing w:after="20"/>
      </w:pPr>
    </w:p>
    <w:p>
      <w:r>
        <w:br w:type="page"/>
      </w:r>
    </w:p>
    <w:p>
      <w:pPr>
        <w:pStyle w:val="Heading1"/>
      </w:pPr>
      <w:r>
        <w:t>PHỤ LỤC C. TIÊU CHÍ CHẤT LƯỢNG TRIỂN KHAI</w:t>
      </w:r>
    </w:p>
    <w:p>
      <w:pPr>
        <w:pStyle w:val="ListBullet"/>
        <w:spacing w:after="40"/>
      </w:pPr>
      <w:r>
        <w:t>Kiểm thử end-to-end Flutter ↔ Voice WebSocket trên các thiết bị Android/iOS được lựa chọn.</w:t>
      </w:r>
    </w:p>
    <w:p>
      <w:pPr>
        <w:pStyle w:val="ListBullet"/>
        <w:spacing w:after="40"/>
      </w:pPr>
      <w:r>
        <w:t>Enforce role elder/caregiver tại database/API, không chỉ ở UI.</w:t>
      </w:r>
    </w:p>
    <w:p>
      <w:pPr>
        <w:pStyle w:val="ListBullet"/>
        <w:spacing w:after="40"/>
      </w:pPr>
      <w:r>
        <w:t>Quản lý health measurement/assessment schema và consent audit bằng migration có version.</w:t>
      </w:r>
    </w:p>
    <w:p>
      <w:pPr>
        <w:pStyle w:val="ListBullet"/>
        <w:spacing w:after="40"/>
      </w:pPr>
      <w:r>
        <w:t>AMHRA sử dụng regression fixture, algorithmVersion và đầu ra có khả năng tái tạo.</w:t>
      </w:r>
    </w:p>
    <w:p>
      <w:pPr>
        <w:pStyle w:val="ListBullet"/>
        <w:spacing w:after="40"/>
      </w:pPr>
      <w:r>
        <w:t>Tự động hóa RLS negative tests trong CI.</w:t>
      </w:r>
    </w:p>
    <w:p>
      <w:pPr>
        <w:pStyle w:val="ListBullet"/>
        <w:spacing w:after="40"/>
      </w:pPr>
      <w:r>
        <w:t>Cấu hình rate limit, CORS allowlist, monitoring, alerting và diễn tập backup/restore.</w:t>
      </w:r>
    </w:p>
    <w:p>
      <w:pPr>
        <w:pStyle w:val="ListBullet"/>
        <w:spacing w:after="40"/>
      </w:pPr>
      <w:r>
        <w:t>Thực hiện acceptance test cho OCR ảnh thật, background notification và tình huống mất mạng.</w:t>
      </w:r>
    </w:p>
    <w:p>
      <w:pPr>
        <w:pStyle w:val="ListBullet"/>
        <w:spacing w:after="40"/>
      </w:pPr>
      <w:r>
        <w:t>Duy trì release/rollback runbook và version traceability.</w:t>
      </w:r>
    </w:p>
    <w:sectPr>
      <w:headerReference w:type="default" r:id="rId9"/>
      <w:footerReference w:type="default" r:id="rId10"/>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7"/>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rFonts w:ascii="Arial" w:hAnsi="Arial"/>
        <w:color w:val="6B7280"/>
        <w:sz w:val="17"/>
      </w:rPr>
      <w:t>DiVie Technical Dossier  |  Bộ 2 - Triển khai, Bảo mật &amp;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eastAsia="Times New Roman"/>
      <w:color w:val="1F2937"/>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F6F78"/>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2C7A7B"/>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1F293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F6F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198" w:right="142"/>
    </w:pPr>
    <w:rPr>
      <w:rFonts w:ascii="Consolas" w:hAnsi="Consolas" w:eastAsia="Consolas"/>
      <w:sz w:val="18"/>
    </w:rPr>
  </w:style>
  <w:style w:type="paragraph" w:customStyle="1" w:styleId="CaptionTech">
    <w:name w:val="CaptionTech"/>
    <w:pPr>
      <w:spacing w:after="140"/>
      <w:jc w:val="center"/>
    </w:pPr>
    <w:rPr>
      <w:rFonts w:ascii="Arial" w:hAnsi="Arial" w:eastAsia="Arial"/>
      <w:i/>
      <w:color w:val="4B556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2 - Triển khai, Bảo mật &amp; Kiểm thử</dc:title>
  <dc:subject>Tài liệu kỹ thuật DiVie</dc:subject>
  <dc:creator/>
  <cp:keywords/>
  <dc:description>Tài liệu kỹ thuật được tổng hợp từ source review 13/08/2026 và kiến trúc mục tiêu được ghi rõ.</dc:description>
  <cp:lastModifiedBy/>
  <cp:revision>1</cp:revision>
  <dcterms:created xsi:type="dcterms:W3CDTF">2013-12-23T23:15:00Z</dcterms:created>
  <dcterms:modified xsi:type="dcterms:W3CDTF">2013-12-23T23:15:00Z</dcterms:modified>
  <cp:category/>
</cp:coreProperties>
</file>