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4E2E" w:rsidRDefault="00634E2E">
      <w:pPr>
        <w:spacing w:after="1080"/>
      </w:pPr>
    </w:p>
    <w:p w:rsidR="00634E2E" w:rsidRDefault="003134BB">
      <w:pPr>
        <w:pStyle w:val="Title"/>
      </w:pPr>
      <w:r>
        <w:t>SEQUENCE DIAGRAM SPECIFICATION</w:t>
      </w:r>
    </w:p>
    <w:p w:rsidR="00634E2E" w:rsidRDefault="003134BB">
      <w:pPr>
        <w:pStyle w:val="Title"/>
      </w:pPr>
      <w:r>
        <w:rPr>
          <w:sz w:val="48"/>
        </w:rPr>
        <w:t>ONLINE CLOTHING STORE SYSTEM</w:t>
      </w:r>
    </w:p>
    <w:p w:rsidR="00634E2E" w:rsidRDefault="003134BB">
      <w:pPr>
        <w:spacing w:before="260"/>
        <w:jc w:val="right"/>
      </w:pPr>
      <w:r>
        <w:rPr>
          <w:rFonts w:ascii="Arial" w:eastAsia="Arial" w:hAnsi="Arial"/>
          <w:b/>
          <w:sz w:val="36"/>
        </w:rPr>
        <w:t>Online Clothing Store</w:t>
      </w:r>
    </w:p>
    <w:p w:rsidR="00634E2E" w:rsidRDefault="003134BB">
      <w:pPr>
        <w:spacing w:before="260"/>
        <w:jc w:val="right"/>
      </w:pPr>
      <w:r>
        <w:rPr>
          <w:rFonts w:ascii="Arial" w:eastAsia="Arial" w:hAnsi="Arial"/>
          <w:b/>
          <w:sz w:val="30"/>
        </w:rPr>
        <w:t>DGM-02</w:t>
      </w:r>
    </w:p>
    <w:p w:rsidR="00634E2E" w:rsidRDefault="003134BB">
      <w:pPr>
        <w:spacing w:before="260"/>
        <w:jc w:val="right"/>
      </w:pPr>
      <w:r>
        <w:rPr>
          <w:sz w:val="24"/>
        </w:rPr>
        <w:t>The message exchange sequence among Customer, Web App, Payment Gateway, and Database during the Place Order process.</w:t>
      </w:r>
    </w:p>
    <w:p w:rsidR="00634E2E" w:rsidRDefault="003134BB">
      <w:pPr>
        <w:spacing w:before="260"/>
        <w:jc w:val="right"/>
      </w:pPr>
      <w:r>
        <w:rPr>
          <w:rFonts w:ascii="Arial" w:eastAsia="Arial" w:hAnsi="Arial"/>
          <w:b/>
          <w:sz w:val="26"/>
        </w:rPr>
        <w:t>Version 1.0</w:t>
      </w:r>
    </w:p>
    <w:p w:rsidR="00634E2E" w:rsidRDefault="003134BB">
      <w:pPr>
        <w:spacing w:before="260"/>
        <w:jc w:val="right"/>
      </w:pPr>
      <w:r>
        <w:rPr>
          <w:rFonts w:ascii="Arial" w:eastAsia="Arial" w:hAnsi="Arial"/>
          <w:b/>
          <w:sz w:val="26"/>
        </w:rPr>
        <w:t>September 30, 2026</w:t>
      </w:r>
    </w:p>
    <w:p w:rsidR="00634E2E" w:rsidRDefault="003134BB">
      <w:pPr>
        <w:spacing w:before="2100"/>
        <w:jc w:val="center"/>
      </w:pPr>
      <w:r>
        <w:rPr>
          <w:rFonts w:ascii="Arial" w:eastAsia="Arial" w:hAnsi="Arial"/>
          <w:b/>
          <w:sz w:val="28"/>
        </w:rPr>
        <w:t>UEF SHOP</w:t>
      </w:r>
    </w:p>
    <w:p w:rsidR="00634E2E" w:rsidRDefault="003134BB">
      <w:r>
        <w:br w:type="page"/>
      </w:r>
    </w:p>
    <w:p w:rsidR="00634E2E" w:rsidRDefault="003134BB">
      <w:pPr>
        <w:pStyle w:val="Heading1"/>
      </w:pPr>
      <w:r>
        <w:t>Sequence Diagram Specification</w:t>
      </w:r>
    </w:p>
    <w:p w:rsidR="00634E2E" w:rsidRDefault="003134BB">
      <w:pPr>
        <w:keepNext/>
        <w:jc w:val="center"/>
      </w:pPr>
      <w:r>
        <w:rPr>
          <w:noProof/>
        </w:rPr>
        <w:drawing>
          <wp:inline distT="0" distB="0" distL="0" distR="0">
            <wp:extent cx="3173840" cy="3200400"/>
            <wp:effectExtent l="0" t="0" r="0" b="0"/>
            <wp:docPr id="1" name="Picture 1" descr="The message exchange sequence among Customer, Web App, Payment Gateway, and Database during the Place Order process.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M-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8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2E" w:rsidRDefault="003134BB">
      <w:pPr>
        <w:spacing w:before="80" w:after="200"/>
        <w:jc w:val="center"/>
      </w:pPr>
      <w:r>
        <w:rPr>
          <w:b/>
          <w:sz w:val="21"/>
        </w:rPr>
        <w:t>Figure 1. Sequence Diagram for the Online Clothing Store system</w:t>
      </w:r>
    </w:p>
    <w:p w:rsidR="00634E2E" w:rsidRDefault="003134BB">
      <w:pPr>
        <w:pStyle w:val="Heading2"/>
      </w:pPr>
      <w:r>
        <w:t>Scenario Information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634E2E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SD-01 Place Order</w:t>
            </w:r>
          </w:p>
        </w:tc>
      </w:tr>
      <w:tr w:rsidR="00634E2E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Objective</w:t>
            </w:r>
          </w:p>
        </w:tc>
        <w:tc>
          <w:tcPr>
            <w:tcW w:w="741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Describe the order of exchanges among Customer, Web/App, Payment Gateway, and Database when an order is placed.</w:t>
            </w:r>
          </w:p>
        </w:tc>
      </w:tr>
      <w:tr w:rsidR="00634E2E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The Customer has a valid cart and has supplied the required checkout information.</w:t>
            </w:r>
          </w:p>
        </w:tc>
      </w:tr>
      <w:tr w:rsidR="00634E2E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Postconditions</w:t>
            </w:r>
          </w:p>
        </w:tc>
        <w:tc>
          <w:tcPr>
            <w:tcW w:w="741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The order is saved and the Customer receives confirmation; on failure, no duplicate or invalid order is created.</w:t>
            </w:r>
          </w:p>
        </w:tc>
      </w:tr>
      <w:tr w:rsidR="00634E2E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Related Use Case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UC-06 Checkout</w:t>
            </w:r>
          </w:p>
        </w:tc>
      </w:tr>
    </w:tbl>
    <w:p w:rsidR="00634E2E" w:rsidRDefault="00634E2E">
      <w:pPr>
        <w:spacing w:after="20"/>
      </w:pPr>
    </w:p>
    <w:p w:rsidR="00634E2E" w:rsidRDefault="003134BB">
      <w:pPr>
        <w:pStyle w:val="Heading2"/>
      </w:pPr>
      <w:r>
        <w:t>Participants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343"/>
      </w:tblGrid>
      <w:tr w:rsidR="00634E2E">
        <w:trPr>
          <w:cantSplit/>
          <w:tblHeader/>
          <w:jc w:val="center"/>
        </w:trPr>
        <w:tc>
          <w:tcPr>
            <w:tcW w:w="2304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Lifeline</w:t>
            </w:r>
          </w:p>
        </w:tc>
        <w:tc>
          <w:tcPr>
            <w:tcW w:w="7343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Responsibility</w:t>
            </w:r>
          </w:p>
        </w:tc>
      </w:tr>
      <w:tr w:rsidR="00634E2E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Customer</w:t>
            </w:r>
          </w:p>
        </w:tc>
        <w:tc>
          <w:tcPr>
            <w:tcW w:w="73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Initiates checkout and receives the order result.</w:t>
            </w:r>
          </w:p>
        </w:tc>
      </w:tr>
      <w:tr w:rsidR="00634E2E">
        <w:trPr>
          <w:cantSplit/>
          <w:jc w:val="center"/>
        </w:trPr>
        <w:tc>
          <w:tcPr>
            <w:tcW w:w="230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Web/App</w:t>
            </w:r>
          </w:p>
        </w:tc>
        <w:tc>
          <w:tcPr>
            <w:tcW w:w="7343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Coordinates the process, validates data, and returns UI feedback.</w:t>
            </w:r>
          </w:p>
        </w:tc>
      </w:tr>
      <w:tr w:rsidR="00634E2E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Payment Gateway</w:t>
            </w:r>
          </w:p>
        </w:tc>
        <w:tc>
          <w:tcPr>
            <w:tcW w:w="73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Processes or confirms the payment transaction.</w:t>
            </w:r>
          </w:p>
        </w:tc>
      </w:tr>
      <w:tr w:rsidR="00634E2E">
        <w:trPr>
          <w:cantSplit/>
          <w:jc w:val="center"/>
        </w:trPr>
        <w:tc>
          <w:tcPr>
            <w:tcW w:w="230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Database</w:t>
            </w:r>
          </w:p>
        </w:tc>
        <w:tc>
          <w:tcPr>
            <w:tcW w:w="7343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Reads cart and inventory data; writes Order, OrderItem, and Payment records; and updates stock.</w:t>
            </w:r>
          </w:p>
        </w:tc>
      </w:tr>
    </w:tbl>
    <w:p w:rsidR="00634E2E" w:rsidRDefault="00634E2E">
      <w:pPr>
        <w:spacing w:after="20"/>
      </w:pPr>
    </w:p>
    <w:p>
      <w:pPr>
        <w:spacing w:before="0" w:after="0"/>
      </w:pPr>
      <w:r>
        <w:br w:type="page"/>
      </w:r>
    </w:p>
    <w:p>
      <w:pPr>
        <w:spacing w:before="0" w:after="840"/>
      </w:pPr>
    </w:p>
    <w:p w:rsidR="00634E2E" w:rsidRDefault="003134BB">
      <w:pPr>
        <w:pStyle w:val="Heading2"/>
        <w:pageBreakBefore w:val="0"/>
      </w:pPr>
      <w:r>
        <w:t>Message Sequence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232"/>
        <w:gridCol w:w="4392"/>
      </w:tblGrid>
      <w:tr w:rsidR="00634E2E">
        <w:trPr>
          <w:cantSplit/>
          <w:tblHeader/>
          <w:jc w:val="center"/>
        </w:trPr>
        <w:tc>
          <w:tcPr>
            <w:tcW w:w="79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Source -&gt; Destination</w:t>
            </w:r>
          </w:p>
        </w:tc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Message</w:t>
            </w:r>
          </w:p>
        </w:tc>
        <w:tc>
          <w:tcPr>
            <w:tcW w:w="439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Processing and Data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Customer → Web/App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Select items and Checkout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Send cartId, address, delivery method, and payment method.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Web/App → Database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Validate cart and calculate total</w:t>
            </w:r>
          </w:p>
        </w:tc>
        <w:tc>
          <w:tcPr>
            <w:tcW w:w="43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Validate products, current prices, and stock; return the authoritative total.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Web/App → Payment Gateway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Process payment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Send the order token, amount, method, and idempotency key.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Payment Gateway → Web/App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Payment result</w:t>
            </w:r>
          </w:p>
        </w:tc>
        <w:tc>
          <w:tcPr>
            <w:tcW w:w="43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Return success or failed status with the transaction identifier.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Web/App → Database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Create order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Write Order, OrderItem, and Payment records and reduce inventory in one database transaction.</w:t>
            </w:r>
          </w:p>
        </w:tc>
      </w:tr>
      <w:tr w:rsidR="00634E2E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Web/App → Customer</w:t>
            </w:r>
          </w:p>
        </w:tc>
        <w:tc>
          <w:tcPr>
            <w:tcW w:w="223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Order confirmation</w:t>
            </w:r>
          </w:p>
        </w:tc>
        <w:tc>
          <w:tcPr>
            <w:tcW w:w="43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19"/>
              </w:rPr>
              <w:t>Display the order number, total amount, and initial status.</w:t>
            </w:r>
          </w:p>
        </w:tc>
      </w:tr>
    </w:tbl>
    <w:p w:rsidR="00634E2E" w:rsidRDefault="00634E2E">
      <w:pPr>
        <w:spacing w:after="20"/>
      </w:pPr>
    </w:p>
    <w:p w:rsidR="00634E2E" w:rsidRDefault="003134BB">
      <w:pPr>
        <w:pStyle w:val="Heading2"/>
      </w:pPr>
      <w:r>
        <w:t>Alternative Flows and Error Handling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311"/>
        <w:gridCol w:w="5184"/>
      </w:tblGrid>
      <w:tr w:rsidR="00634E2E">
        <w:trPr>
          <w:cantSplit/>
          <w:tblHeader/>
          <w:jc w:val="center"/>
        </w:trPr>
        <w:tc>
          <w:tcPr>
            <w:tcW w:w="115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3311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5184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System Response</w:t>
            </w:r>
          </w:p>
        </w:tc>
      </w:tr>
      <w:tr w:rsidR="00634E2E">
        <w:trPr>
          <w:cantSplit/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ALT-01</w:t>
            </w:r>
          </w:p>
        </w:tc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Empty cart, hidden product, or insufficient stock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Stop before step 3 and return a list of errors so the Customer can correct the cart.</w:t>
            </w:r>
          </w:p>
        </w:tc>
      </w:tr>
      <w:tr w:rsidR="00634E2E">
        <w:trPr>
          <w:cantSplit/>
          <w:jc w:val="center"/>
        </w:trPr>
        <w:tc>
          <w:tcPr>
            <w:tcW w:w="115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ALT-02</w:t>
            </w:r>
          </w:p>
        </w:tc>
        <w:tc>
          <w:tcPr>
            <w:tcW w:w="3311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Payment Gateway declines the transaction</w:t>
            </w:r>
          </w:p>
        </w:tc>
        <w:tc>
          <w:tcPr>
            <w:tcW w:w="518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Do not perform step 5; display an error and allow another method to be selected.</w:t>
            </w:r>
          </w:p>
        </w:tc>
      </w:tr>
      <w:tr w:rsidR="00634E2E">
        <w:trPr>
          <w:cantSplit/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ALT-03</w:t>
            </w:r>
          </w:p>
        </w:tc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Payment Gateway timeout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Query transaction status by idempotency key before resubmitting.</w:t>
            </w:r>
          </w:p>
        </w:tc>
      </w:tr>
      <w:tr w:rsidR="00634E2E">
        <w:trPr>
          <w:cantSplit/>
          <w:jc w:val="center"/>
        </w:trPr>
        <w:tc>
          <w:tcPr>
            <w:tcW w:w="115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ALT-04</w:t>
            </w:r>
          </w:p>
        </w:tc>
        <w:tc>
          <w:tcPr>
            <w:tcW w:w="3311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Database write fails after payment</w:t>
            </w:r>
          </w:p>
        </w:tc>
        <w:tc>
          <w:tcPr>
            <w:tcW w:w="518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Roll back the data and create a refund request or reconciliation queue entry.</w:t>
            </w:r>
          </w:p>
        </w:tc>
      </w:tr>
      <w:tr w:rsidR="00634E2E">
        <w:trPr>
          <w:cantSplit/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  <w:jc w:val="center"/>
            </w:pPr>
            <w:r>
              <w:rPr>
                <w:sz w:val="20"/>
              </w:rPr>
              <w:t>ALT-05</w:t>
            </w:r>
          </w:p>
        </w:tc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Customer submits a duplicate request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E2E" w:rsidRDefault="003134BB">
            <w:pPr>
              <w:spacing w:after="0" w:line="252" w:lineRule="auto"/>
            </w:pPr>
            <w:r>
              <w:rPr>
                <w:sz w:val="20"/>
              </w:rPr>
              <w:t>Return the result of the first request without creating a second Order.</w:t>
            </w:r>
          </w:p>
        </w:tc>
      </w:tr>
    </w:tbl>
    <w:p w:rsidR="00634E2E" w:rsidRDefault="00634E2E">
      <w:pPr>
        <w:spacing w:after="20"/>
      </w:pPr>
    </w:p>
    <w:p w:rsidR="00634E2E" w:rsidRDefault="003134BB">
      <w:pPr>
        <w:pStyle w:val="Heading2"/>
      </w:pPr>
      <w:r>
        <w:t>Sequence Constraints</w:t>
      </w:r>
    </w:p>
    <w:p w:rsidR="00634E2E" w:rsidRDefault="003134BB">
      <w:pPr>
        <w:jc w:val="both"/>
      </w:pPr>
      <w:r>
        <w:t>The Web/App must recalculate the total from trusted data rather than accept a total supplied by the browser. Create order occurs only after a successful Payment result. Order, OrderItem, Payment, and inventory updates must be written in one transaction or use a clearly defined compensation mechanism. The confirmation notice is always the final step after the Database confirms successful persistence.</w:t>
      </w:r>
    </w:p>
    <w:sectPr w:rsidR="00634E2E" w:rsidSect="00444D35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224" w:right="1296" w:bottom="1152" w:left="1296" w:header="504" w:footer="504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4BB" w:rsidRDefault="003134BB" w:rsidP="00267F58">
      <w:pPr>
        <w:spacing w:line="240" w:lineRule="auto"/>
      </w:pPr>
      <w:r>
        <w:separator/>
      </w:r>
    </w:p>
  </w:endnote>
  <w:endnote w:type="continuationSeparator" w:id="0">
    <w:p w:rsidR="003134BB" w:rsidRDefault="003134BB" w:rsidP="00267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">
    <w:charset w:val="00"/>
    <w:family w:val="swiss"/>
    <w:pitch w:val="variable"/>
    <w:sig w:usb0="A00002AF" w:usb1="4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E2E" w:rsidRDefault="003134BB">
    <w:pPr>
      <w:spacing w:after="0"/>
      <w:jc w:val="center"/>
    </w:pPr>
    <w:r>
      <w:rPr>
        <w:i/>
        <w:sz w:val="18"/>
      </w:rPr>
      <w:t>UEF SHOP  |  System Analysis Specification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E2E" w:rsidRDefault="00634E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4BB" w:rsidRDefault="003134BB" w:rsidP="00267F58">
      <w:pPr>
        <w:spacing w:line="240" w:lineRule="auto"/>
      </w:pPr>
      <w:r>
        <w:separator/>
      </w:r>
    </w:p>
  </w:footnote>
  <w:footnote w:type="continuationSeparator" w:id="0">
    <w:p w:rsidR="003134BB" w:rsidRDefault="003134BB" w:rsidP="00267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E2E" w:rsidRDefault="00634E2E"/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776"/>
      <w:gridCol w:w="1872"/>
    </w:tblGrid>
    <w:tr w:rsidR="00634E2E">
      <w:trPr>
        <w:jc w:val="center"/>
      </w:trPr>
      <w:tc>
        <w:tcPr>
          <w:tcW w:w="7776" w:type="dxa"/>
          <w:tcMar>
            <w:top w:w="90" w:type="dxa"/>
            <w:left w:w="110" w:type="dxa"/>
            <w:bottom w:w="90" w:type="dxa"/>
            <w:right w:w="110" w:type="dxa"/>
          </w:tcMar>
          <w:vAlign w:val="center"/>
        </w:tcPr>
        <w:p w:rsidR="00634E2E" w:rsidRDefault="003134BB">
          <w:pPr>
            <w:spacing w:after="0" w:line="252" w:lineRule="auto"/>
          </w:pPr>
          <w:r>
            <w:rPr>
              <w:b/>
              <w:i/>
              <w:sz w:val="18"/>
            </w:rPr>
            <w:t>Sequence Diagram Specification</w:t>
          </w:r>
        </w:p>
      </w:tc>
      <w:tc>
        <w:tcPr>
          <w:tcW w:w="1872" w:type="dxa"/>
        </w:tcPr>
        <w:p w:rsidR="00634E2E" w:rsidRDefault="003134BB">
          <w:pPr>
            <w:spacing w:after="0"/>
            <w:jc w:val="right"/>
          </w:pPr>
          <w:r>
            <w:rPr>
              <w:b/>
              <w:i/>
              <w:sz w:val="18"/>
            </w:rPr>
            <w:t xml:space="preserve">Page </w:t>
          </w:r>
          <w:r>
            <w:rPr>
              <w:b/>
              <w:i/>
              <w:sz w:val="18"/>
            </w:rPr>
            <w:fldChar w:fldCharType="begin"/>
          </w:r>
          <w:r>
            <w:rPr>
              <w:b/>
              <w:i/>
              <w:sz w:val="18"/>
            </w:rPr>
            <w:instrText xml:space="preserve"> PAGE </w:instrText>
          </w:r>
          <w:r>
            <w:rPr>
              <w:b/>
              <w:i/>
              <w:sz w:val="18"/>
            </w:rPr>
            <w:fldChar w:fldCharType="separate"/>
          </w:r>
          <w:r>
            <w:rPr>
              <w:b/>
              <w:i/>
              <w:sz w:val="18"/>
            </w:rPr>
            <w:t>1</w:t>
          </w:r>
          <w:r>
            <w:rPr>
              <w:b/>
              <w:i/>
              <w:sz w:val="18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E2E" w:rsidRDefault="00634E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0DACC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6DA5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05E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13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C0A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C07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F293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1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7820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3C7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EC4D87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1490E33"/>
    <w:multiLevelType w:val="singleLevel"/>
    <w:tmpl w:val="7C6CDF54"/>
    <w:lvl w:ilvl="0">
      <w:start w:val="1"/>
      <w:numFmt w:val="decimal"/>
      <w:pStyle w:val="num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11785D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43B165B"/>
    <w:multiLevelType w:val="multilevel"/>
    <w:tmpl w:val="AD726388"/>
    <w:lvl w:ilvl="0">
      <w:start w:val="1"/>
      <w:numFmt w:val="decimal"/>
      <w:pStyle w:val="TableBull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9753A19"/>
    <w:multiLevelType w:val="hybridMultilevel"/>
    <w:tmpl w:val="277ADC90"/>
    <w:lvl w:ilvl="0" w:tplc="9064B846">
      <w:start w:val="1"/>
      <w:numFmt w:val="decimal"/>
      <w:pStyle w:val="NumList0"/>
      <w:lvlText w:val="%1."/>
      <w:lvlJc w:val="left"/>
      <w:pPr>
        <w:ind w:left="1051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8" w15:restartNumberingAfterBreak="0">
    <w:nsid w:val="7AA571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57629300">
    <w:abstractNumId w:val="10"/>
  </w:num>
  <w:num w:numId="2" w16cid:durableId="586960082">
    <w:abstractNumId w:val="12"/>
  </w:num>
  <w:num w:numId="3" w16cid:durableId="2555954">
    <w:abstractNumId w:val="13"/>
  </w:num>
  <w:num w:numId="4" w16cid:durableId="1452749115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1571188141">
    <w:abstractNumId w:val="18"/>
  </w:num>
  <w:num w:numId="6" w16cid:durableId="611595054">
    <w:abstractNumId w:val="16"/>
  </w:num>
  <w:num w:numId="7" w16cid:durableId="1900092423">
    <w:abstractNumId w:val="9"/>
  </w:num>
  <w:num w:numId="8" w16cid:durableId="926697299">
    <w:abstractNumId w:val="7"/>
  </w:num>
  <w:num w:numId="9" w16cid:durableId="1011489883">
    <w:abstractNumId w:val="6"/>
  </w:num>
  <w:num w:numId="10" w16cid:durableId="1521042913">
    <w:abstractNumId w:val="5"/>
  </w:num>
  <w:num w:numId="11" w16cid:durableId="838346687">
    <w:abstractNumId w:val="4"/>
  </w:num>
  <w:num w:numId="12" w16cid:durableId="73859190">
    <w:abstractNumId w:val="8"/>
  </w:num>
  <w:num w:numId="13" w16cid:durableId="401025799">
    <w:abstractNumId w:val="3"/>
  </w:num>
  <w:num w:numId="14" w16cid:durableId="2054378094">
    <w:abstractNumId w:val="2"/>
  </w:num>
  <w:num w:numId="15" w16cid:durableId="2025089475">
    <w:abstractNumId w:val="1"/>
  </w:num>
  <w:num w:numId="16" w16cid:durableId="1882936427">
    <w:abstractNumId w:val="0"/>
  </w:num>
  <w:num w:numId="17" w16cid:durableId="1870559840">
    <w:abstractNumId w:val="10"/>
  </w:num>
  <w:num w:numId="18" w16cid:durableId="1745833592">
    <w:abstractNumId w:val="10"/>
  </w:num>
  <w:num w:numId="19" w16cid:durableId="1599214096">
    <w:abstractNumId w:val="17"/>
  </w:num>
  <w:num w:numId="20" w16cid:durableId="566888521">
    <w:abstractNumId w:val="14"/>
  </w:num>
  <w:num w:numId="21" w16cid:durableId="2115634747">
    <w:abstractNumId w:val="15"/>
  </w:num>
  <w:num w:numId="22" w16cid:durableId="1788163295">
    <w:abstractNumId w:val="12"/>
  </w:num>
  <w:num w:numId="23" w16cid:durableId="19506956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02548567">
    <w:abstractNumId w:val="10"/>
  </w:num>
  <w:num w:numId="25" w16cid:durableId="613710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B080177E-C7EF-40FD-9DF7-8419C5338655}"/>
    <w:docVar w:name="dgnword-eventsink" w:val="61183928"/>
  </w:docVars>
  <w:rsids>
    <w:rsidRoot w:val="003E6416"/>
    <w:rsid w:val="00005348"/>
    <w:rsid w:val="00021AB9"/>
    <w:rsid w:val="00042AB7"/>
    <w:rsid w:val="00042E67"/>
    <w:rsid w:val="00050361"/>
    <w:rsid w:val="00084D65"/>
    <w:rsid w:val="000B1DDA"/>
    <w:rsid w:val="000B3FF9"/>
    <w:rsid w:val="000B504B"/>
    <w:rsid w:val="00100C5B"/>
    <w:rsid w:val="00113D52"/>
    <w:rsid w:val="001166B0"/>
    <w:rsid w:val="00120819"/>
    <w:rsid w:val="001350DA"/>
    <w:rsid w:val="00184B28"/>
    <w:rsid w:val="001A2D93"/>
    <w:rsid w:val="001E6CF8"/>
    <w:rsid w:val="00222350"/>
    <w:rsid w:val="0022505F"/>
    <w:rsid w:val="00243FE0"/>
    <w:rsid w:val="00245DA4"/>
    <w:rsid w:val="0026181E"/>
    <w:rsid w:val="0026594E"/>
    <w:rsid w:val="00267F58"/>
    <w:rsid w:val="00291D5F"/>
    <w:rsid w:val="002A2BA5"/>
    <w:rsid w:val="002A445B"/>
    <w:rsid w:val="003134BB"/>
    <w:rsid w:val="003147D3"/>
    <w:rsid w:val="0032237C"/>
    <w:rsid w:val="00360A2E"/>
    <w:rsid w:val="00374564"/>
    <w:rsid w:val="003849BC"/>
    <w:rsid w:val="003C297B"/>
    <w:rsid w:val="003E6416"/>
    <w:rsid w:val="003F320E"/>
    <w:rsid w:val="004341FC"/>
    <w:rsid w:val="00444D35"/>
    <w:rsid w:val="00447AFB"/>
    <w:rsid w:val="004632A5"/>
    <w:rsid w:val="004B7347"/>
    <w:rsid w:val="004C1752"/>
    <w:rsid w:val="004E0E2E"/>
    <w:rsid w:val="00501746"/>
    <w:rsid w:val="00532A1E"/>
    <w:rsid w:val="00593D29"/>
    <w:rsid w:val="005A2174"/>
    <w:rsid w:val="00610FB0"/>
    <w:rsid w:val="00634E2E"/>
    <w:rsid w:val="006C61BF"/>
    <w:rsid w:val="006D3153"/>
    <w:rsid w:val="00781AFF"/>
    <w:rsid w:val="007B1BC3"/>
    <w:rsid w:val="007B2062"/>
    <w:rsid w:val="007B7CC5"/>
    <w:rsid w:val="007F147C"/>
    <w:rsid w:val="007F41E0"/>
    <w:rsid w:val="008076A0"/>
    <w:rsid w:val="008236DF"/>
    <w:rsid w:val="008313B7"/>
    <w:rsid w:val="00864585"/>
    <w:rsid w:val="00895FF3"/>
    <w:rsid w:val="008C150D"/>
    <w:rsid w:val="0098412A"/>
    <w:rsid w:val="00996FC4"/>
    <w:rsid w:val="009E6DF2"/>
    <w:rsid w:val="00A232EA"/>
    <w:rsid w:val="00B271E4"/>
    <w:rsid w:val="00BC609C"/>
    <w:rsid w:val="00C010D8"/>
    <w:rsid w:val="00C45FA3"/>
    <w:rsid w:val="00C82A24"/>
    <w:rsid w:val="00CA06BF"/>
    <w:rsid w:val="00CD569A"/>
    <w:rsid w:val="00DA4394"/>
    <w:rsid w:val="00DD7A77"/>
    <w:rsid w:val="00E3081C"/>
    <w:rsid w:val="00E6092C"/>
    <w:rsid w:val="00E93AD3"/>
    <w:rsid w:val="00EC31F1"/>
    <w:rsid w:val="00FA6E09"/>
    <w:rsid w:val="00FD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7D46FD4-BE7E-4D82-B963-641213C4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35"/>
    <w:pPr>
      <w:spacing w:after="100" w:line="259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qFormat/>
    <w:rsid w:val="00444D35"/>
    <w:pPr>
      <w:keepNext/>
      <w:keepLines/>
      <w:numPr>
        <w:numId w:val="1"/>
      </w:numPr>
      <w:spacing w:before="320" w:after="16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444D35"/>
    <w:pPr>
      <w:keepNext/>
      <w:keepLines/>
      <w:numPr>
        <w:ilvl w:val="1"/>
        <w:numId w:val="1"/>
      </w:numPr>
      <w:spacing w:before="240" w:after="12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4585"/>
    <w:pPr>
      <w:keepNext/>
      <w:numPr>
        <w:ilvl w:val="2"/>
        <w:numId w:val="1"/>
      </w:numPr>
      <w:spacing w:before="200" w:after="80"/>
      <w:ind w:left="54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44D3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444D35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rsid w:val="00444D35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rsid w:val="00444D35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444D35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444D35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444D35"/>
    <w:rPr>
      <w:rFonts w:ascii="Arial" w:hAnsi="Arial"/>
      <w:sz w:val="20"/>
    </w:rPr>
  </w:style>
  <w:style w:type="paragraph" w:styleId="Header">
    <w:name w:val="header"/>
    <w:basedOn w:val="Normal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444D35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444D3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44D35"/>
    <w:pPr>
      <w:tabs>
        <w:tab w:val="right" w:leader="dot" w:pos="9360"/>
      </w:tabs>
      <w:spacing w:line="220" w:lineRule="exact"/>
      <w:ind w:left="270"/>
      <w:jc w:val="both"/>
    </w:pPr>
  </w:style>
  <w:style w:type="paragraph" w:customStyle="1" w:styleId="level4">
    <w:name w:val="level 4"/>
    <w:basedOn w:val="Normal"/>
    <w:rsid w:val="00444D35"/>
    <w:pPr>
      <w:spacing w:before="120" w:after="120"/>
      <w:ind w:left="1267" w:hanging="720"/>
    </w:pPr>
    <w:rPr>
      <w:b/>
    </w:rPr>
  </w:style>
  <w:style w:type="paragraph" w:customStyle="1" w:styleId="level5">
    <w:name w:val="level 5"/>
    <w:basedOn w:val="Normal"/>
    <w:rsid w:val="00447AFB"/>
    <w:pPr>
      <w:tabs>
        <w:tab w:val="left" w:pos="2520"/>
      </w:tabs>
      <w:ind w:left="1350"/>
    </w:pPr>
  </w:style>
  <w:style w:type="paragraph" w:styleId="Title">
    <w:name w:val="Title"/>
    <w:basedOn w:val="Normal"/>
    <w:qFormat/>
    <w:rsid w:val="00444D35"/>
    <w:pPr>
      <w:spacing w:before="240" w:after="520" w:line="240" w:lineRule="auto"/>
      <w:jc w:val="right"/>
    </w:pPr>
    <w:rPr>
      <w:rFonts w:ascii="Arial" w:eastAsia="Arial" w:hAnsi="Arial"/>
      <w:b/>
      <w:kern w:val="28"/>
      <w:sz w:val="60"/>
    </w:rPr>
  </w:style>
  <w:style w:type="paragraph" w:customStyle="1" w:styleId="TOCEntry">
    <w:name w:val="TOCEntry"/>
    <w:basedOn w:val="Normal"/>
    <w:rsid w:val="00444D35"/>
    <w:pPr>
      <w:keepNext/>
      <w:keepLines/>
      <w:spacing w:before="24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444D35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TOC4">
    <w:name w:val="toc 4"/>
    <w:basedOn w:val="Normal"/>
    <w:next w:val="Normal"/>
    <w:semiHidden/>
    <w:rsid w:val="00444D3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44D3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44D3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44D3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44D3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44D35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444D35"/>
    <w:rPr>
      <w:rFonts w:ascii="Arial" w:hAnsi="Arial"/>
      <w:i/>
    </w:rPr>
  </w:style>
  <w:style w:type="character" w:styleId="PageNumber">
    <w:name w:val="page number"/>
    <w:basedOn w:val="DefaultParagraphFont"/>
    <w:semiHidden/>
    <w:rsid w:val="00444D35"/>
  </w:style>
  <w:style w:type="paragraph" w:customStyle="1" w:styleId="level3text">
    <w:name w:val="level 3 text"/>
    <w:basedOn w:val="Normal"/>
    <w:rsid w:val="00444D35"/>
    <w:pPr>
      <w:spacing w:line="220" w:lineRule="exact"/>
      <w:ind w:left="1350" w:hanging="716"/>
    </w:pPr>
    <w:rPr>
      <w:rFonts w:ascii="Arial" w:hAnsi="Arial"/>
      <w:i/>
    </w:rPr>
  </w:style>
  <w:style w:type="paragraph" w:customStyle="1" w:styleId="requirement">
    <w:name w:val="requirement"/>
    <w:basedOn w:val="level4"/>
    <w:rsid w:val="00444D35"/>
    <w:pPr>
      <w:spacing w:before="0" w:after="0"/>
      <w:ind w:left="2348" w:hanging="994"/>
    </w:pPr>
  </w:style>
  <w:style w:type="paragraph" w:customStyle="1" w:styleId="ByLine">
    <w:name w:val="ByLine"/>
    <w:basedOn w:val="Title"/>
    <w:rsid w:val="00444D35"/>
    <w:rPr>
      <w:sz w:val="28"/>
    </w:rPr>
  </w:style>
  <w:style w:type="paragraph" w:customStyle="1" w:styleId="ChangeHistoryTitle">
    <w:name w:val="ChangeHistory Title"/>
    <w:basedOn w:val="Normal"/>
    <w:rsid w:val="00444D3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444D35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444D35"/>
    <w:pPr>
      <w:pBdr>
        <w:top w:val="single" w:sz="36" w:space="1" w:color="auto"/>
      </w:pBdr>
      <w:spacing w:after="0"/>
    </w:pPr>
    <w:rPr>
      <w:sz w:val="40"/>
    </w:rPr>
  </w:style>
  <w:style w:type="paragraph" w:styleId="List">
    <w:name w:val="List"/>
    <w:basedOn w:val="Normal"/>
    <w:semiHidden/>
    <w:rsid w:val="007F147C"/>
    <w:pPr>
      <w:spacing w:after="120"/>
      <w:ind w:left="1353" w:hanging="806"/>
    </w:pPr>
  </w:style>
  <w:style w:type="paragraph" w:customStyle="1" w:styleId="numlist">
    <w:name w:val="num list"/>
    <w:basedOn w:val="Normal"/>
    <w:rsid w:val="00444D35"/>
    <w:pPr>
      <w:numPr>
        <w:numId w:val="2"/>
      </w:numPr>
    </w:pPr>
  </w:style>
  <w:style w:type="paragraph" w:customStyle="1" w:styleId="box">
    <w:name w:val="box"/>
    <w:basedOn w:val="Normal"/>
    <w:rsid w:val="00444D35"/>
    <w:pPr>
      <w:jc w:val="center"/>
    </w:pPr>
    <w:rPr>
      <w:rFonts w:ascii="Arial" w:hAnsi="Arial"/>
    </w:rPr>
  </w:style>
  <w:style w:type="paragraph" w:customStyle="1" w:styleId="flow">
    <w:name w:val="flow"/>
    <w:basedOn w:val="Normal"/>
    <w:rsid w:val="00444D35"/>
    <w:pPr>
      <w:spacing w:line="200" w:lineRule="exact"/>
      <w:jc w:val="center"/>
    </w:pPr>
    <w:rPr>
      <w:rFonts w:ascii="Arial" w:hAnsi="Arial"/>
      <w:sz w:val="20"/>
    </w:rPr>
  </w:style>
  <w:style w:type="paragraph" w:customStyle="1" w:styleId="FigNum">
    <w:name w:val="Fig Num"/>
    <w:basedOn w:val="Normal"/>
    <w:next w:val="Caption"/>
    <w:rsid w:val="00444D35"/>
    <w:pPr>
      <w:keepNext/>
      <w:spacing w:line="240" w:lineRule="auto"/>
    </w:pPr>
    <w:rPr>
      <w:rFonts w:ascii="Arial" w:hAnsi="Arial"/>
      <w:b/>
    </w:rPr>
  </w:style>
  <w:style w:type="paragraph" w:styleId="Caption">
    <w:name w:val="caption"/>
    <w:basedOn w:val="Normal"/>
    <w:next w:val="Normal"/>
    <w:qFormat/>
    <w:rsid w:val="00444D35"/>
    <w:pPr>
      <w:spacing w:after="120" w:line="360" w:lineRule="auto"/>
    </w:pPr>
    <w:rPr>
      <w:i/>
    </w:rPr>
  </w:style>
  <w:style w:type="paragraph" w:styleId="List2">
    <w:name w:val="List 2"/>
    <w:basedOn w:val="Normal"/>
    <w:semiHidden/>
    <w:rsid w:val="00444D35"/>
    <w:pPr>
      <w:ind w:left="1800" w:hanging="1260"/>
    </w:pPr>
  </w:style>
  <w:style w:type="paragraph" w:customStyle="1" w:styleId="level4text">
    <w:name w:val="level 4 text"/>
    <w:basedOn w:val="level4"/>
    <w:rsid w:val="00447AFB"/>
    <w:pPr>
      <w:spacing w:before="0"/>
      <w:ind w:left="2160" w:hanging="806"/>
    </w:pPr>
    <w:rPr>
      <w:b w:val="0"/>
    </w:rPr>
  </w:style>
  <w:style w:type="paragraph" w:customStyle="1" w:styleId="req">
    <w:name w:val="req"/>
    <w:basedOn w:val="level4text"/>
    <w:rsid w:val="00444D35"/>
    <w:pPr>
      <w:spacing w:before="40" w:after="40"/>
      <w:ind w:left="2502" w:hanging="2502"/>
    </w:pPr>
  </w:style>
  <w:style w:type="paragraph" w:customStyle="1" w:styleId="stimulus">
    <w:name w:val="stimulus"/>
    <w:basedOn w:val="req"/>
    <w:rsid w:val="00444D35"/>
    <w:pPr>
      <w:ind w:left="2689" w:hanging="1429"/>
    </w:pPr>
  </w:style>
  <w:style w:type="paragraph" w:customStyle="1" w:styleId="TableText">
    <w:name w:val="Table Text"/>
    <w:basedOn w:val="Normal"/>
    <w:rsid w:val="00444D35"/>
    <w:pPr>
      <w:spacing w:before="40" w:after="40" w:line="240" w:lineRule="auto"/>
      <w:ind w:left="72" w:right="72"/>
    </w:pPr>
  </w:style>
  <w:style w:type="paragraph" w:customStyle="1" w:styleId="qualityattribute">
    <w:name w:val="quality attribute"/>
    <w:basedOn w:val="Normal"/>
    <w:rsid w:val="00444D35"/>
    <w:pPr>
      <w:ind w:left="1530" w:hanging="1530"/>
    </w:pPr>
  </w:style>
  <w:style w:type="paragraph" w:styleId="DocumentMap">
    <w:name w:val="Document Map"/>
    <w:basedOn w:val="Normal"/>
    <w:semiHidden/>
    <w:rsid w:val="00444D35"/>
    <w:pPr>
      <w:shd w:val="clear" w:color="auto" w:fill="000080"/>
    </w:pPr>
    <w:rPr>
      <w:rFonts w:ascii="Tahoma" w:hAnsi="Tahoma"/>
    </w:rPr>
  </w:style>
  <w:style w:type="paragraph" w:customStyle="1" w:styleId="std">
    <w:name w:val="std"/>
    <w:basedOn w:val="Normal"/>
    <w:rsid w:val="00444D35"/>
  </w:style>
  <w:style w:type="paragraph" w:customStyle="1" w:styleId="label">
    <w:name w:val="label"/>
    <w:basedOn w:val="Normal"/>
    <w:rsid w:val="00444D35"/>
    <w:rPr>
      <w:rFonts w:ascii="Arial" w:hAnsi="Arial"/>
      <w:sz w:val="20"/>
    </w:rPr>
  </w:style>
  <w:style w:type="paragraph" w:customStyle="1" w:styleId="cardinality">
    <w:name w:val="cardinality"/>
    <w:basedOn w:val="Normal"/>
    <w:rsid w:val="00444D35"/>
    <w:rPr>
      <w:rFonts w:ascii="Arial" w:hAnsi="Arial"/>
    </w:rPr>
  </w:style>
  <w:style w:type="paragraph" w:customStyle="1" w:styleId="BullList">
    <w:name w:val="Bull List"/>
    <w:basedOn w:val="numlist"/>
    <w:qFormat/>
    <w:rsid w:val="003E6416"/>
    <w:pPr>
      <w:widowControl w:val="0"/>
      <w:numPr>
        <w:numId w:val="6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hAnsi="Segoe" w:cs="Segoe"/>
      <w:sz w:val="18"/>
      <w:szCs w:val="19"/>
    </w:rPr>
  </w:style>
  <w:style w:type="paragraph" w:customStyle="1" w:styleId="Normalunindented">
    <w:name w:val="Normal (unindented)"/>
    <w:basedOn w:val="Normal"/>
    <w:qFormat/>
    <w:rsid w:val="003E6416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hAnsi="Segoe" w:cs="Segoe"/>
      <w:sz w:val="18"/>
      <w:szCs w:val="19"/>
    </w:rPr>
  </w:style>
  <w:style w:type="character" w:customStyle="1" w:styleId="Italic">
    <w:name w:val="Italic"/>
    <w:uiPriority w:val="4"/>
    <w:qFormat/>
    <w:rsid w:val="003E6416"/>
    <w:rPr>
      <w:rFonts w:ascii="Segoe" w:hAnsi="Segoe"/>
      <w:i/>
      <w:iCs/>
    </w:rPr>
  </w:style>
  <w:style w:type="paragraph" w:customStyle="1" w:styleId="Fig-Graphic">
    <w:name w:val="Fig-Graphic"/>
    <w:basedOn w:val="Normal"/>
    <w:next w:val="Num-Caption"/>
    <w:qFormat/>
    <w:rsid w:val="003E6416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/>
      <w:iCs/>
      <w:sz w:val="18"/>
      <w:szCs w:val="19"/>
    </w:rPr>
  </w:style>
  <w:style w:type="paragraph" w:customStyle="1" w:styleId="Num-Caption">
    <w:name w:val="Num-Caption"/>
    <w:basedOn w:val="Normal"/>
    <w:next w:val="Normal"/>
    <w:uiPriority w:val="1"/>
    <w:qFormat/>
    <w:rsid w:val="00864585"/>
    <w:pPr>
      <w:keepLines/>
      <w:widowControl w:val="0"/>
      <w:autoSpaceDE w:val="0"/>
      <w:autoSpaceDN w:val="0"/>
      <w:adjustRightInd w:val="0"/>
      <w:spacing w:before="240" w:after="360"/>
      <w:ind w:left="475"/>
      <w:textAlignment w:val="baseline"/>
    </w:pPr>
    <w:rPr>
      <w:b/>
      <w:bCs/>
      <w:szCs w:val="24"/>
    </w:rPr>
  </w:style>
  <w:style w:type="paragraph" w:styleId="ListParagraph">
    <w:name w:val="List Paragraph"/>
    <w:basedOn w:val="Normal"/>
    <w:uiPriority w:val="34"/>
    <w:qFormat/>
    <w:rsid w:val="00864585"/>
    <w:pPr>
      <w:ind w:left="720"/>
    </w:pPr>
  </w:style>
  <w:style w:type="paragraph" w:customStyle="1" w:styleId="TableHead">
    <w:name w:val="Table Head"/>
    <w:basedOn w:val="Normal"/>
    <w:next w:val="TableText"/>
    <w:rsid w:val="001350DA"/>
    <w:pPr>
      <w:keepNext/>
      <w:keepLines/>
      <w:spacing w:before="60" w:after="60"/>
      <w:jc w:val="center"/>
    </w:pPr>
    <w:rPr>
      <w:rFonts w:ascii="Arial" w:hAnsi="Arial"/>
      <w:b/>
      <w:szCs w:val="22"/>
    </w:rPr>
  </w:style>
  <w:style w:type="paragraph" w:customStyle="1" w:styleId="TableBullList">
    <w:name w:val="Table Bull List"/>
    <w:basedOn w:val="BullList"/>
    <w:uiPriority w:val="9"/>
    <w:rsid w:val="00895FF3"/>
    <w:pPr>
      <w:numPr>
        <w:numId w:val="20"/>
      </w:numPr>
      <w:spacing w:after="40" w:line="160" w:lineRule="atLeast"/>
      <w:ind w:left="300"/>
    </w:pPr>
    <w:rPr>
      <w:sz w:val="14"/>
      <w:szCs w:val="14"/>
    </w:rPr>
  </w:style>
  <w:style w:type="paragraph" w:customStyle="1" w:styleId="TableTextsmall">
    <w:name w:val="Table Text small"/>
    <w:basedOn w:val="Normal"/>
    <w:rsid w:val="001350DA"/>
    <w:pPr>
      <w:spacing w:after="20"/>
      <w:ind w:left="-14"/>
    </w:pPr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F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FB0"/>
    <w:rPr>
      <w:rFonts w:ascii="Tahoma" w:hAnsi="Tahoma" w:cs="Tahoma"/>
      <w:sz w:val="16"/>
      <w:szCs w:val="16"/>
    </w:rPr>
  </w:style>
  <w:style w:type="paragraph" w:customStyle="1" w:styleId="TableTextindent">
    <w:name w:val="Table Text indent"/>
    <w:basedOn w:val="TableText"/>
    <w:rsid w:val="002A445B"/>
    <w:pPr>
      <w:ind w:left="1782" w:hanging="1350"/>
    </w:pPr>
  </w:style>
  <w:style w:type="paragraph" w:customStyle="1" w:styleId="TableTextindent2">
    <w:name w:val="Table Text indent2"/>
    <w:basedOn w:val="TableTextindent"/>
    <w:rsid w:val="008236DF"/>
    <w:pPr>
      <w:ind w:hanging="1080"/>
    </w:pPr>
  </w:style>
  <w:style w:type="character" w:customStyle="1" w:styleId="FooterChar">
    <w:name w:val="Footer Char"/>
    <w:basedOn w:val="DefaultParagraphFont"/>
    <w:link w:val="Footer"/>
    <w:semiHidden/>
    <w:rsid w:val="00EC31F1"/>
    <w:rPr>
      <w:b/>
      <w:i/>
    </w:rPr>
  </w:style>
  <w:style w:type="paragraph" w:customStyle="1" w:styleId="NumList0">
    <w:name w:val="Num List"/>
    <w:basedOn w:val="Normal"/>
    <w:qFormat/>
    <w:rsid w:val="00C45FA3"/>
    <w:pPr>
      <w:widowControl w:val="0"/>
      <w:numPr>
        <w:numId w:val="21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Theme="minorEastAsia" w:hAnsi="Segoe" w:cs="Segoe"/>
      <w:sz w:val="18"/>
      <w:szCs w:val="19"/>
    </w:rPr>
  </w:style>
  <w:style w:type="paragraph" w:customStyle="1" w:styleId="Indent1">
    <w:name w:val="Indent1"/>
    <w:basedOn w:val="TableText"/>
    <w:rsid w:val="007F147C"/>
    <w:pPr>
      <w:widowControl w:val="0"/>
      <w:tabs>
        <w:tab w:val="left" w:pos="252"/>
        <w:tab w:val="left" w:pos="1062"/>
      </w:tabs>
      <w:autoSpaceDE w:val="0"/>
      <w:autoSpaceDN w:val="0"/>
      <w:adjustRightInd w:val="0"/>
      <w:spacing w:before="0" w:after="0" w:line="160" w:lineRule="atLeast"/>
      <w:ind w:left="1062" w:right="0" w:hanging="1062"/>
      <w:textAlignment w:val="baseline"/>
    </w:pPr>
    <w:rPr>
      <w:rFonts w:ascii="Segoe" w:eastAsiaTheme="minorEastAsia" w:hAnsi="Segoe" w:cs="Segoe"/>
      <w:sz w:val="14"/>
      <w:szCs w:val="14"/>
    </w:rPr>
  </w:style>
  <w:style w:type="paragraph" w:customStyle="1" w:styleId="TableTextindent20">
    <w:name w:val="Table Text indent 2"/>
    <w:basedOn w:val="TableTextindent"/>
    <w:rsid w:val="00100C5B"/>
    <w:pPr>
      <w:ind w:hanging="990"/>
    </w:pPr>
  </w:style>
  <w:style w:type="character" w:styleId="CommentReference">
    <w:name w:val="annotation reference"/>
    <w:basedOn w:val="DefaultParagraphFont"/>
    <w:uiPriority w:val="99"/>
    <w:semiHidden/>
    <w:unhideWhenUsed/>
    <w:rsid w:val="008C1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50D"/>
    <w:pPr>
      <w:widowControl w:val="0"/>
      <w:autoSpaceDE w:val="0"/>
      <w:autoSpaceDN w:val="0"/>
      <w:adjustRightInd w:val="0"/>
      <w:spacing w:after="140" w:line="240" w:lineRule="auto"/>
      <w:ind w:left="475" w:firstLine="240"/>
      <w:textAlignment w:val="baseline"/>
    </w:pPr>
    <w:rPr>
      <w:rFonts w:ascii="Segoe" w:eastAsiaTheme="minorEastAsia" w:hAnsi="Segoe" w:cs="Segoe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50D"/>
    <w:rPr>
      <w:rFonts w:ascii="Segoe" w:eastAsiaTheme="minorEastAsia" w:hAnsi="Segoe" w:cs="Sego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FA34CD-D32F-42E0-BB59-64CE6AB7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3</Pages>
  <Words>508</Words>
  <Characters>2122</Characters>
  <Application>Microsoft Office Word</Application>
  <DocSecurity>0</DocSecurity>
  <Lines>111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for Cafeteria Ordering System</vt:lpstr>
    </vt:vector>
  </TitlesOfParts>
  <Company>Process Impact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Sequence Diagram hệ thống Online Clothing Store</dc:title>
  <dc:subject>The message exchange sequence among Customer, Web App, Payment Gateway, and Database during the Place Order process.</dc:subject>
  <dc:creator>UEF SHOP Project</dc:creator>
  <cp:keywords>Online Clothing Store, system analysis, diagram specification</cp:keywords>
  <cp:lastModifiedBy>Đặng Vũ Anh Khoa</cp:lastModifiedBy>
  <cp:revision>28</cp:revision>
  <cp:lastPrinted>2026-09-30T03:37:00Z</cp:lastPrinted>
  <dcterms:created xsi:type="dcterms:W3CDTF">2013-04-03T14:12:00Z</dcterms:created>
  <dcterms:modified xsi:type="dcterms:W3CDTF">2026-09-30T03:37:00Z</dcterms:modified>
</cp:coreProperties>
</file>