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MAINTENANCE COPILOT</w:t>
      </w:r>
    </w:p>
    <w:p>
      <w:pPr>
        <w:jc w:val="center"/>
      </w:pPr>
      <w:r>
        <w:rPr>
          <w:b/>
          <w:color w:val="1F4E79"/>
          <w:sz w:val="32"/>
        </w:rPr>
        <w:t>QUY TRÌNH REVIEW TOÀN BỘ DỰ ÁN VỚI MENTOR</w:t>
      </w:r>
    </w:p>
    <w:p/>
    <w:tbl>
      <w:tblPr>
        <w:tblStyle w:val="TableGrid"/>
        <w:tblW w:type="auto" w:w="0"/>
        <w:jc w:val="center"/>
        <w:tblLook w:firstColumn="1" w:firstRow="1" w:lastColumn="0" w:lastRow="0" w:noHBand="0" w:noVBand="1" w:val="04A0"/>
      </w:tblPr>
      <w:tblGrid>
        <w:gridCol w:w="4762"/>
        <w:gridCol w:w="4762"/>
      </w:tblGrid>
      <w:tr>
        <w:tc>
          <w:tcPr>
            <w:tcW w:type="dxa" w:w="2835"/>
            <w:vAlign w:val="center"/>
            <w:shd w:fill="17365D"/>
          </w:tcPr>
          <w:p>
            <w:r/>
            <w:r>
              <w:rPr>
                <w:b/>
                <w:color w:val="FFFFFF"/>
              </w:rPr>
              <w:t>Thông tin</w:t>
            </w:r>
          </w:p>
        </w:tc>
        <w:tc>
          <w:tcPr>
            <w:tcW w:type="dxa" w:w="6236"/>
            <w:vAlign w:val="center"/>
            <w:shd w:fill="17365D"/>
          </w:tcPr>
          <w:p>
            <w:r/>
            <w:r>
              <w:rPr>
                <w:b/>
                <w:color w:val="FFFFFF"/>
              </w:rPr>
              <w:t>Giá trị</w:t>
            </w:r>
          </w:p>
        </w:tc>
      </w:tr>
      <w:tr>
        <w:tc>
          <w:tcPr>
            <w:tcW w:type="dxa" w:w="2835"/>
            <w:vAlign w:val="center"/>
          </w:tcPr>
          <w:p>
            <w:r/>
            <w:r>
              <w:rPr>
                <w:b w:val="0"/>
              </w:rPr>
              <w:t>Mục đích</w:t>
            </w:r>
          </w:p>
        </w:tc>
        <w:tc>
          <w:tcPr>
            <w:tcW w:type="dxa" w:w="6236"/>
            <w:vAlign w:val="center"/>
          </w:tcPr>
          <w:p>
            <w:r/>
            <w:r>
              <w:rPr>
                <w:b w:val="0"/>
              </w:rPr>
              <w:t>Demo nghiệp vụ end-to-end và code/architecture review</w:t>
            </w:r>
          </w:p>
        </w:tc>
      </w:tr>
      <w:tr>
        <w:tc>
          <w:tcPr>
            <w:tcW w:type="dxa" w:w="2835"/>
            <w:vAlign w:val="center"/>
            <w:shd w:fill="F2F2F2"/>
          </w:tcPr>
          <w:p>
            <w:r/>
            <w:r>
              <w:rPr>
                <w:b w:val="0"/>
              </w:rPr>
              <w:t>Thời lượng đề xuất</w:t>
            </w:r>
          </w:p>
        </w:tc>
        <w:tc>
          <w:tcPr>
            <w:tcW w:type="dxa" w:w="6236"/>
            <w:vAlign w:val="center"/>
            <w:shd w:fill="F2F2F2"/>
          </w:tcPr>
          <w:p>
            <w:r/>
            <w:r>
              <w:rPr>
                <w:b w:val="0"/>
              </w:rPr>
              <w:t>45–60 phút, cộng 15 phút hỏi đáp</w:t>
            </w:r>
          </w:p>
        </w:tc>
      </w:tr>
      <w:tr>
        <w:tc>
          <w:tcPr>
            <w:tcW w:type="dxa" w:w="2835"/>
            <w:vAlign w:val="center"/>
          </w:tcPr>
          <w:p>
            <w:r/>
            <w:r>
              <w:rPr>
                <w:b w:val="0"/>
              </w:rPr>
              <w:t>Frontend</w:t>
            </w:r>
          </w:p>
        </w:tc>
        <w:tc>
          <w:tcPr>
            <w:tcW w:type="dxa" w:w="6236"/>
            <w:vAlign w:val="center"/>
          </w:tcPr>
          <w:p>
            <w:r/>
            <w:r>
              <w:rPr>
                <w:b w:val="0"/>
              </w:rPr>
              <w:t>http://localhost:3000</w:t>
            </w:r>
          </w:p>
        </w:tc>
      </w:tr>
      <w:tr>
        <w:tc>
          <w:tcPr>
            <w:tcW w:type="dxa" w:w="2835"/>
            <w:vAlign w:val="center"/>
            <w:shd w:fill="F2F2F2"/>
          </w:tcPr>
          <w:p>
            <w:r/>
            <w:r>
              <w:rPr>
                <w:b w:val="0"/>
              </w:rPr>
              <w:t>FastAPI hiện tại</w:t>
            </w:r>
          </w:p>
        </w:tc>
        <w:tc>
          <w:tcPr>
            <w:tcW w:type="dxa" w:w="6236"/>
            <w:vAlign w:val="center"/>
            <w:shd w:fill="F2F2F2"/>
          </w:tcPr>
          <w:p>
            <w:r/>
            <w:r>
              <w:rPr>
                <w:b w:val="0"/>
              </w:rPr>
              <w:t>http://localhost:18000</w:t>
            </w:r>
          </w:p>
        </w:tc>
      </w:tr>
      <w:tr>
        <w:tc>
          <w:tcPr>
            <w:tcW w:type="dxa" w:w="2835"/>
            <w:vAlign w:val="center"/>
          </w:tcPr>
          <w:p>
            <w:r/>
            <w:r>
              <w:rPr>
                <w:b w:val="0"/>
              </w:rPr>
              <w:t>Swagger/OpenAPI</w:t>
            </w:r>
          </w:p>
        </w:tc>
        <w:tc>
          <w:tcPr>
            <w:tcW w:type="dxa" w:w="6236"/>
            <w:vAlign w:val="center"/>
          </w:tcPr>
          <w:p>
            <w:r/>
            <w:r>
              <w:rPr>
                <w:b w:val="0"/>
              </w:rPr>
              <w:t>http://localhost:18000/docs</w:t>
            </w:r>
          </w:p>
        </w:tc>
      </w:tr>
      <w:tr>
        <w:tc>
          <w:tcPr>
            <w:tcW w:type="dxa" w:w="2835"/>
            <w:vAlign w:val="center"/>
            <w:shd w:fill="F2F2F2"/>
          </w:tcPr>
          <w:p>
            <w:r/>
            <w:r>
              <w:rPr>
                <w:b w:val="0"/>
              </w:rPr>
              <w:t>Qdrant</w:t>
            </w:r>
          </w:p>
        </w:tc>
        <w:tc>
          <w:tcPr>
            <w:tcW w:type="dxa" w:w="6236"/>
            <w:vAlign w:val="center"/>
            <w:shd w:fill="F2F2F2"/>
          </w:tcPr>
          <w:p>
            <w:r/>
            <w:r>
              <w:rPr>
                <w:b w:val="0"/>
              </w:rPr>
              <w:t>http://localhost:6333/dashboard</w:t>
            </w:r>
          </w:p>
        </w:tc>
      </w:tr>
      <w:tr>
        <w:tc>
          <w:tcPr>
            <w:tcW w:type="dxa" w:w="2835"/>
            <w:vAlign w:val="center"/>
          </w:tcPr>
          <w:p>
            <w:r/>
            <w:r>
              <w:rPr>
                <w:b w:val="0"/>
              </w:rPr>
              <w:t>Ngày cập nhật</w:t>
            </w:r>
          </w:p>
        </w:tc>
        <w:tc>
          <w:tcPr>
            <w:tcW w:type="dxa" w:w="6236"/>
            <w:vAlign w:val="center"/>
          </w:tcPr>
          <w:p>
            <w:r/>
            <w:r>
              <w:rPr>
                <w:b w:val="0"/>
              </w:rPr>
              <w:t>2026-07-30</w:t>
            </w:r>
          </w:p>
        </w:tc>
      </w:tr>
    </w:tbl>
    <w:p/>
    <w:tbl>
      <w:tblPr>
        <w:tblStyle w:val="TableGrid"/>
        <w:tblW w:type="auto" w:w="0"/>
        <w:tblLook w:firstColumn="1" w:firstRow="1" w:lastColumn="0" w:lastRow="0" w:noHBand="0" w:noVBand="1" w:val="04A0"/>
      </w:tblPr>
      <w:tblGrid>
        <w:gridCol w:w="9525"/>
      </w:tblGrid>
      <w:tr>
        <w:tc>
          <w:tcPr>
            <w:tcW w:type="dxa" w:w="9525"/>
            <w:shd w:fill="E2F0D9"/>
          </w:tcPr>
          <w:p>
            <w:r/>
            <w:r>
              <w:rPr>
                <w:b/>
              </w:rPr>
              <w:t xml:space="preserve">Thông điệp trung tâm: </w:t>
            </w:r>
            <w:r>
              <w:t>Đây là lớp phân tích batch và hỗ trợ quyết định bảo trì. PostgreSQL giữ transaction; FastAPI thực thi quyền và business rules; Qdrant truy xuất SOP; con người vẫn chịu trách nhiệm kiểm tra an toàn và quyết định cuối cùng.</w:t>
            </w:r>
          </w:p>
        </w:tc>
      </w:tr>
    </w:tbl>
    <w:p/>
    <w:p>
      <w:r>
        <w:br w:type="page"/>
      </w:r>
    </w:p>
    <w:p>
      <w:pPr>
        <w:pStyle w:val="Heading1"/>
      </w:pPr>
      <w:r>
        <w:t>Mục lục</w:t>
      </w:r>
    </w:p>
    <w:p>
      <w:r>
        <w:fldChar w:fldCharType="begin"/>
        <w:instrText xml:space="preserve">TOC \o "1-3" \h \z \u</w:instrText>
        <w:fldChar w:fldCharType="separate">
          <w:t>Nhấn chuột phải và chọn Update Field để cập nhật mục lục.</w:t>
        </w:fldChar>
        <w:fldChar w:fldCharType="end"/>
      </w:r>
    </w:p>
    <w:p>
      <w:r>
        <w:br w:type="page"/>
      </w:r>
    </w:p>
    <w:p>
      <w:pPr>
        <w:pStyle w:val="Heading1"/>
      </w:pPr>
      <w:r>
        <w:t>1. Mục tiêu và tiêu chí thành công</w:t>
      </w:r>
    </w:p>
    <w:p>
      <w:pPr>
        <w:pStyle w:val="ListBullet"/>
      </w:pPr>
      <w:r>
        <w:t>Mentor hiểu bài toán maintenance decision-support và phạm vi MVP.</w:t>
      </w:r>
    </w:p>
    <w:p>
      <w:pPr>
        <w:pStyle w:val="ListBullet"/>
      </w:pPr>
      <w:r>
        <w:t>Mentor thấy một workflow thật đi từ Risk Score → Ticket → Work Order → Inventory → Maintenance Log → Verification → Ticket Resolution.</w:t>
      </w:r>
    </w:p>
    <w:p>
      <w:pPr>
        <w:pStyle w:val="ListBullet"/>
      </w:pPr>
      <w:r>
        <w:t>Mọi business write được chứng minh trong PostgreSQL và audit log.</w:t>
      </w:r>
    </w:p>
    <w:p>
      <w:pPr>
        <w:pStyle w:val="ListBullet"/>
      </w:pPr>
      <w:r>
        <w:t>Copilot trả nguồn và safety notice, không được mô tả như hệ thống chẩn đoán tự động.</w:t>
      </w:r>
    </w:p>
    <w:p>
      <w:pPr>
        <w:pStyle w:val="ListBullet"/>
      </w:pPr>
      <w:r>
        <w:t>Trình bày rõ batch analytics không phải real-time và Risk Score không phải xác suất hỏng.</w:t>
      </w:r>
    </w:p>
    <w:p>
      <w:pPr>
        <w:pStyle w:val="ListBullet"/>
      </w:pPr>
      <w:r>
        <w:t>Kết thúc bằng code boundary, test evidence và giới hạn chưa production-ready.</w:t>
      </w:r>
    </w:p>
    <w:tbl>
      <w:tblPr>
        <w:tblStyle w:val="TableGrid"/>
        <w:tblW w:type="auto" w:w="0"/>
        <w:tblLook w:firstColumn="1" w:firstRow="1" w:lastColumn="0" w:lastRow="0" w:noHBand="0" w:noVBand="1" w:val="04A0"/>
      </w:tblPr>
      <w:tblGrid>
        <w:gridCol w:w="9525"/>
      </w:tblGrid>
      <w:tr>
        <w:tc>
          <w:tcPr>
            <w:tcW w:type="dxa" w:w="9525"/>
            <w:shd w:fill="FCE4D6"/>
          </w:tcPr>
          <w:p>
            <w:r/>
            <w:r>
              <w:rPr>
                <w:b/>
              </w:rPr>
              <w:t xml:space="preserve">Không được tuyên bố: </w:t>
            </w:r>
            <w:r>
              <w:t>Không nói hệ thống production-ready, không nói Risk Score dự đoán chắc chắn failure, không nói Copilot thay thế technician/manual, không nói hệ thống tự mua hàng hoặc tự resolve ticket.</w:t>
            </w:r>
          </w:p>
        </w:tc>
      </w:tr>
    </w:tbl>
    <w:p/>
    <w:p>
      <w:pPr>
        <w:pStyle w:val="Heading1"/>
      </w:pPr>
      <w:r>
        <w:t>2. Chuẩn bị môi trường review riêng</w:t>
      </w:r>
    </w:p>
    <w:p>
      <w:r>
        <w:t>Nên dùng Compose project riêng để có database và mật khẩu demo độc lập. Dừng stack mặc định nhưng không xóa volume:</w:t>
      </w:r>
    </w:p>
    <w:p>
      <w:pPr>
        <w:pStyle w:val="CodeBlock"/>
        <w:keepLines/>
      </w:pPr>
      <w:r>
        <w:t>docker compose --profile worker down</w:t>
      </w:r>
    </w:p>
    <w:p>
      <w:r>
        <w:t>Khởi động project mentor:</w:t>
      </w:r>
    </w:p>
    <w:p>
      <w:pPr>
        <w:pStyle w:val="CodeBlock"/>
        <w:keepLines/>
      </w:pPr>
      <w:r>
        <w:t>docker compose -p mentor-demo --profile worker up --build -d</w:t>
        <w:br/>
      </w:r>
      <w:r>
        <w:t>docker compose -p mentor-demo ps</w:t>
      </w:r>
    </w:p>
    <w:tbl>
      <w:tblPr>
        <w:tblStyle w:val="TableGrid"/>
        <w:tblW w:type="auto" w:w="0"/>
        <w:tblLook w:firstColumn="1" w:firstRow="1" w:lastColumn="0" w:lastRow="0" w:noHBand="0" w:noVBand="1" w:val="04A0"/>
      </w:tblPr>
      <w:tblGrid>
        <w:gridCol w:w="9525"/>
      </w:tblGrid>
      <w:tr>
        <w:tc>
          <w:tcPr>
            <w:tcW w:type="dxa" w:w="9525"/>
            <w:shd w:fill="FFF2CC"/>
          </w:tcPr>
          <w:p>
            <w:r/>
            <w:r>
              <w:rPr>
                <w:b/>
              </w:rPr>
              <w:t xml:space="preserve">An toàn dữ liệu: </w:t>
            </w:r>
            <w:r>
              <w:t>Không dùng `docker compose down -v` với project mặc định. Không dùng `load_data --replace` nếu muốn giữ workflow đã tạo.</w:t>
            </w:r>
          </w:p>
        </w:tc>
      </w:tr>
    </w:tbl>
    <w:p/>
    <w:p>
      <w:pPr>
        <w:pStyle w:val="Heading2"/>
      </w:pPr>
      <w:r>
        <w:t>2.1. Khởi tạo database mới — chỉ chạy một lần</w:t>
      </w:r>
    </w:p>
    <w:p>
      <w:pPr>
        <w:pStyle w:val="CodeBlock"/>
        <w:keepLines/>
      </w:pPr>
      <w:r>
        <w:t>docker compose -p mentor-demo exec api python -m src.data_generation.generate_data</w:t>
        <w:br/>
      </w:r>
      <w:r>
        <w:t>docker compose -p mentor-demo exec api python -m src.ingestion.validation</w:t>
        <w:br/>
      </w:r>
      <w:r>
        <w:t>docker compose -p mentor-demo exec api python -m src.ingestion.load_data --dry-run</w:t>
        <w:br/>
      </w:r>
      <w:r>
        <w:t>docker compose -p mentor-demo exec api python -m src.ingestion.load_data</w:t>
        <w:br/>
      </w:r>
      <w:r>
        <w:br/>
      </w:r>
      <w:r>
        <w:t>docker compose -p mentor-demo exec api python -m src.security.cli seed-demo-users</w:t>
        <w:br/>
      </w:r>
      <w:r>
        <w:t>docker compose -p mentor-demo exec api python -m src.maintenance_management.cli seed-development</w:t>
        <w:br/>
      </w:r>
      <w:r>
        <w:t>docker compose -p mentor-demo exec api python -m src.ticket_management.cli seed-defaults --actor-username admin.demo</w:t>
        <w:br/>
      </w:r>
      <w:r>
        <w:t>docker compose -p mentor-demo exec api python -m src.inventory_management.cli seed-development</w:t>
        <w:br/>
      </w:r>
      <w:r>
        <w:br/>
      </w:r>
      <w:r>
        <w:t>docker compose -p mentor-demo exec api python -m src.database.export_snapshot --replace</w:t>
        <w:br/>
      </w:r>
      <w:r>
        <w:t>docker compose -p mentor-demo exec api python -m src.features.build_features --input-dir data/analytics_input</w:t>
        <w:br/>
      </w:r>
      <w:r>
        <w:t>docker compose -p mentor-demo exec api python -m src.models.anomaly_detection</w:t>
        <w:br/>
      </w:r>
      <w:r>
        <w:t>docker compose -p mentor-demo exec api python -m src.risk.risk_scoring</w:t>
        <w:br/>
      </w:r>
      <w:r>
        <w:t>docker compose -p mentor-demo exec api python -m src.features.build_features --input-dir data/analytics_input --analysis maintenance</w:t>
        <w:br/>
      </w:r>
      <w:r>
        <w:t>docker compose -p mentor-demo exec api python -m src.rag.index_documents</w:t>
      </w:r>
    </w:p>
    <w:p>
      <w:r>
        <w:t>Khi `seed-demo-users` hỏi password, nhập một mật khẩu demo tối thiểu 12 ký tự, không dùng mật khẩu cá nhân/công ty.</w:t>
      </w:r>
    </w:p>
    <w:p>
      <w:pPr>
        <w:pStyle w:val="Heading2"/>
      </w:pPr>
      <w:r>
        <w:t>2.2. Những lần chạy sau</w:t>
      </w:r>
    </w:p>
    <w:p>
      <w:pPr>
        <w:pStyle w:val="CodeBlock"/>
        <w:keepLines/>
      </w:pPr>
      <w:r>
        <w:t>docker compose -p mentor-demo --profile worker up -d</w:t>
        <w:br/>
      </w:r>
      <w:r>
        <w:t>docker compose -p mentor-demo ps</w:t>
      </w:r>
    </w:p>
    <w:tbl>
      <w:tblPr>
        <w:tblStyle w:val="TableGrid"/>
        <w:tblW w:type="auto" w:w="0"/>
        <w:tblLook w:firstColumn="1" w:firstRow="1" w:lastColumn="0" w:lastRow="0" w:noHBand="0" w:noVBand="1" w:val="04A0"/>
      </w:tblPr>
      <w:tblGrid>
        <w:gridCol w:w="9525"/>
      </w:tblGrid>
      <w:tr>
        <w:tc>
          <w:tcPr>
            <w:tcW w:type="dxa" w:w="9525"/>
            <w:shd w:fill="E2F0D9"/>
          </w:tcPr>
          <w:p>
            <w:r/>
            <w:r>
              <w:rPr>
                <w:b/>
              </w:rPr>
              <w:t xml:space="preserve">Không cần chạy lại: </w:t>
            </w:r>
            <w:r>
              <w:t>Không cần generate/import/analytics/index/seed lại nếu volume mentor-demo còn tồn tại.</w:t>
            </w:r>
          </w:p>
        </w:tc>
      </w:tr>
    </w:tbl>
    <w:p/>
    <w:p>
      <w:pPr>
        <w:pStyle w:val="Heading2"/>
      </w:pPr>
      <w:r>
        <w:t>2.3. Health check</w:t>
      </w:r>
    </w:p>
    <w:p>
      <w:pPr>
        <w:pStyle w:val="CodeBlock"/>
        <w:keepLines/>
      </w:pPr>
      <w:r>
        <w:t>Invoke-RestMethod http://localhost:18000/health</w:t>
        <w:br/>
      </w:r>
      <w:r>
        <w:t>Invoke-RestMethod http://localhost:18000/health/live</w:t>
        <w:br/>
      </w:r>
      <w:r>
        <w:t>Invoke-RestMethod http://localhost:18000/health/ready</w:t>
      </w:r>
    </w:p>
    <w:p>
      <w:pPr>
        <w:pStyle w:val="ListBullet"/>
      </w:pPr>
      <w:r>
        <w:t>`/health`: status `ok`.</w:t>
      </w:r>
    </w:p>
    <w:p>
      <w:pPr>
        <w:pStyle w:val="ListBullet"/>
      </w:pPr>
      <w:r>
        <w:t>`raw_data_available`: true.</w:t>
      </w:r>
    </w:p>
    <w:p>
      <w:pPr>
        <w:pStyle w:val="ListBullet"/>
      </w:pPr>
      <w:r>
        <w:t>`analytics_available`: true.</w:t>
      </w:r>
    </w:p>
    <w:p>
      <w:pPr>
        <w:pStyle w:val="ListBullet"/>
      </w:pPr>
      <w:r>
        <w:t>API, frontend, PostgreSQL, Qdrant và worker đều healthy.</w:t>
      </w:r>
    </w:p>
    <w:p>
      <w:pPr>
        <w:pStyle w:val="Heading1"/>
      </w:pPr>
      <w:r>
        <w:t>3. Tài khoản và bố trí trình duyệt</w:t>
      </w:r>
    </w:p>
    <w:tbl>
      <w:tblPr>
        <w:tblStyle w:val="TableGrid"/>
        <w:tblW w:type="auto" w:w="0"/>
        <w:jc w:val="center"/>
        <w:tblLook w:firstColumn="1" w:firstRow="1" w:lastColumn="0" w:lastRow="0" w:noHBand="0" w:noVBand="1" w:val="04A0"/>
      </w:tblPr>
      <w:tblGrid>
        <w:gridCol w:w="3175"/>
        <w:gridCol w:w="3175"/>
        <w:gridCol w:w="3175"/>
      </w:tblGrid>
      <w:tr>
        <w:tc>
          <w:tcPr>
            <w:tcW w:type="dxa" w:w="2268"/>
            <w:vAlign w:val="center"/>
            <w:shd w:fill="17365D"/>
          </w:tcPr>
          <w:p>
            <w:r/>
            <w:r>
              <w:rPr>
                <w:b/>
                <w:color w:val="FFFFFF"/>
              </w:rPr>
              <w:t>Tài khoản</w:t>
            </w:r>
          </w:p>
        </w:tc>
        <w:tc>
          <w:tcPr>
            <w:tcW w:type="dxa" w:w="2268"/>
            <w:vAlign w:val="center"/>
            <w:shd w:fill="17365D"/>
          </w:tcPr>
          <w:p>
            <w:r/>
            <w:r>
              <w:rPr>
                <w:b/>
                <w:color w:val="FFFFFF"/>
              </w:rPr>
              <w:t>Vai trò</w:t>
            </w:r>
          </w:p>
        </w:tc>
        <w:tc>
          <w:tcPr>
            <w:tcW w:type="dxa" w:w="4535"/>
            <w:vAlign w:val="center"/>
            <w:shd w:fill="17365D"/>
          </w:tcPr>
          <w:p>
            <w:r/>
            <w:r>
              <w:rPr>
                <w:b/>
                <w:color w:val="FFFFFF"/>
              </w:rPr>
              <w:t>Phần demo chính</w:t>
            </w:r>
          </w:p>
        </w:tc>
      </w:tr>
      <w:tr>
        <w:tc>
          <w:tcPr>
            <w:tcW w:type="dxa" w:w="2268"/>
            <w:vAlign w:val="center"/>
          </w:tcPr>
          <w:p>
            <w:r/>
            <w:r>
              <w:rPr>
                <w:b w:val="0"/>
              </w:rPr>
              <w:t>admin.demo</w:t>
            </w:r>
          </w:p>
        </w:tc>
        <w:tc>
          <w:tcPr>
            <w:tcW w:type="dxa" w:w="2268"/>
            <w:vAlign w:val="center"/>
          </w:tcPr>
          <w:p>
            <w:r/>
            <w:r>
              <w:rPr>
                <w:b w:val="0"/>
              </w:rPr>
              <w:t>Administrator</w:t>
            </w:r>
          </w:p>
        </w:tc>
        <w:tc>
          <w:tcPr>
            <w:tcW w:type="dxa" w:w="4535"/>
            <w:vAlign w:val="center"/>
          </w:tcPr>
          <w:p>
            <w:r/>
            <w:r>
              <w:rPr>
                <w:b w:val="0"/>
              </w:rPr>
              <w:t>User, audit, job, notification</w:t>
            </w:r>
          </w:p>
        </w:tc>
      </w:tr>
      <w:tr>
        <w:tc>
          <w:tcPr>
            <w:tcW w:type="dxa" w:w="2268"/>
            <w:vAlign w:val="center"/>
            <w:shd w:fill="F2F2F2"/>
          </w:tcPr>
          <w:p>
            <w:r/>
            <w:r>
              <w:rPr>
                <w:b w:val="0"/>
              </w:rPr>
              <w:t>manager.demo</w:t>
            </w:r>
          </w:p>
        </w:tc>
        <w:tc>
          <w:tcPr>
            <w:tcW w:type="dxa" w:w="2268"/>
            <w:vAlign w:val="center"/>
            <w:shd w:fill="F2F2F2"/>
          </w:tcPr>
          <w:p>
            <w:r/>
            <w:r>
              <w:rPr>
                <w:b w:val="0"/>
              </w:rPr>
              <w:t>Property Manager</w:t>
            </w:r>
          </w:p>
        </w:tc>
        <w:tc>
          <w:tcPr>
            <w:tcW w:type="dxa" w:w="4535"/>
            <w:vAlign w:val="center"/>
            <w:shd w:fill="F2F2F2"/>
          </w:tcPr>
          <w:p>
            <w:r/>
            <w:r>
              <w:rPr>
                <w:b w:val="0"/>
              </w:rPr>
              <w:t>Dashboard, asset, ticket oversight, resolve/close</w:t>
            </w:r>
          </w:p>
        </w:tc>
      </w:tr>
      <w:tr>
        <w:tc>
          <w:tcPr>
            <w:tcW w:type="dxa" w:w="2268"/>
            <w:vAlign w:val="center"/>
          </w:tcPr>
          <w:p>
            <w:r/>
            <w:r>
              <w:rPr>
                <w:b w:val="0"/>
              </w:rPr>
              <w:t>engineer.demo</w:t>
            </w:r>
          </w:p>
        </w:tc>
        <w:tc>
          <w:tcPr>
            <w:tcW w:type="dxa" w:w="2268"/>
            <w:vAlign w:val="center"/>
          </w:tcPr>
          <w:p>
            <w:r/>
            <w:r>
              <w:rPr>
                <w:b w:val="0"/>
              </w:rPr>
              <w:t>Chief Engineer</w:t>
            </w:r>
          </w:p>
        </w:tc>
        <w:tc>
          <w:tcPr>
            <w:tcW w:type="dxa" w:w="4535"/>
            <w:vAlign w:val="center"/>
          </w:tcPr>
          <w:p>
            <w:r/>
            <w:r>
              <w:rPr>
                <w:b w:val="0"/>
              </w:rPr>
              <w:t>Checklist, plan, work order, requirement/reservation, verify</w:t>
            </w:r>
          </w:p>
        </w:tc>
      </w:tr>
      <w:tr>
        <w:tc>
          <w:tcPr>
            <w:tcW w:type="dxa" w:w="2268"/>
            <w:vAlign w:val="center"/>
            <w:shd w:fill="F2F2F2"/>
          </w:tcPr>
          <w:p>
            <w:r/>
            <w:r>
              <w:rPr>
                <w:b w:val="0"/>
              </w:rPr>
              <w:t>technician.demo</w:t>
            </w:r>
          </w:p>
        </w:tc>
        <w:tc>
          <w:tcPr>
            <w:tcW w:type="dxa" w:w="2268"/>
            <w:vAlign w:val="center"/>
            <w:shd w:fill="F2F2F2"/>
          </w:tcPr>
          <w:p>
            <w:r/>
            <w:r>
              <w:rPr>
                <w:b w:val="0"/>
              </w:rPr>
              <w:t>Technician</w:t>
            </w:r>
          </w:p>
        </w:tc>
        <w:tc>
          <w:tcPr>
            <w:tcW w:type="dxa" w:w="4535"/>
            <w:vAlign w:val="center"/>
            <w:shd w:fill="F2F2F2"/>
          </w:tcPr>
          <w:p>
            <w:r/>
            <w:r>
              <w:rPr>
                <w:b w:val="0"/>
              </w:rPr>
              <w:t>Acknowledge/start, checklist, consume, complete</w:t>
            </w:r>
          </w:p>
        </w:tc>
      </w:tr>
      <w:tr>
        <w:tc>
          <w:tcPr>
            <w:tcW w:type="dxa" w:w="2268"/>
            <w:vAlign w:val="center"/>
          </w:tcPr>
          <w:p>
            <w:r/>
            <w:r>
              <w:rPr>
                <w:b w:val="0"/>
              </w:rPr>
              <w:t>helpdesk.demo</w:t>
            </w:r>
          </w:p>
        </w:tc>
        <w:tc>
          <w:tcPr>
            <w:tcW w:type="dxa" w:w="2268"/>
            <w:vAlign w:val="center"/>
          </w:tcPr>
          <w:p>
            <w:r/>
            <w:r>
              <w:rPr>
                <w:b w:val="0"/>
              </w:rPr>
              <w:t>Helpdesk</w:t>
            </w:r>
          </w:p>
        </w:tc>
        <w:tc>
          <w:tcPr>
            <w:tcW w:type="dxa" w:w="4535"/>
            <w:vAlign w:val="center"/>
          </w:tcPr>
          <w:p>
            <w:r/>
            <w:r>
              <w:rPr>
                <w:b w:val="0"/>
              </w:rPr>
              <w:t>Ticket intake, route, SLA</w:t>
            </w:r>
          </w:p>
        </w:tc>
      </w:tr>
      <w:tr>
        <w:tc>
          <w:tcPr>
            <w:tcW w:type="dxa" w:w="2268"/>
            <w:vAlign w:val="center"/>
            <w:shd w:fill="F2F2F2"/>
          </w:tcPr>
          <w:p>
            <w:r/>
            <w:r>
              <w:rPr>
                <w:b w:val="0"/>
              </w:rPr>
              <w:t>storekeeper.demo</w:t>
            </w:r>
          </w:p>
        </w:tc>
        <w:tc>
          <w:tcPr>
            <w:tcW w:type="dxa" w:w="2268"/>
            <w:vAlign w:val="center"/>
            <w:shd w:fill="F2F2F2"/>
          </w:tcPr>
          <w:p>
            <w:r/>
            <w:r>
              <w:rPr>
                <w:b w:val="0"/>
              </w:rPr>
              <w:t>Storekeeper</w:t>
            </w:r>
          </w:p>
        </w:tc>
        <w:tc>
          <w:tcPr>
            <w:tcW w:type="dxa" w:w="4535"/>
            <w:vAlign w:val="center"/>
            <w:shd w:fill="F2F2F2"/>
          </w:tcPr>
          <w:p>
            <w:r/>
            <w:r>
              <w:rPr>
                <w:b w:val="0"/>
              </w:rPr>
              <w:t>Reserve, issue, return, movement</w:t>
            </w:r>
          </w:p>
        </w:tc>
      </w:tr>
    </w:tbl>
    <w:p/>
    <w:p>
      <w:pPr>
        <w:pStyle w:val="ListBullet"/>
      </w:pPr>
      <w:r>
        <w:t>Dùng browser profile/incognito riêng cho từng role để tránh refresh cookie ghi đè.</w:t>
      </w:r>
    </w:p>
    <w:p>
      <w:pPr>
        <w:pStyle w:val="ListBullet"/>
      </w:pPr>
      <w:r>
        <w:t>Requirement được Engineer tạo trong chi tiết work order, không nằm tại màn hình quản lý kho toàn cục.</w:t>
      </w:r>
    </w:p>
    <w:p>
      <w:pPr>
        <w:pStyle w:val="ListBullet"/>
      </w:pPr>
      <w:r>
        <w:t>Storekeeper không tạo requirement; Storekeeper reserve/issue/return.</w:t>
      </w:r>
    </w:p>
    <w:p>
      <w:pPr>
        <w:pStyle w:val="ListBullet"/>
      </w:pPr>
      <w:r>
        <w:t>Technician chỉ consume vật tư đã issue cho work order được giao.</w:t>
      </w:r>
    </w:p>
    <w:p>
      <w:pPr>
        <w:pStyle w:val="Heading1"/>
      </w:pPr>
      <w:r>
        <w:t>4. Timeline trình bày đề xuất</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1417"/>
            <w:vAlign w:val="center"/>
            <w:shd w:fill="17365D"/>
          </w:tcPr>
          <w:p>
            <w:r/>
            <w:r>
              <w:rPr>
                <w:b/>
                <w:color w:val="FFFFFF"/>
              </w:rPr>
              <w:t>Thời gian</w:t>
            </w:r>
          </w:p>
        </w:tc>
        <w:tc>
          <w:tcPr>
            <w:tcW w:type="dxa" w:w="1701"/>
            <w:vAlign w:val="center"/>
            <w:shd w:fill="17365D"/>
          </w:tcPr>
          <w:p>
            <w:r/>
            <w:r>
              <w:rPr>
                <w:b/>
                <w:color w:val="FFFFFF"/>
              </w:rPr>
              <w:t>Role</w:t>
            </w:r>
          </w:p>
        </w:tc>
        <w:tc>
          <w:tcPr>
            <w:tcW w:type="dxa" w:w="2835"/>
            <w:vAlign w:val="center"/>
            <w:shd w:fill="17365D"/>
          </w:tcPr>
          <w:p>
            <w:r/>
            <w:r>
              <w:rPr>
                <w:b/>
                <w:color w:val="FFFFFF"/>
              </w:rPr>
              <w:t>Nội dung</w:t>
            </w:r>
          </w:p>
        </w:tc>
        <w:tc>
          <w:tcPr>
            <w:tcW w:type="dxa" w:w="3402"/>
            <w:vAlign w:val="center"/>
            <w:shd w:fill="17365D"/>
          </w:tcPr>
          <w:p>
            <w:r/>
            <w:r>
              <w:rPr>
                <w:b/>
                <w:color w:val="FFFFFF"/>
              </w:rPr>
              <w:t>Kết quả cần chứng minh</w:t>
            </w:r>
          </w:p>
        </w:tc>
      </w:tr>
      <w:tr>
        <w:tc>
          <w:tcPr>
            <w:tcW w:type="dxa" w:w="1417"/>
            <w:vAlign w:val="center"/>
          </w:tcPr>
          <w:p>
            <w:r/>
            <w:r>
              <w:rPr>
                <w:b w:val="0"/>
              </w:rPr>
              <w:t>0–5 phút</w:t>
            </w:r>
          </w:p>
        </w:tc>
        <w:tc>
          <w:tcPr>
            <w:tcW w:type="dxa" w:w="1701"/>
            <w:vAlign w:val="center"/>
          </w:tcPr>
          <w:p>
            <w:r/>
            <w:r>
              <w:rPr>
                <w:b w:val="0"/>
              </w:rPr>
              <w:t>Presenter</w:t>
            </w:r>
          </w:p>
        </w:tc>
        <w:tc>
          <w:tcPr>
            <w:tcW w:type="dxa" w:w="2835"/>
            <w:vAlign w:val="center"/>
          </w:tcPr>
          <w:p>
            <w:r/>
            <w:r>
              <w:rPr>
                <w:b w:val="0"/>
              </w:rPr>
              <w:t>Bài toán, phạm vi, kiến trúc</w:t>
            </w:r>
          </w:p>
        </w:tc>
        <w:tc>
          <w:tcPr>
            <w:tcW w:type="dxa" w:w="3402"/>
            <w:vAlign w:val="center"/>
          </w:tcPr>
          <w:p>
            <w:r/>
            <w:r>
              <w:rPr>
                <w:b w:val="0"/>
              </w:rPr>
              <w:t>Ranh giới PostgreSQL/batch/Qdrant/FastAPI</w:t>
            </w:r>
          </w:p>
        </w:tc>
      </w:tr>
      <w:tr>
        <w:tc>
          <w:tcPr>
            <w:tcW w:type="dxa" w:w="1417"/>
            <w:vAlign w:val="center"/>
            <w:shd w:fill="F2F2F2"/>
          </w:tcPr>
          <w:p>
            <w:r/>
            <w:r>
              <w:rPr>
                <w:b w:val="0"/>
              </w:rPr>
              <w:t>5–10 phút</w:t>
            </w:r>
          </w:p>
        </w:tc>
        <w:tc>
          <w:tcPr>
            <w:tcW w:type="dxa" w:w="1701"/>
            <w:vAlign w:val="center"/>
            <w:shd w:fill="F2F2F2"/>
          </w:tcPr>
          <w:p>
            <w:r/>
            <w:r>
              <w:rPr>
                <w:b w:val="0"/>
              </w:rPr>
              <w:t>Manager</w:t>
            </w:r>
          </w:p>
        </w:tc>
        <w:tc>
          <w:tcPr>
            <w:tcW w:type="dxa" w:w="2835"/>
            <w:vAlign w:val="center"/>
            <w:shd w:fill="F2F2F2"/>
          </w:tcPr>
          <w:p>
            <w:r/>
            <w:r>
              <w:rPr>
                <w:b w:val="0"/>
              </w:rPr>
              <w:t>Overview, Risk Score, asset</w:t>
            </w:r>
          </w:p>
        </w:tc>
        <w:tc>
          <w:tcPr>
            <w:tcW w:type="dxa" w:w="3402"/>
            <w:vAlign w:val="center"/>
            <w:shd w:fill="F2F2F2"/>
          </w:tcPr>
          <w:p>
            <w:r/>
            <w:r>
              <w:rPr>
                <w:b w:val="0"/>
              </w:rPr>
              <w:t>Risk là prioritization, không real-time</w:t>
            </w:r>
          </w:p>
        </w:tc>
      </w:tr>
      <w:tr>
        <w:tc>
          <w:tcPr>
            <w:tcW w:type="dxa" w:w="1417"/>
            <w:vAlign w:val="center"/>
          </w:tcPr>
          <w:p>
            <w:r/>
            <w:r>
              <w:rPr>
                <w:b w:val="0"/>
              </w:rPr>
              <w:t>10–17 phút</w:t>
            </w:r>
          </w:p>
        </w:tc>
        <w:tc>
          <w:tcPr>
            <w:tcW w:type="dxa" w:w="1701"/>
            <w:vAlign w:val="center"/>
          </w:tcPr>
          <w:p>
            <w:r/>
            <w:r>
              <w:rPr>
                <w:b w:val="0"/>
              </w:rPr>
              <w:t>Helpdesk</w:t>
            </w:r>
          </w:p>
        </w:tc>
        <w:tc>
          <w:tcPr>
            <w:tcW w:type="dxa" w:w="2835"/>
            <w:vAlign w:val="center"/>
          </w:tcPr>
          <w:p>
            <w:r/>
            <w:r>
              <w:rPr>
                <w:b w:val="0"/>
              </w:rPr>
              <w:t>Ticket intake và SLA</w:t>
            </w:r>
          </w:p>
        </w:tc>
        <w:tc>
          <w:tcPr>
            <w:tcW w:type="dxa" w:w="3402"/>
            <w:vAlign w:val="center"/>
          </w:tcPr>
          <w:p>
            <w:r/>
            <w:r>
              <w:rPr>
                <w:b w:val="0"/>
              </w:rPr>
              <w:t>Backend tính priority và snapshot SLA</w:t>
            </w:r>
          </w:p>
        </w:tc>
      </w:tr>
      <w:tr>
        <w:tc>
          <w:tcPr>
            <w:tcW w:type="dxa" w:w="1417"/>
            <w:vAlign w:val="center"/>
            <w:shd w:fill="F2F2F2"/>
          </w:tcPr>
          <w:p>
            <w:r/>
            <w:r>
              <w:rPr>
                <w:b w:val="0"/>
              </w:rPr>
              <w:t>17–23 phút</w:t>
            </w:r>
          </w:p>
        </w:tc>
        <w:tc>
          <w:tcPr>
            <w:tcW w:type="dxa" w:w="1701"/>
            <w:vAlign w:val="center"/>
            <w:shd w:fill="F2F2F2"/>
          </w:tcPr>
          <w:p>
            <w:r/>
            <w:r>
              <w:rPr>
                <w:b w:val="0"/>
              </w:rPr>
              <w:t>Technician</w:t>
            </w:r>
          </w:p>
        </w:tc>
        <w:tc>
          <w:tcPr>
            <w:tcW w:type="dxa" w:w="2835"/>
            <w:vAlign w:val="center"/>
            <w:shd w:fill="F2F2F2"/>
          </w:tcPr>
          <w:p>
            <w:r/>
            <w:r>
              <w:rPr>
                <w:b w:val="0"/>
              </w:rPr>
              <w:t>Acknowledge/start/pause/comment + Copilot</w:t>
            </w:r>
          </w:p>
        </w:tc>
        <w:tc>
          <w:tcPr>
            <w:tcW w:type="dxa" w:w="3402"/>
            <w:vAlign w:val="center"/>
            <w:shd w:fill="F2F2F2"/>
          </w:tcPr>
          <w:p>
            <w:r/>
            <w:r>
              <w:rPr>
                <w:b w:val="0"/>
              </w:rPr>
              <w:t>Named action, PII redaction, source</w:t>
            </w:r>
          </w:p>
        </w:tc>
      </w:tr>
      <w:tr>
        <w:tc>
          <w:tcPr>
            <w:tcW w:type="dxa" w:w="1417"/>
            <w:vAlign w:val="center"/>
          </w:tcPr>
          <w:p>
            <w:r/>
            <w:r>
              <w:rPr>
                <w:b w:val="0"/>
              </w:rPr>
              <w:t>23–30 phút</w:t>
            </w:r>
          </w:p>
        </w:tc>
        <w:tc>
          <w:tcPr>
            <w:tcW w:type="dxa" w:w="1701"/>
            <w:vAlign w:val="center"/>
          </w:tcPr>
          <w:p>
            <w:r/>
            <w:r>
              <w:rPr>
                <w:b w:val="0"/>
              </w:rPr>
              <w:t>Engineer</w:t>
            </w:r>
          </w:p>
        </w:tc>
        <w:tc>
          <w:tcPr>
            <w:tcW w:type="dxa" w:w="2835"/>
            <w:vAlign w:val="center"/>
          </w:tcPr>
          <w:p>
            <w:r/>
            <w:r>
              <w:rPr>
                <w:b w:val="0"/>
              </w:rPr>
              <w:t>Corrective WO, checklist, requirement/reserve</w:t>
            </w:r>
          </w:p>
        </w:tc>
        <w:tc>
          <w:tcPr>
            <w:tcW w:type="dxa" w:w="3402"/>
            <w:vAlign w:val="center"/>
          </w:tcPr>
          <w:p>
            <w:r/>
            <w:r>
              <w:rPr>
                <w:b w:val="0"/>
              </w:rPr>
              <w:t>Entity riêng, permission đúng</w:t>
            </w:r>
          </w:p>
        </w:tc>
      </w:tr>
      <w:tr>
        <w:tc>
          <w:tcPr>
            <w:tcW w:type="dxa" w:w="1417"/>
            <w:vAlign w:val="center"/>
            <w:shd w:fill="F2F2F2"/>
          </w:tcPr>
          <w:p>
            <w:r/>
            <w:r>
              <w:rPr>
                <w:b w:val="0"/>
              </w:rPr>
              <w:t>30–37 phút</w:t>
            </w:r>
          </w:p>
        </w:tc>
        <w:tc>
          <w:tcPr>
            <w:tcW w:type="dxa" w:w="1701"/>
            <w:vAlign w:val="center"/>
            <w:shd w:fill="F2F2F2"/>
          </w:tcPr>
          <w:p>
            <w:r/>
            <w:r>
              <w:rPr>
                <w:b w:val="0"/>
              </w:rPr>
              <w:t>Storekeeper/Technician</w:t>
            </w:r>
          </w:p>
        </w:tc>
        <w:tc>
          <w:tcPr>
            <w:tcW w:type="dxa" w:w="2835"/>
            <w:vAlign w:val="center"/>
            <w:shd w:fill="F2F2F2"/>
          </w:tcPr>
          <w:p>
            <w:r/>
            <w:r>
              <w:rPr>
                <w:b w:val="0"/>
              </w:rPr>
              <w:t>Issue → consume → return</w:t>
            </w:r>
          </w:p>
        </w:tc>
        <w:tc>
          <w:tcPr>
            <w:tcW w:type="dxa" w:w="3402"/>
            <w:vAlign w:val="center"/>
            <w:shd w:fill="F2F2F2"/>
          </w:tcPr>
          <w:p>
            <w:r/>
            <w:r>
              <w:rPr>
                <w:b w:val="0"/>
              </w:rPr>
              <w:t>Không trừ kho hai lần</w:t>
            </w:r>
          </w:p>
        </w:tc>
      </w:tr>
      <w:tr>
        <w:tc>
          <w:tcPr>
            <w:tcW w:type="dxa" w:w="1417"/>
            <w:vAlign w:val="center"/>
          </w:tcPr>
          <w:p>
            <w:r/>
            <w:r>
              <w:rPr>
                <w:b w:val="0"/>
              </w:rPr>
              <w:t>37–43 phút</w:t>
            </w:r>
          </w:p>
        </w:tc>
        <w:tc>
          <w:tcPr>
            <w:tcW w:type="dxa" w:w="1701"/>
            <w:vAlign w:val="center"/>
          </w:tcPr>
          <w:p>
            <w:r/>
            <w:r>
              <w:rPr>
                <w:b w:val="0"/>
              </w:rPr>
              <w:t>Technician/Engineer</w:t>
            </w:r>
          </w:p>
        </w:tc>
        <w:tc>
          <w:tcPr>
            <w:tcW w:type="dxa" w:w="2835"/>
            <w:vAlign w:val="center"/>
          </w:tcPr>
          <w:p>
            <w:r/>
            <w:r>
              <w:rPr>
                <w:b w:val="0"/>
              </w:rPr>
              <w:t>Complete → MaintenanceLog → verify</w:t>
            </w:r>
          </w:p>
        </w:tc>
        <w:tc>
          <w:tcPr>
            <w:tcW w:type="dxa" w:w="3402"/>
            <w:vAlign w:val="center"/>
          </w:tcPr>
          <w:p>
            <w:r/>
            <w:r>
              <w:rPr>
                <w:b w:val="0"/>
              </w:rPr>
              <w:t>Exactly-one log, independent verification</w:t>
            </w:r>
          </w:p>
        </w:tc>
      </w:tr>
      <w:tr>
        <w:tc>
          <w:tcPr>
            <w:tcW w:type="dxa" w:w="1417"/>
            <w:vAlign w:val="center"/>
            <w:shd w:fill="F2F2F2"/>
          </w:tcPr>
          <w:p>
            <w:r/>
            <w:r>
              <w:rPr>
                <w:b w:val="0"/>
              </w:rPr>
              <w:t>43–47 phút</w:t>
            </w:r>
          </w:p>
        </w:tc>
        <w:tc>
          <w:tcPr>
            <w:tcW w:type="dxa" w:w="1701"/>
            <w:vAlign w:val="center"/>
            <w:shd w:fill="F2F2F2"/>
          </w:tcPr>
          <w:p>
            <w:r/>
            <w:r>
              <w:rPr>
                <w:b w:val="0"/>
              </w:rPr>
              <w:t>Manager</w:t>
            </w:r>
          </w:p>
        </w:tc>
        <w:tc>
          <w:tcPr>
            <w:tcW w:type="dxa" w:w="2835"/>
            <w:vAlign w:val="center"/>
            <w:shd w:fill="F2F2F2"/>
          </w:tcPr>
          <w:p>
            <w:r/>
            <w:r>
              <w:rPr>
                <w:b w:val="0"/>
              </w:rPr>
              <w:t>Resolve/close ticket</w:t>
            </w:r>
          </w:p>
        </w:tc>
        <w:tc>
          <w:tcPr>
            <w:tcW w:type="dxa" w:w="3402"/>
            <w:vAlign w:val="center"/>
            <w:shd w:fill="F2F2F2"/>
          </w:tcPr>
          <w:p>
            <w:r/>
            <w:r>
              <w:rPr>
                <w:b w:val="0"/>
              </w:rPr>
              <w:t>WO không tự resolve ticket</w:t>
            </w:r>
          </w:p>
        </w:tc>
      </w:tr>
      <w:tr>
        <w:tc>
          <w:tcPr>
            <w:tcW w:type="dxa" w:w="1417"/>
            <w:vAlign w:val="center"/>
          </w:tcPr>
          <w:p>
            <w:r/>
            <w:r>
              <w:rPr>
                <w:b w:val="0"/>
              </w:rPr>
              <w:t>47–52 phút</w:t>
            </w:r>
          </w:p>
        </w:tc>
        <w:tc>
          <w:tcPr>
            <w:tcW w:type="dxa" w:w="1701"/>
            <w:vAlign w:val="center"/>
          </w:tcPr>
          <w:p>
            <w:r/>
            <w:r>
              <w:rPr>
                <w:b w:val="0"/>
              </w:rPr>
              <w:t>Admin</w:t>
            </w:r>
          </w:p>
        </w:tc>
        <w:tc>
          <w:tcPr>
            <w:tcW w:type="dxa" w:w="2835"/>
            <w:vAlign w:val="center"/>
          </w:tcPr>
          <w:p>
            <w:r/>
            <w:r>
              <w:rPr>
                <w:b w:val="0"/>
              </w:rPr>
              <w:t>Audit, jobs, outbox, notification</w:t>
            </w:r>
          </w:p>
        </w:tc>
        <w:tc>
          <w:tcPr>
            <w:tcW w:type="dxa" w:w="3402"/>
            <w:vAlign w:val="center"/>
          </w:tcPr>
          <w:p>
            <w:r/>
            <w:r>
              <w:rPr>
                <w:b w:val="0"/>
              </w:rPr>
              <w:t>Durable PostgreSQL operations</w:t>
            </w:r>
          </w:p>
        </w:tc>
      </w:tr>
      <w:tr>
        <w:tc>
          <w:tcPr>
            <w:tcW w:type="dxa" w:w="1417"/>
            <w:vAlign w:val="center"/>
            <w:shd w:fill="F2F2F2"/>
          </w:tcPr>
          <w:p>
            <w:r/>
            <w:r>
              <w:rPr>
                <w:b w:val="0"/>
              </w:rPr>
              <w:t>52–60 phút</w:t>
            </w:r>
          </w:p>
        </w:tc>
        <w:tc>
          <w:tcPr>
            <w:tcW w:type="dxa" w:w="1701"/>
            <w:vAlign w:val="center"/>
            <w:shd w:fill="F2F2F2"/>
          </w:tcPr>
          <w:p>
            <w:r/>
            <w:r>
              <w:rPr>
                <w:b w:val="0"/>
              </w:rPr>
              <w:t>Presenter</w:t>
            </w:r>
          </w:p>
        </w:tc>
        <w:tc>
          <w:tcPr>
            <w:tcW w:type="dxa" w:w="2835"/>
            <w:vAlign w:val="center"/>
            <w:shd w:fill="F2F2F2"/>
          </w:tcPr>
          <w:p>
            <w:r/>
            <w:r>
              <w:rPr>
                <w:b w:val="0"/>
              </w:rPr>
              <w:t>DB, API, code tour, test, limitations</w:t>
            </w:r>
          </w:p>
        </w:tc>
        <w:tc>
          <w:tcPr>
            <w:tcW w:type="dxa" w:w="3402"/>
            <w:vAlign w:val="center"/>
            <w:shd w:fill="F2F2F2"/>
          </w:tcPr>
          <w:p>
            <w:r/>
            <w:r>
              <w:rPr>
                <w:b w:val="0"/>
              </w:rPr>
              <w:t>Bằng chứng kỹ thuật và honesty</w:t>
            </w:r>
          </w:p>
        </w:tc>
      </w:tr>
    </w:tbl>
    <w:p/>
    <w:p>
      <w:pPr>
        <w:pStyle w:val="Heading1"/>
      </w:pPr>
      <w:r>
        <w:t>5. Kịch bản chi tiết theo đúng thứ tự</w:t>
      </w:r>
    </w:p>
    <w:p>
      <w:pPr>
        <w:pStyle w:val="Heading2"/>
      </w:pPr>
      <w:r>
        <w:t>5.1. Mở đầu: bài toán và phạm vi</w:t>
      </w:r>
    </w:p>
    <w:tbl>
      <w:tblPr>
        <w:tblStyle w:val="TableGrid"/>
        <w:tblW w:type="auto" w:w="0"/>
        <w:tblLook w:firstColumn="1" w:firstRow="1" w:lastColumn="0" w:lastRow="0" w:noHBand="0" w:noVBand="1" w:val="04A0"/>
      </w:tblPr>
      <w:tblGrid>
        <w:gridCol w:w="4762"/>
        <w:gridCol w:w="4762"/>
      </w:tblGrid>
      <w:tr>
        <w:tc>
          <w:tcPr>
            <w:tcW w:type="dxa" w:w="4762"/>
            <w:vAlign w:val="center"/>
            <w:shd w:fill="D9EAF7"/>
          </w:tcPr>
          <w:p>
            <w:r/>
            <w:r>
              <w:rPr>
                <w:b/>
              </w:rPr>
              <w:t>Role</w:t>
            </w:r>
          </w:p>
        </w:tc>
        <w:tc>
          <w:tcPr>
            <w:tcW w:type="dxa" w:w="4762"/>
            <w:vAlign w:val="center"/>
          </w:tcPr>
          <w:p>
            <w:r/>
            <w:r>
              <w:rPr>
                <w:b w:val="0"/>
              </w:rPr>
              <w:t>Presenter</w:t>
            </w:r>
          </w:p>
        </w:tc>
      </w:tr>
      <w:tr>
        <w:tc>
          <w:tcPr>
            <w:tcW w:type="dxa" w:w="4762"/>
            <w:vAlign w:val="center"/>
            <w:shd w:fill="D9EAF7"/>
          </w:tcPr>
          <w:p>
            <w:r/>
            <w:r>
              <w:rPr>
                <w:b/>
              </w:rPr>
              <w:t>Màn hình</w:t>
            </w:r>
          </w:p>
        </w:tc>
        <w:tc>
          <w:tcPr>
            <w:tcW w:type="dxa" w:w="4762"/>
            <w:vAlign w:val="center"/>
          </w:tcPr>
          <w:p>
            <w:r/>
            <w:r>
              <w:rPr>
                <w:b w:val="0"/>
              </w:rPr>
              <w:t>Slide/README/docs/architecture.md</w:t>
            </w:r>
          </w:p>
        </w:tc>
      </w:tr>
    </w:tbl>
    <w:p/>
    <w:p>
      <w:r>
        <w:rPr>
          <w:b/>
        </w:rPr>
        <w:t>Thao tác chính</w:t>
      </w:r>
    </w:p>
    <w:p>
      <w:pPr>
        <w:pStyle w:val="ListNumber"/>
      </w:pPr>
      <w:r>
        <w:t>Mô tả việc facility team phải ghép asset, ticket, lịch bảo trì, readings và SOP từ nhiều nguồn.</w:t>
      </w:r>
    </w:p>
    <w:p>
      <w:pPr>
        <w:pStyle w:val="ListNumber"/>
      </w:pPr>
      <w:r>
        <w:t>Nêu PostgreSQL là transactional source of truth; analytics batch tạo feature/anomaly/risk; Qdrant retrieve SOP.</w:t>
      </w:r>
    </w:p>
    <w:p>
      <w:pPr>
        <w:pStyle w:val="ListNumber"/>
      </w:pPr>
      <w:r>
        <w:t>Nói rõ con người chịu trách nhiệm ưu tiên, kiểm tra an toàn và quyết định cuối cùng.</w:t>
      </w:r>
    </w:p>
    <w:p>
      <w:pPr>
        <w:pStyle w:val="ListNumber"/>
      </w:pPr>
      <w:r>
        <w:t>Chốt phạm vi: không phải CMMS hoàn chỉnh, procurement suite hay autonomous controller.</w:t>
      </w:r>
    </w:p>
    <w:tbl>
      <w:tblPr>
        <w:tblStyle w:val="TableGrid"/>
        <w:tblW w:type="auto" w:w="0"/>
        <w:tblLook w:firstColumn="1" w:firstRow="1" w:lastColumn="0" w:lastRow="0" w:noHBand="0" w:noVBand="1" w:val="04A0"/>
      </w:tblPr>
      <w:tblGrid>
        <w:gridCol w:w="9525"/>
      </w:tblGrid>
      <w:tr>
        <w:tc>
          <w:tcPr>
            <w:tcW w:type="dxa" w:w="9525"/>
            <w:shd w:fill="E2F0D9"/>
          </w:tcPr>
          <w:p>
            <w:r/>
            <w:r>
              <w:rPr>
                <w:b/>
              </w:rPr>
              <w:t xml:space="preserve">Lời trình bày gợi ý: </w:t>
            </w:r>
            <w:r>
              <w:t>AI Maintenance Copilot là lớp phân tích batch và hỗ trợ quyết định. Nó không tự quyết định sửa chữa và không thay thế quy trình an toàn hoặc manual nhà sản xuất.</w:t>
            </w:r>
          </w:p>
        </w:tc>
      </w:tr>
    </w:tbl>
    <w:p/>
    <w:p>
      <w:r>
        <w:rPr>
          <w:b/>
        </w:rPr>
        <w:t>Bằng chứng cần chỉ</w:t>
      </w:r>
    </w:p>
    <w:p>
      <w:pPr>
        <w:pStyle w:val="ListBullet"/>
      </w:pPr>
      <w:r>
        <w:t>Sơ đồ architecture.</w:t>
      </w:r>
    </w:p>
    <w:p>
      <w:pPr>
        <w:pStyle w:val="ListBullet"/>
      </w:pPr>
      <w:r>
        <w:t>Service list Docker.</w:t>
      </w:r>
    </w:p>
    <w:p>
      <w:pPr>
        <w:pStyle w:val="ListBullet"/>
      </w:pPr>
      <w:r>
        <w:t>Các ranh giới dữ liệu được mô tả rõ.</w:t>
      </w:r>
    </w:p>
    <w:p>
      <w:pPr>
        <w:pStyle w:val="Heading2"/>
      </w:pPr>
      <w:r>
        <w:t>5.2. Health và serving boundary</w:t>
      </w:r>
    </w:p>
    <w:tbl>
      <w:tblPr>
        <w:tblStyle w:val="TableGrid"/>
        <w:tblW w:type="auto" w:w="0"/>
        <w:tblLook w:firstColumn="1" w:firstRow="1" w:lastColumn="0" w:lastRow="0" w:noHBand="0" w:noVBand="1" w:val="04A0"/>
      </w:tblPr>
      <w:tblGrid>
        <w:gridCol w:w="4762"/>
        <w:gridCol w:w="4762"/>
      </w:tblGrid>
      <w:tr>
        <w:tc>
          <w:tcPr>
            <w:tcW w:type="dxa" w:w="4762"/>
            <w:vAlign w:val="center"/>
            <w:shd w:fill="D9EAF7"/>
          </w:tcPr>
          <w:p>
            <w:r/>
            <w:r>
              <w:rPr>
                <w:b/>
              </w:rPr>
              <w:t>Role</w:t>
            </w:r>
          </w:p>
        </w:tc>
        <w:tc>
          <w:tcPr>
            <w:tcW w:type="dxa" w:w="4762"/>
            <w:vAlign w:val="center"/>
          </w:tcPr>
          <w:p>
            <w:r/>
            <w:r>
              <w:rPr>
                <w:b w:val="0"/>
              </w:rPr>
              <w:t>Presenter</w:t>
            </w:r>
          </w:p>
        </w:tc>
      </w:tr>
      <w:tr>
        <w:tc>
          <w:tcPr>
            <w:tcW w:type="dxa" w:w="4762"/>
            <w:vAlign w:val="center"/>
            <w:shd w:fill="D9EAF7"/>
          </w:tcPr>
          <w:p>
            <w:r/>
            <w:r>
              <w:rPr>
                <w:b/>
              </w:rPr>
              <w:t>Màn hình</w:t>
            </w:r>
          </w:p>
        </w:tc>
        <w:tc>
          <w:tcPr>
            <w:tcW w:type="dxa" w:w="4762"/>
            <w:vAlign w:val="center"/>
          </w:tcPr>
          <w:p>
            <w:r/>
            <w:r>
              <w:rPr>
                <w:b w:val="0"/>
              </w:rPr>
              <w:t>Frontend :3000; FastAPI :18000; Swagger :18000/docs</w:t>
            </w:r>
          </w:p>
        </w:tc>
      </w:tr>
    </w:tbl>
    <w:p/>
    <w:p>
      <w:r>
        <w:rPr>
          <w:b/>
        </w:rPr>
        <w:t>Thao tác chính</w:t>
      </w:r>
    </w:p>
    <w:p>
      <w:pPr>
        <w:pStyle w:val="ListNumber"/>
      </w:pPr>
      <w:r>
        <w:t>Mở `/health`, `/health/live`, `/health/ready`.</w:t>
      </w:r>
    </w:p>
    <w:p>
      <w:pPr>
        <w:pStyle w:val="ListNumber"/>
      </w:pPr>
      <w:r>
        <w:t>Mở Swagger để chỉ nhóm route, không thực hiện stock write ngẫu nhiên.</w:t>
      </w:r>
    </w:p>
    <w:p>
      <w:pPr>
        <w:pStyle w:val="ListNumber"/>
      </w:pPr>
      <w:r>
        <w:t>Chỉ Next.js gọi FastAPI; frontend không đọc PostgreSQL hoặc CSV trực tiếp.</w:t>
      </w:r>
    </w:p>
    <w:tbl>
      <w:tblPr>
        <w:tblStyle w:val="TableGrid"/>
        <w:tblW w:type="auto" w:w="0"/>
        <w:tblLook w:firstColumn="1" w:firstRow="1" w:lastColumn="0" w:lastRow="0" w:noHBand="0" w:noVBand="1" w:val="04A0"/>
      </w:tblPr>
      <w:tblGrid>
        <w:gridCol w:w="9525"/>
      </w:tblGrid>
      <w:tr>
        <w:tc>
          <w:tcPr>
            <w:tcW w:type="dxa" w:w="9525"/>
            <w:shd w:fill="E2F0D9"/>
          </w:tcPr>
          <w:p>
            <w:r/>
            <w:r>
              <w:rPr>
                <w:b/>
              </w:rPr>
              <w:t xml:space="preserve">Lời trình bày gợi ý: </w:t>
            </w:r>
            <w:r>
              <w:t>FastAPI là serving và authorization boundary. UI hiding chỉ là UX; backend vẫn trả 401/403 cho request không hợp lệ.</w:t>
            </w:r>
          </w:p>
        </w:tc>
      </w:tr>
    </w:tbl>
    <w:p/>
    <w:p>
      <w:r>
        <w:rPr>
          <w:b/>
        </w:rPr>
        <w:t>Bằng chứng cần chỉ</w:t>
      </w:r>
    </w:p>
    <w:p>
      <w:pPr>
        <w:pStyle w:val="ListBullet"/>
      </w:pPr>
      <w:r>
        <w:t>HTTP 200 health.</w:t>
      </w:r>
    </w:p>
    <w:p>
      <w:pPr>
        <w:pStyle w:val="ListBullet"/>
      </w:pPr>
      <w:r>
        <w:t>Release/migration revision.</w:t>
      </w:r>
    </w:p>
    <w:p>
      <w:pPr>
        <w:pStyle w:val="ListBullet"/>
      </w:pPr>
      <w:r>
        <w:t>OpenAPI route groups.</w:t>
      </w:r>
    </w:p>
    <w:p>
      <w:pPr>
        <w:pStyle w:val="Heading2"/>
      </w:pPr>
      <w:r>
        <w:t>5.3. Authentication và RBAC</w:t>
      </w:r>
    </w:p>
    <w:tbl>
      <w:tblPr>
        <w:tblStyle w:val="TableGrid"/>
        <w:tblW w:type="auto" w:w="0"/>
        <w:tblLook w:firstColumn="1" w:firstRow="1" w:lastColumn="0" w:lastRow="0" w:noHBand="0" w:noVBand="1" w:val="04A0"/>
      </w:tblPr>
      <w:tblGrid>
        <w:gridCol w:w="4762"/>
        <w:gridCol w:w="4762"/>
      </w:tblGrid>
      <w:tr>
        <w:tc>
          <w:tcPr>
            <w:tcW w:type="dxa" w:w="4762"/>
            <w:vAlign w:val="center"/>
            <w:shd w:fill="D9EAF7"/>
          </w:tcPr>
          <w:p>
            <w:r/>
            <w:r>
              <w:rPr>
                <w:b/>
              </w:rPr>
              <w:t>Role</w:t>
            </w:r>
          </w:p>
        </w:tc>
        <w:tc>
          <w:tcPr>
            <w:tcW w:type="dxa" w:w="4762"/>
            <w:vAlign w:val="center"/>
          </w:tcPr>
          <w:p>
            <w:r/>
            <w:r>
              <w:rPr>
                <w:b w:val="0"/>
              </w:rPr>
              <w:t>manager.demo</w:t>
            </w:r>
          </w:p>
        </w:tc>
      </w:tr>
      <w:tr>
        <w:tc>
          <w:tcPr>
            <w:tcW w:type="dxa" w:w="4762"/>
            <w:vAlign w:val="center"/>
            <w:shd w:fill="D9EAF7"/>
          </w:tcPr>
          <w:p>
            <w:r/>
            <w:r>
              <w:rPr>
                <w:b/>
              </w:rPr>
              <w:t>Màn hình</w:t>
            </w:r>
          </w:p>
        </w:tc>
        <w:tc>
          <w:tcPr>
            <w:tcW w:type="dxa" w:w="4762"/>
            <w:vAlign w:val="center"/>
          </w:tcPr>
          <w:p>
            <w:r/>
            <w:r>
              <w:rPr>
                <w:b w:val="0"/>
              </w:rPr>
              <w:t>http://localhost:3000/login</w:t>
            </w:r>
          </w:p>
        </w:tc>
      </w:tr>
    </w:tbl>
    <w:p/>
    <w:p>
      <w:r>
        <w:rPr>
          <w:b/>
        </w:rPr>
        <w:t>Thao tác chính</w:t>
      </w:r>
    </w:p>
    <w:p>
      <w:pPr>
        <w:pStyle w:val="ListNumber"/>
      </w:pPr>
      <w:r>
        <w:t>Đăng nhập bằng password đã seed.</w:t>
      </w:r>
    </w:p>
    <w:p>
      <w:pPr>
        <w:pStyle w:val="ListNumber"/>
      </w:pPr>
      <w:r>
        <w:t>Chỉ current user, role label và menu theo permission.</w:t>
      </w:r>
    </w:p>
    <w:p>
      <w:pPr>
        <w:pStyle w:val="ListNumber"/>
      </w:pPr>
      <w:r>
        <w:t>Giải thích access token ở memory, refresh token trong revocable HttpOnly cookie.</w:t>
      </w:r>
    </w:p>
    <w:p>
      <w:pPr>
        <w:pStyle w:val="ListNumber"/>
      </w:pPr>
      <w:r>
        <w:t>Chuẩn bị các browser profile khác cho Helpdesk, Engineer, Technician, Storekeeper và Admin.</w:t>
      </w:r>
    </w:p>
    <w:tbl>
      <w:tblPr>
        <w:tblStyle w:val="TableGrid"/>
        <w:tblW w:type="auto" w:w="0"/>
        <w:tblLook w:firstColumn="1" w:firstRow="1" w:lastColumn="0" w:lastRow="0" w:noHBand="0" w:noVBand="1" w:val="04A0"/>
      </w:tblPr>
      <w:tblGrid>
        <w:gridCol w:w="9525"/>
      </w:tblGrid>
      <w:tr>
        <w:tc>
          <w:tcPr>
            <w:tcW w:type="dxa" w:w="9525"/>
            <w:shd w:fill="E2F0D9"/>
          </w:tcPr>
          <w:p>
            <w:r/>
            <w:r>
              <w:rPr>
                <w:b/>
              </w:rPr>
              <w:t xml:space="preserve">Lời trình bày gợi ý: </w:t>
            </w:r>
            <w:r>
              <w:t>Role và permission chỉ có một định nghĩa canonical ở backend. Frontend nhận permission từ `/auth/me`, không duy trì role matrix riêng.</w:t>
            </w:r>
          </w:p>
        </w:tc>
      </w:tr>
    </w:tbl>
    <w:p/>
    <w:p>
      <w:r>
        <w:rPr>
          <w:b/>
        </w:rPr>
        <w:t>Bằng chứng cần chỉ</w:t>
      </w:r>
    </w:p>
    <w:p>
      <w:pPr>
        <w:pStyle w:val="ListBullet"/>
      </w:pPr>
      <w:r>
        <w:t>Role label đúng.</w:t>
      </w:r>
    </w:p>
    <w:p>
      <w:pPr>
        <w:pStyle w:val="ListBullet"/>
      </w:pPr>
      <w:r>
        <w:t>Menu thay đổi theo role.</w:t>
      </w:r>
    </w:p>
    <w:p>
      <w:pPr>
        <w:pStyle w:val="ListBullet"/>
      </w:pPr>
      <w:r>
        <w:t>Direct unauthorized API vẫn bị backend chặn.</w:t>
      </w:r>
    </w:p>
    <w:p>
      <w:pPr>
        <w:pStyle w:val="Heading2"/>
      </w:pPr>
      <w:r>
        <w:t>5.4. Overview → Risk Score → Asset</w:t>
      </w:r>
    </w:p>
    <w:tbl>
      <w:tblPr>
        <w:tblStyle w:val="TableGrid"/>
        <w:tblW w:type="auto" w:w="0"/>
        <w:tblLook w:firstColumn="1" w:firstRow="1" w:lastColumn="0" w:lastRow="0" w:noHBand="0" w:noVBand="1" w:val="04A0"/>
      </w:tblPr>
      <w:tblGrid>
        <w:gridCol w:w="4762"/>
        <w:gridCol w:w="4762"/>
      </w:tblGrid>
      <w:tr>
        <w:tc>
          <w:tcPr>
            <w:tcW w:type="dxa" w:w="4762"/>
            <w:vAlign w:val="center"/>
            <w:shd w:fill="D9EAF7"/>
          </w:tcPr>
          <w:p>
            <w:r/>
            <w:r>
              <w:rPr>
                <w:b/>
              </w:rPr>
              <w:t>Role</w:t>
            </w:r>
          </w:p>
        </w:tc>
        <w:tc>
          <w:tcPr>
            <w:tcW w:type="dxa" w:w="4762"/>
            <w:vAlign w:val="center"/>
          </w:tcPr>
          <w:p>
            <w:r/>
            <w:r>
              <w:rPr>
                <w:b w:val="0"/>
              </w:rPr>
              <w:t>manager.demo</w:t>
            </w:r>
          </w:p>
        </w:tc>
      </w:tr>
      <w:tr>
        <w:tc>
          <w:tcPr>
            <w:tcW w:type="dxa" w:w="4762"/>
            <w:vAlign w:val="center"/>
            <w:shd w:fill="D9EAF7"/>
          </w:tcPr>
          <w:p>
            <w:r/>
            <w:r>
              <w:rPr>
                <w:b/>
              </w:rPr>
              <w:t>Màn hình</w:t>
            </w:r>
          </w:p>
        </w:tc>
        <w:tc>
          <w:tcPr>
            <w:tcW w:type="dxa" w:w="4762"/>
            <w:vAlign w:val="center"/>
          </w:tcPr>
          <w:p>
            <w:r/>
            <w:r>
              <w:rPr>
                <w:b w:val="0"/>
              </w:rPr>
              <w:t>/ → /assets/GENERATOR_002</w:t>
            </w:r>
          </w:p>
        </w:tc>
      </w:tr>
    </w:tbl>
    <w:p/>
    <w:p>
      <w:r>
        <w:rPr>
          <w:b/>
        </w:rPr>
        <w:t>Thao tác chính</w:t>
      </w:r>
    </w:p>
    <w:p>
      <w:pPr>
        <w:pStyle w:val="ListNumber"/>
      </w:pPr>
      <w:r>
        <w:t>Mở Overview và chỉ KPI/risk distribution/priority assets.</w:t>
      </w:r>
    </w:p>
    <w:p>
      <w:pPr>
        <w:pStyle w:val="ListNumber"/>
      </w:pPr>
      <w:r>
        <w:t>Chọn `GENERATOR_002`.</w:t>
      </w:r>
    </w:p>
    <w:p>
      <w:pPr>
        <w:pStyle w:val="ListNumber"/>
      </w:pPr>
      <w:r>
        <w:t>Phân biệt asset profile PostgreSQL với anomaly/risk snapshot từ batch.</w:t>
      </w:r>
    </w:p>
    <w:p>
      <w:pPr>
        <w:pStyle w:val="ListNumber"/>
      </w:pPr>
      <w:r>
        <w:t>Chỉ contributing factors và recommended action như gợi ý ưu tiên.</w:t>
      </w:r>
    </w:p>
    <w:tbl>
      <w:tblPr>
        <w:tblStyle w:val="TableGrid"/>
        <w:tblW w:type="auto" w:w="0"/>
        <w:tblLook w:firstColumn="1" w:firstRow="1" w:lastColumn="0" w:lastRow="0" w:noHBand="0" w:noVBand="1" w:val="04A0"/>
      </w:tblPr>
      <w:tblGrid>
        <w:gridCol w:w="9525"/>
      </w:tblGrid>
      <w:tr>
        <w:tc>
          <w:tcPr>
            <w:tcW w:type="dxa" w:w="9525"/>
            <w:shd w:fill="E2F0D9"/>
          </w:tcPr>
          <w:p>
            <w:r/>
            <w:r>
              <w:rPr>
                <w:b/>
              </w:rPr>
              <w:t xml:space="preserve">Lời trình bày gợi ý: </w:t>
            </w:r>
            <w:r>
              <w:t>Risk Score dùng để ưu tiên kiểm tra; không phải xác suất hỏng và không dự đoán chính xác failure time. Transactional write không làm Risk Score đổi ngay.</w:t>
            </w:r>
          </w:p>
        </w:tc>
      </w:tr>
    </w:tbl>
    <w:p/>
    <w:p>
      <w:r>
        <w:rPr>
          <w:b/>
        </w:rPr>
        <w:t>Bằng chứng cần chỉ</w:t>
      </w:r>
    </w:p>
    <w:p>
      <w:pPr>
        <w:pStyle w:val="ListBullet"/>
      </w:pPr>
      <w:r>
        <w:t>Asset identity/location/criticality.</w:t>
      </w:r>
    </w:p>
    <w:p>
      <w:pPr>
        <w:pStyle w:val="ListBullet"/>
      </w:pPr>
      <w:r>
        <w:t>Latest analytics date.</w:t>
      </w:r>
    </w:p>
    <w:p>
      <w:pPr>
        <w:pStyle w:val="ListBullet"/>
      </w:pPr>
      <w:r>
        <w:t>Risk explanation và khuyến nghị có ngôn ngữ thận trọng.</w:t>
      </w:r>
    </w:p>
    <w:p>
      <w:pPr>
        <w:pStyle w:val="Heading2"/>
      </w:pPr>
      <w:r>
        <w:t>5.5. Asset lifecycle, attachment và QR</w:t>
      </w:r>
    </w:p>
    <w:tbl>
      <w:tblPr>
        <w:tblStyle w:val="TableGrid"/>
        <w:tblW w:type="auto" w:w="0"/>
        <w:tblLook w:firstColumn="1" w:firstRow="1" w:lastColumn="0" w:lastRow="0" w:noHBand="0" w:noVBand="1" w:val="04A0"/>
      </w:tblPr>
      <w:tblGrid>
        <w:gridCol w:w="4762"/>
        <w:gridCol w:w="4762"/>
      </w:tblGrid>
      <w:tr>
        <w:tc>
          <w:tcPr>
            <w:tcW w:type="dxa" w:w="4762"/>
            <w:vAlign w:val="center"/>
            <w:shd w:fill="D9EAF7"/>
          </w:tcPr>
          <w:p>
            <w:r/>
            <w:r>
              <w:rPr>
                <w:b/>
              </w:rPr>
              <w:t>Role</w:t>
            </w:r>
          </w:p>
        </w:tc>
        <w:tc>
          <w:tcPr>
            <w:tcW w:type="dxa" w:w="4762"/>
            <w:vAlign w:val="center"/>
          </w:tcPr>
          <w:p>
            <w:r/>
            <w:r>
              <w:rPr>
                <w:b w:val="0"/>
              </w:rPr>
              <w:t>engineer.demo / manager.demo</w:t>
            </w:r>
          </w:p>
        </w:tc>
      </w:tr>
      <w:tr>
        <w:tc>
          <w:tcPr>
            <w:tcW w:type="dxa" w:w="4762"/>
            <w:vAlign w:val="center"/>
            <w:shd w:fill="D9EAF7"/>
          </w:tcPr>
          <w:p>
            <w:r/>
            <w:r>
              <w:rPr>
                <w:b/>
              </w:rPr>
              <w:t>Màn hình</w:t>
            </w:r>
          </w:p>
        </w:tc>
        <w:tc>
          <w:tcPr>
            <w:tcW w:type="dxa" w:w="4762"/>
            <w:vAlign w:val="center"/>
          </w:tcPr>
          <w:p>
            <w:r/>
            <w:r>
              <w:rPr>
                <w:b w:val="0"/>
              </w:rPr>
              <w:t>/assets → asset detail → QR/attachment/history</w:t>
            </w:r>
          </w:p>
        </w:tc>
      </w:tr>
    </w:tbl>
    <w:p/>
    <w:p>
      <w:r>
        <w:rPr>
          <w:b/>
        </w:rPr>
        <w:t>Thao tác chính</w:t>
      </w:r>
    </w:p>
    <w:p>
      <w:pPr>
        <w:pStyle w:val="ListNumber"/>
      </w:pPr>
      <w:r>
        <w:t>Chỉ lifecycle status khác operational status.</w:t>
      </w:r>
    </w:p>
    <w:p>
      <w:pPr>
        <w:pStyle w:val="ListNumber"/>
      </w:pPr>
      <w:r>
        <w:t>Upload PDF/JPEG synthetic dưới 10 MB; chỉ metadata/checksum được hiển thị, không lộ storage path.</w:t>
      </w:r>
    </w:p>
    <w:p>
      <w:pPr>
        <w:pStyle w:val="ListNumber"/>
      </w:pPr>
      <w:r>
        <w:t>Mở QR lookup URL sau authentication; giải thích QR là identifier, không phải authorization token.</w:t>
      </w:r>
    </w:p>
    <w:p>
      <w:pPr>
        <w:pStyle w:val="ListNumber"/>
      </w:pPr>
      <w:r>
        <w:t>Nếu có thời gian, archive/restore explicit và xem history không mất dữ liệu.</w:t>
      </w:r>
    </w:p>
    <w:tbl>
      <w:tblPr>
        <w:tblStyle w:val="TableGrid"/>
        <w:tblW w:type="auto" w:w="0"/>
        <w:tblLook w:firstColumn="1" w:firstRow="1" w:lastColumn="0" w:lastRow="0" w:noHBand="0" w:noVBand="1" w:val="04A0"/>
      </w:tblPr>
      <w:tblGrid>
        <w:gridCol w:w="9525"/>
      </w:tblGrid>
      <w:tr>
        <w:tc>
          <w:tcPr>
            <w:tcW w:type="dxa" w:w="9525"/>
            <w:shd w:fill="E2F0D9"/>
          </w:tcPr>
          <w:p>
            <w:r/>
            <w:r>
              <w:rPr>
                <w:b/>
              </w:rPr>
              <w:t xml:space="preserve">Lời trình bày gợi ý: </w:t>
            </w:r>
            <w:r>
              <w:t>Asset archive là non-destructive. Attachment bytes nằm sau AttachmentStorage; QR chỉ chứa opaque lookup URL và vẫn yêu cầu đăng nhập.</w:t>
            </w:r>
          </w:p>
        </w:tc>
      </w:tr>
    </w:tbl>
    <w:p/>
    <w:p>
      <w:r>
        <w:rPr>
          <w:b/>
        </w:rPr>
        <w:t>Bằng chứng cần chỉ</w:t>
      </w:r>
    </w:p>
    <w:p>
      <w:pPr>
        <w:pStyle w:val="ListBullet"/>
      </w:pPr>
      <w:r>
        <w:t>History actor/timestamp.</w:t>
      </w:r>
    </w:p>
    <w:p>
      <w:pPr>
        <w:pStyle w:val="ListBullet"/>
      </w:pPr>
      <w:r>
        <w:t>Attachment checksum/metadata.</w:t>
      </w:r>
    </w:p>
    <w:p>
      <w:pPr>
        <w:pStyle w:val="ListBullet"/>
      </w:pPr>
      <w:r>
        <w:t>QR URL không chứa PII hoặc token quyền.</w:t>
      </w:r>
    </w:p>
    <w:p>
      <w:pPr>
        <w:pStyle w:val="Heading2"/>
      </w:pPr>
      <w:r>
        <w:t>5.6. Helpdesk tạo ticket và SLA</w:t>
      </w:r>
    </w:p>
    <w:tbl>
      <w:tblPr>
        <w:tblStyle w:val="TableGrid"/>
        <w:tblW w:type="auto" w:w="0"/>
        <w:tblLook w:firstColumn="1" w:firstRow="1" w:lastColumn="0" w:lastRow="0" w:noHBand="0" w:noVBand="1" w:val="04A0"/>
      </w:tblPr>
      <w:tblGrid>
        <w:gridCol w:w="4762"/>
        <w:gridCol w:w="4762"/>
      </w:tblGrid>
      <w:tr>
        <w:tc>
          <w:tcPr>
            <w:tcW w:type="dxa" w:w="4762"/>
            <w:vAlign w:val="center"/>
            <w:shd w:fill="D9EAF7"/>
          </w:tcPr>
          <w:p>
            <w:r/>
            <w:r>
              <w:rPr>
                <w:b/>
              </w:rPr>
              <w:t>Role</w:t>
            </w:r>
          </w:p>
        </w:tc>
        <w:tc>
          <w:tcPr>
            <w:tcW w:type="dxa" w:w="4762"/>
            <w:vAlign w:val="center"/>
          </w:tcPr>
          <w:p>
            <w:r/>
            <w:r>
              <w:rPr>
                <w:b w:val="0"/>
              </w:rPr>
              <w:t>helpdesk.demo</w:t>
            </w:r>
          </w:p>
        </w:tc>
      </w:tr>
      <w:tr>
        <w:tc>
          <w:tcPr>
            <w:tcW w:type="dxa" w:w="4762"/>
            <w:vAlign w:val="center"/>
            <w:shd w:fill="D9EAF7"/>
          </w:tcPr>
          <w:p>
            <w:r/>
            <w:r>
              <w:rPr>
                <w:b/>
              </w:rPr>
              <w:t>Màn hình</w:t>
            </w:r>
          </w:p>
        </w:tc>
        <w:tc>
          <w:tcPr>
            <w:tcW w:type="dxa" w:w="4762"/>
            <w:vAlign w:val="center"/>
          </w:tcPr>
          <w:p>
            <w:r/>
            <w:r>
              <w:rPr>
                <w:b w:val="0"/>
              </w:rPr>
              <w:t>/tickets/new</w:t>
            </w:r>
          </w:p>
        </w:tc>
      </w:tr>
    </w:tbl>
    <w:p/>
    <w:p>
      <w:r>
        <w:rPr>
          <w:b/>
        </w:rPr>
        <w:t>Thao tác chính</w:t>
      </w:r>
    </w:p>
    <w:p>
      <w:pPr>
        <w:pStyle w:val="ListNumber"/>
      </w:pPr>
      <w:r>
        <w:t>Chọn asset `GENERATOR_002`.</w:t>
      </w:r>
    </w:p>
    <w:p>
      <w:pPr>
        <w:pStyle w:val="ListNumber"/>
      </w:pPr>
      <w:r>
        <w:t>Nhập tiêu đề `[MENTOR-DEMO] Máy phát điện khó khởi động`.</w:t>
      </w:r>
    </w:p>
    <w:p>
      <w:pPr>
        <w:pStyle w:val="ListNumber"/>
      </w:pPr>
      <w:r>
        <w:t>Chọn impact `high`, urgency `immediate`, source Helpdesk và nhóm Engineering.</w:t>
      </w:r>
    </w:p>
    <w:p>
      <w:pPr>
        <w:pStyle w:val="ListNumber"/>
      </w:pPr>
      <w:r>
        <w:t>Dùng reporter synthetic `demo@example.invalid`, không dùng PII thật.</w:t>
      </w:r>
    </w:p>
    <w:p>
      <w:pPr>
        <w:pStyle w:val="ListNumber"/>
      </w:pPr>
      <w:r>
        <w:t>Assign `technician.demo`, submit và mở detail.</w:t>
      </w:r>
    </w:p>
    <w:tbl>
      <w:tblPr>
        <w:tblStyle w:val="TableGrid"/>
        <w:tblW w:type="auto" w:w="0"/>
        <w:tblLook w:firstColumn="1" w:firstRow="1" w:lastColumn="0" w:lastRow="0" w:noHBand="0" w:noVBand="1" w:val="04A0"/>
      </w:tblPr>
      <w:tblGrid>
        <w:gridCol w:w="9525"/>
      </w:tblGrid>
      <w:tr>
        <w:tc>
          <w:tcPr>
            <w:tcW w:type="dxa" w:w="9525"/>
            <w:shd w:fill="E2F0D9"/>
          </w:tcPr>
          <w:p>
            <w:r/>
            <w:r>
              <w:rPr>
                <w:b/>
              </w:rPr>
              <w:t xml:space="preserve">Lời trình bày gợi ý: </w:t>
            </w:r>
            <w:r>
              <w:t>Browser gửi impact và urgency; backend tính priority. First-response và resolution SLA được suy ra từ policy/calendar snapshot, không phải breach flag có thể sửa.</w:t>
            </w:r>
          </w:p>
        </w:tc>
      </w:tr>
    </w:tbl>
    <w:p/>
    <w:p>
      <w:r>
        <w:rPr>
          <w:b/>
        </w:rPr>
        <w:t>Bằng chứng cần chỉ</w:t>
      </w:r>
    </w:p>
    <w:p>
      <w:pPr>
        <w:pStyle w:val="ListBullet"/>
      </w:pPr>
      <w:r>
        <w:t>Priority preview từ API.</w:t>
      </w:r>
    </w:p>
    <w:p>
      <w:pPr>
        <w:pStyle w:val="ListBullet"/>
      </w:pPr>
      <w:r>
        <w:t>SLA first-response/resolution.</w:t>
      </w:r>
    </w:p>
    <w:p>
      <w:pPr>
        <w:pStyle w:val="ListBullet"/>
      </w:pPr>
      <w:r>
        <w:t>Timeline intake.</w:t>
      </w:r>
    </w:p>
    <w:p>
      <w:pPr>
        <w:pStyle w:val="ListBullet"/>
      </w:pPr>
      <w:r>
        <w:t>Reporter PII visibility theo permission.</w:t>
      </w:r>
    </w:p>
    <w:p>
      <w:pPr>
        <w:pStyle w:val="Heading2"/>
      </w:pPr>
      <w:r>
        <w:t>5.7. Technician tiếp nhận và vận hành SLA</w:t>
      </w:r>
    </w:p>
    <w:tbl>
      <w:tblPr>
        <w:tblStyle w:val="TableGrid"/>
        <w:tblW w:type="auto" w:w="0"/>
        <w:tblLook w:firstColumn="1" w:firstRow="1" w:lastColumn="0" w:lastRow="0" w:noHBand="0" w:noVBand="1" w:val="04A0"/>
      </w:tblPr>
      <w:tblGrid>
        <w:gridCol w:w="4762"/>
        <w:gridCol w:w="4762"/>
      </w:tblGrid>
      <w:tr>
        <w:tc>
          <w:tcPr>
            <w:tcW w:type="dxa" w:w="4762"/>
            <w:vAlign w:val="center"/>
            <w:shd w:fill="D9EAF7"/>
          </w:tcPr>
          <w:p>
            <w:r/>
            <w:r>
              <w:rPr>
                <w:b/>
              </w:rPr>
              <w:t>Role</w:t>
            </w:r>
          </w:p>
        </w:tc>
        <w:tc>
          <w:tcPr>
            <w:tcW w:type="dxa" w:w="4762"/>
            <w:vAlign w:val="center"/>
          </w:tcPr>
          <w:p>
            <w:r/>
            <w:r>
              <w:rPr>
                <w:b w:val="0"/>
              </w:rPr>
              <w:t>technician.demo</w:t>
            </w:r>
          </w:p>
        </w:tc>
      </w:tr>
      <w:tr>
        <w:tc>
          <w:tcPr>
            <w:tcW w:type="dxa" w:w="4762"/>
            <w:vAlign w:val="center"/>
            <w:shd w:fill="D9EAF7"/>
          </w:tcPr>
          <w:p>
            <w:r/>
            <w:r>
              <w:rPr>
                <w:b/>
              </w:rPr>
              <w:t>Màn hình</w:t>
            </w:r>
          </w:p>
        </w:tc>
        <w:tc>
          <w:tcPr>
            <w:tcW w:type="dxa" w:w="4762"/>
            <w:vAlign w:val="center"/>
          </w:tcPr>
          <w:p>
            <w:r/>
            <w:r>
              <w:rPr>
                <w:b w:val="0"/>
              </w:rPr>
              <w:t>/tickets → Phân công cho tôi → ticket detail</w:t>
            </w:r>
          </w:p>
        </w:tc>
      </w:tr>
    </w:tbl>
    <w:p/>
    <w:p>
      <w:r>
        <w:rPr>
          <w:b/>
        </w:rPr>
        <w:t>Thao tác chính</w:t>
      </w:r>
    </w:p>
    <w:p>
      <w:pPr>
        <w:pStyle w:val="ListNumber"/>
      </w:pPr>
      <w:r>
        <w:t>Chọn Ghi nhận phản hồi để hoàn thành first-response SLA.</w:t>
      </w:r>
    </w:p>
    <w:p>
      <w:pPr>
        <w:pStyle w:val="ListNumber"/>
      </w:pPr>
      <w:r>
        <w:t>Chọn Bắt đầu.</w:t>
      </w:r>
    </w:p>
    <w:p>
      <w:pPr>
        <w:pStyle w:val="ListNumber"/>
      </w:pPr>
      <w:r>
        <w:t>Thêm internal comment về kiểm tra nguồn, ắc quy và kết nối.</w:t>
      </w:r>
    </w:p>
    <w:p>
      <w:pPr>
        <w:pStyle w:val="ListNumber"/>
      </w:pPr>
      <w:r>
        <w:t>Đặt chờ với lý do `Chờ xác nhận khu vực an toàn`; chỉ resolution SLA pause.</w:t>
      </w:r>
    </w:p>
    <w:p>
      <w:pPr>
        <w:pStyle w:val="ListNumber"/>
      </w:pPr>
      <w:r>
        <w:t>Tiếp tục và quan sát SLA chạy lại.</w:t>
      </w:r>
    </w:p>
    <w:tbl>
      <w:tblPr>
        <w:tblStyle w:val="TableGrid"/>
        <w:tblW w:type="auto" w:w="0"/>
        <w:tblLook w:firstColumn="1" w:firstRow="1" w:lastColumn="0" w:lastRow="0" w:noHBand="0" w:noVBand="1" w:val="04A0"/>
      </w:tblPr>
      <w:tblGrid>
        <w:gridCol w:w="9525"/>
      </w:tblGrid>
      <w:tr>
        <w:tc>
          <w:tcPr>
            <w:tcW w:type="dxa" w:w="9525"/>
            <w:shd w:fill="E2F0D9"/>
          </w:tcPr>
          <w:p>
            <w:r/>
            <w:r>
              <w:rPr>
                <w:b/>
              </w:rPr>
              <w:t xml:space="preserve">Lời trình bày gợi ý: </w:t>
            </w:r>
            <w:r>
              <w:t>Lifecycle chỉ đổi qua named actions. Waiting bắt buộc có reason. SLA pause intervals và events là append-only.</w:t>
            </w:r>
          </w:p>
        </w:tc>
      </w:tr>
    </w:tbl>
    <w:p/>
    <w:p>
      <w:r>
        <w:rPr>
          <w:b/>
        </w:rPr>
        <w:t>Bằng chứng cần chỉ</w:t>
      </w:r>
    </w:p>
    <w:p>
      <w:pPr>
        <w:pStyle w:val="ListBullet"/>
      </w:pPr>
      <w:r>
        <w:t>Timeline response/start/wait/resume.</w:t>
      </w:r>
    </w:p>
    <w:p>
      <w:pPr>
        <w:pStyle w:val="ListBullet"/>
      </w:pPr>
      <w:r>
        <w:t>PII redaction.</w:t>
      </w:r>
    </w:p>
    <w:p>
      <w:pPr>
        <w:pStyle w:val="ListBullet"/>
      </w:pPr>
      <w:r>
        <w:t>SLA trạng thái và thời hạn server-derived.</w:t>
      </w:r>
    </w:p>
    <w:p>
      <w:pPr>
        <w:pStyle w:val="Heading2"/>
      </w:pPr>
      <w:r>
        <w:t>5.8. Copilot có nguồn</w:t>
      </w:r>
    </w:p>
    <w:tbl>
      <w:tblPr>
        <w:tblStyle w:val="TableGrid"/>
        <w:tblW w:type="auto" w:w="0"/>
        <w:tblLook w:firstColumn="1" w:firstRow="1" w:lastColumn="0" w:lastRow="0" w:noHBand="0" w:noVBand="1" w:val="04A0"/>
      </w:tblPr>
      <w:tblGrid>
        <w:gridCol w:w="4762"/>
        <w:gridCol w:w="4762"/>
      </w:tblGrid>
      <w:tr>
        <w:tc>
          <w:tcPr>
            <w:tcW w:type="dxa" w:w="4762"/>
            <w:vAlign w:val="center"/>
            <w:shd w:fill="D9EAF7"/>
          </w:tcPr>
          <w:p>
            <w:r/>
            <w:r>
              <w:rPr>
                <w:b/>
              </w:rPr>
              <w:t>Role</w:t>
            </w:r>
          </w:p>
        </w:tc>
        <w:tc>
          <w:tcPr>
            <w:tcW w:type="dxa" w:w="4762"/>
            <w:vAlign w:val="center"/>
          </w:tcPr>
          <w:p>
            <w:r/>
            <w:r>
              <w:rPr>
                <w:b w:val="0"/>
              </w:rPr>
              <w:t>technician.demo</w:t>
            </w:r>
          </w:p>
        </w:tc>
      </w:tr>
      <w:tr>
        <w:tc>
          <w:tcPr>
            <w:tcW w:type="dxa" w:w="4762"/>
            <w:vAlign w:val="center"/>
            <w:shd w:fill="D9EAF7"/>
          </w:tcPr>
          <w:p>
            <w:r/>
            <w:r>
              <w:rPr>
                <w:b/>
              </w:rPr>
              <w:t>Màn hình</w:t>
            </w:r>
          </w:p>
        </w:tc>
        <w:tc>
          <w:tcPr>
            <w:tcW w:type="dxa" w:w="4762"/>
            <w:vAlign w:val="center"/>
          </w:tcPr>
          <w:p>
            <w:r/>
            <w:r>
              <w:rPr>
                <w:b w:val="0"/>
              </w:rPr>
              <w:t>/copilot?asset=GENERATOR_002&amp;ticket=&lt;ID&gt;</w:t>
            </w:r>
          </w:p>
        </w:tc>
      </w:tr>
    </w:tbl>
    <w:p/>
    <w:p>
      <w:r>
        <w:rPr>
          <w:b/>
        </w:rPr>
        <w:t>Thao tác chính</w:t>
      </w:r>
    </w:p>
    <w:p>
      <w:pPr>
        <w:pStyle w:val="ListNumber"/>
      </w:pPr>
      <w:r>
        <w:t>Hỏi `Checklist kiểm tra ắc quy và khởi động máy phát là gì?`.</w:t>
      </w:r>
    </w:p>
    <w:p>
      <w:pPr>
        <w:pStyle w:val="ListNumber"/>
      </w:pPr>
      <w:r>
        <w:t>Hỏi `Vì sao GENERATOR_002 đang có mức rủi ro cao?`.</w:t>
      </w:r>
    </w:p>
    <w:p>
      <w:pPr>
        <w:pStyle w:val="ListNumber"/>
      </w:pPr>
      <w:r>
        <w:t>Chỉ retrieval status, source alias S1/S2, document title/type/version và safety notice.</w:t>
      </w:r>
    </w:p>
    <w:p>
      <w:pPr>
        <w:pStyle w:val="ListNumber"/>
      </w:pPr>
      <w:r>
        <w:t>Giải thích safe fallback khi retrieval/LLM thiếu bằng chứng hoặc unavailable.</w:t>
      </w:r>
    </w:p>
    <w:tbl>
      <w:tblPr>
        <w:tblStyle w:val="TableGrid"/>
        <w:tblW w:type="auto" w:w="0"/>
        <w:tblLook w:firstColumn="1" w:firstRow="1" w:lastColumn="0" w:lastRow="0" w:noHBand="0" w:noVBand="1" w:val="04A0"/>
      </w:tblPr>
      <w:tblGrid>
        <w:gridCol w:w="9525"/>
      </w:tblGrid>
      <w:tr>
        <w:tc>
          <w:tcPr>
            <w:tcW w:type="dxa" w:w="9525"/>
            <w:shd w:fill="E2F0D9"/>
          </w:tcPr>
          <w:p>
            <w:r/>
            <w:r>
              <w:rPr>
                <w:b/>
              </w:rPr>
              <w:t xml:space="preserve">Lời trình bày gợi ý: </w:t>
            </w:r>
            <w:r>
              <w:t>Copilot chỉ cung cấp hướng dẫn có căn cứ từ SOP/checklist. Technician phải xác minh hiện trường và ưu tiên manual/quy trình an toàn.</w:t>
            </w:r>
          </w:p>
        </w:tc>
      </w:tr>
    </w:tbl>
    <w:p/>
    <w:p>
      <w:r>
        <w:rPr>
          <w:b/>
        </w:rPr>
        <w:t>Bằng chứng cần chỉ</w:t>
      </w:r>
    </w:p>
    <w:p>
      <w:pPr>
        <w:pStyle w:val="ListBullet"/>
      </w:pPr>
      <w:r>
        <w:t>Sources rõ ràng.</w:t>
      </w:r>
    </w:p>
    <w:p>
      <w:pPr>
        <w:pStyle w:val="ListBullet"/>
      </w:pPr>
      <w:r>
        <w:t>Không hiển thị vector score/chunk ID.</w:t>
      </w:r>
    </w:p>
    <w:p>
      <w:pPr>
        <w:pStyle w:val="ListBullet"/>
      </w:pPr>
      <w:r>
        <w:t>Evidence strength không bị gọi là xác suất.</w:t>
      </w:r>
    </w:p>
    <w:p>
      <w:pPr>
        <w:pStyle w:val="ListBullet"/>
      </w:pPr>
      <w:r>
        <w:t>Fallback không bịa checklist.</w:t>
      </w:r>
    </w:p>
    <w:p>
      <w:pPr>
        <w:pStyle w:val="Heading2"/>
      </w:pPr>
      <w:r>
        <w:t>5.9. Engineer tạo corrective work order</w:t>
      </w:r>
    </w:p>
    <w:tbl>
      <w:tblPr>
        <w:tblStyle w:val="TableGrid"/>
        <w:tblW w:type="auto" w:w="0"/>
        <w:tblLook w:firstColumn="1" w:firstRow="1" w:lastColumn="0" w:lastRow="0" w:noHBand="0" w:noVBand="1" w:val="04A0"/>
      </w:tblPr>
      <w:tblGrid>
        <w:gridCol w:w="4762"/>
        <w:gridCol w:w="4762"/>
      </w:tblGrid>
      <w:tr>
        <w:tc>
          <w:tcPr>
            <w:tcW w:type="dxa" w:w="4762"/>
            <w:vAlign w:val="center"/>
            <w:shd w:fill="D9EAF7"/>
          </w:tcPr>
          <w:p>
            <w:r/>
            <w:r>
              <w:rPr>
                <w:b/>
              </w:rPr>
              <w:t>Role</w:t>
            </w:r>
          </w:p>
        </w:tc>
        <w:tc>
          <w:tcPr>
            <w:tcW w:type="dxa" w:w="4762"/>
            <w:vAlign w:val="center"/>
          </w:tcPr>
          <w:p>
            <w:r/>
            <w:r>
              <w:rPr>
                <w:b w:val="0"/>
              </w:rPr>
              <w:t>engineer.demo</w:t>
            </w:r>
          </w:p>
        </w:tc>
      </w:tr>
      <w:tr>
        <w:tc>
          <w:tcPr>
            <w:tcW w:type="dxa" w:w="4762"/>
            <w:vAlign w:val="center"/>
            <w:shd w:fill="D9EAF7"/>
          </w:tcPr>
          <w:p>
            <w:r/>
            <w:r>
              <w:rPr>
                <w:b/>
              </w:rPr>
              <w:t>Màn hình</w:t>
            </w:r>
          </w:p>
        </w:tc>
        <w:tc>
          <w:tcPr>
            <w:tcW w:type="dxa" w:w="4762"/>
            <w:vAlign w:val="center"/>
          </w:tcPr>
          <w:p>
            <w:r/>
            <w:r>
              <w:rPr>
                <w:b w:val="0"/>
              </w:rPr>
              <w:t>Ticket detail → Tạo WO → work-order detail</w:t>
            </w:r>
          </w:p>
        </w:tc>
      </w:tr>
    </w:tbl>
    <w:p/>
    <w:p>
      <w:r>
        <w:rPr>
          <w:b/>
        </w:rPr>
        <w:t>Thao tác chính</w:t>
      </w:r>
    </w:p>
    <w:p>
      <w:pPr>
        <w:pStyle w:val="ListNumber"/>
      </w:pPr>
      <w:r>
        <w:t>Tạo corrective work order từ ticket.</w:t>
      </w:r>
    </w:p>
    <w:p>
      <w:pPr>
        <w:pStyle w:val="ListNumber"/>
      </w:pPr>
      <w:r>
        <w:t>Assign `technician.demo`.</w:t>
      </w:r>
    </w:p>
    <w:p>
      <w:pPr>
        <w:pStyle w:val="ListNumber"/>
      </w:pPr>
      <w:r>
        <w:t>Nhập scope kiểm tra hệ thống khởi động, điện áp ắc quy và kết nối.</w:t>
      </w:r>
    </w:p>
    <w:p>
      <w:pPr>
        <w:pStyle w:val="ListNumber"/>
      </w:pPr>
      <w:r>
        <w:t>Chọn checklist version phù hợp và ghi work-order number.</w:t>
      </w:r>
    </w:p>
    <w:tbl>
      <w:tblPr>
        <w:tblStyle w:val="TableGrid"/>
        <w:tblW w:type="auto" w:w="0"/>
        <w:tblLook w:firstColumn="1" w:firstRow="1" w:lastColumn="0" w:lastRow="0" w:noHBand="0" w:noVBand="1" w:val="04A0"/>
      </w:tblPr>
      <w:tblGrid>
        <w:gridCol w:w="9525"/>
      </w:tblGrid>
      <w:tr>
        <w:tc>
          <w:tcPr>
            <w:tcW w:type="dxa" w:w="9525"/>
            <w:shd w:fill="E2F0D9"/>
          </w:tcPr>
          <w:p>
            <w:r/>
            <w:r>
              <w:rPr>
                <w:b/>
              </w:rPr>
              <w:t xml:space="preserve">Lời trình bày gợi ý: </w:t>
            </w:r>
            <w:r>
              <w:t>Ticket, work order và maintenance log là ba entity khác nhau. Tạo work order không resolve ticket.</w:t>
            </w:r>
          </w:p>
        </w:tc>
      </w:tr>
    </w:tbl>
    <w:p/>
    <w:p>
      <w:r>
        <w:rPr>
          <w:b/>
        </w:rPr>
        <w:t>Bằng chứng cần chỉ</w:t>
      </w:r>
    </w:p>
    <w:p>
      <w:pPr>
        <w:pStyle w:val="ListBullet"/>
      </w:pPr>
      <w:r>
        <w:t>Source ticket linkage.</w:t>
      </w:r>
    </w:p>
    <w:p>
      <w:pPr>
        <w:pStyle w:val="ListBullet"/>
      </w:pPr>
      <w:r>
        <w:t>Assigned technician.</w:t>
      </w:r>
    </w:p>
    <w:p>
      <w:pPr>
        <w:pStyle w:val="ListBullet"/>
      </w:pPr>
      <w:r>
        <w:t>Checklist snapshot/version.</w:t>
      </w:r>
    </w:p>
    <w:p>
      <w:pPr>
        <w:pStyle w:val="ListBullet"/>
      </w:pPr>
      <w:r>
        <w:t>Ticket status giữ nguyên.</w:t>
      </w:r>
    </w:p>
    <w:p>
      <w:pPr>
        <w:pStyle w:val="Heading2"/>
      </w:pPr>
      <w:r>
        <w:t>5.10. Engineer tạo requirement và reserve</w:t>
      </w:r>
    </w:p>
    <w:tbl>
      <w:tblPr>
        <w:tblStyle w:val="TableGrid"/>
        <w:tblW w:type="auto" w:w="0"/>
        <w:tblLook w:firstColumn="1" w:firstRow="1" w:lastColumn="0" w:lastRow="0" w:noHBand="0" w:noVBand="1" w:val="04A0"/>
      </w:tblPr>
      <w:tblGrid>
        <w:gridCol w:w="9525"/>
      </w:tblGrid>
      <w:tr>
        <w:tc>
          <w:tcPr>
            <w:tcW w:type="dxa" w:w="9525"/>
            <w:shd w:fill="E2F0D9"/>
          </w:tcPr>
          <w:p>
            <w:r/>
            <w:r>
              <w:rPr>
                <w:b/>
              </w:rPr>
              <w:t xml:space="preserve">Điểm đã kiểm tra runtime: </w:t>
            </w:r>
            <w:r>
              <w:t>`engineer.demo` có role `chief_engineer` và quyền `inventory_requirements:manage`, `inventory:reserve`, `work_order_parts:read`. Engineer tạo requirement trong work-order detail; Engineer không có quyền quản lý part master/nhập kho toàn cục.</w:t>
            </w:r>
          </w:p>
        </w:tc>
      </w:tr>
    </w:tbl>
    <w:p/>
    <w:p>
      <w:pPr>
        <w:pStyle w:val="ListNumber"/>
      </w:pPr>
      <w:r>
        <w:t>Đăng nhập `engineer.demo` và mở work order ở trạng thái planned/assigned/in_progress/on_hold.</w:t>
      </w:r>
    </w:p>
    <w:p>
      <w:pPr>
        <w:pStyle w:val="ListNumber"/>
      </w:pPr>
      <w:r>
        <w:t>Kéo xuống `Vật tư cho công việc`.</w:t>
      </w:r>
    </w:p>
    <w:p>
      <w:pPr>
        <w:pStyle w:val="ListNumber"/>
      </w:pPr>
      <w:r>
        <w:t>Mở tab `Thao tác` → card `Thêm nhu cầu`.</w:t>
      </w:r>
    </w:p>
    <w:p>
      <w:pPr>
        <w:pStyle w:val="ListNumber"/>
      </w:pPr>
      <w:r>
        <w:t>Chọn spare part active và stock location active có available đủ.</w:t>
      </w:r>
    </w:p>
    <w:p>
      <w:pPr>
        <w:pStyle w:val="ListNumber"/>
      </w:pPr>
      <w:r>
        <w:t>Nhập planned quantity `2`, required-by date tương lai và ghi chú synthetic.</w:t>
      </w:r>
    </w:p>
    <w:p>
      <w:pPr>
        <w:pStyle w:val="ListNumber"/>
      </w:pPr>
      <w:r>
        <w:t>Nhấn `Thêm nhu cầu`; chuyển tab `Nhu cầu` để thấy requirement status planned.</w:t>
      </w:r>
    </w:p>
    <w:p>
      <w:pPr>
        <w:pStyle w:val="ListNumber"/>
      </w:pPr>
      <w:r>
        <w:t>Xác nhận requirement không đổi on-hand/reserved/available.</w:t>
      </w:r>
    </w:p>
    <w:p>
      <w:pPr>
        <w:pStyle w:val="ListNumber"/>
      </w:pPr>
      <w:r>
        <w:t>Trong tab `Thao tác`, card `Giữ vật tư`, chọn requirement vừa tạo và reserve `2`.</w:t>
      </w:r>
    </w:p>
    <w:p>
      <w:pPr>
        <w:pStyle w:val="ListNumber"/>
      </w:pPr>
      <w:r>
        <w:t>Chuyển tab `Đặt trước`; xem reservation active và reservation number.</w:t>
      </w:r>
    </w:p>
    <w:p>
      <w:pPr>
        <w:pStyle w:val="ListNumber"/>
      </w:pPr>
      <w:r>
        <w:t>Mở `/inventory/stock`; xác nhận on-hand giữ nguyên, reserved tăng 2, available giảm 2.</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2268"/>
            <w:vAlign w:val="center"/>
            <w:shd w:fill="17365D"/>
          </w:tcPr>
          <w:p>
            <w:r/>
            <w:r>
              <w:rPr>
                <w:b/>
                <w:color w:val="FFFFFF"/>
              </w:rPr>
              <w:t>Giá trị</w:t>
            </w:r>
          </w:p>
        </w:tc>
        <w:tc>
          <w:tcPr>
            <w:tcW w:type="dxa" w:w="2268"/>
            <w:vAlign w:val="center"/>
            <w:shd w:fill="17365D"/>
          </w:tcPr>
          <w:p>
            <w:r/>
            <w:r>
              <w:rPr>
                <w:b/>
                <w:color w:val="FFFFFF"/>
              </w:rPr>
              <w:t>Trước requirement</w:t>
            </w:r>
          </w:p>
        </w:tc>
        <w:tc>
          <w:tcPr>
            <w:tcW w:type="dxa" w:w="2268"/>
            <w:vAlign w:val="center"/>
            <w:shd w:fill="17365D"/>
          </w:tcPr>
          <w:p>
            <w:r/>
            <w:r>
              <w:rPr>
                <w:b/>
                <w:color w:val="FFFFFF"/>
              </w:rPr>
              <w:t>Sau requirement</w:t>
            </w:r>
          </w:p>
        </w:tc>
        <w:tc>
          <w:tcPr>
            <w:tcW w:type="dxa" w:w="2268"/>
            <w:vAlign w:val="center"/>
            <w:shd w:fill="17365D"/>
          </w:tcPr>
          <w:p>
            <w:r/>
            <w:r>
              <w:rPr>
                <w:b/>
                <w:color w:val="FFFFFF"/>
              </w:rPr>
              <w:t>Sau reserve 2</w:t>
            </w:r>
          </w:p>
        </w:tc>
      </w:tr>
      <w:tr>
        <w:tc>
          <w:tcPr>
            <w:tcW w:type="dxa" w:w="2268"/>
            <w:vAlign w:val="center"/>
          </w:tcPr>
          <w:p>
            <w:r/>
            <w:r>
              <w:rPr>
                <w:b w:val="0"/>
              </w:rPr>
              <w:t>On hand</w:t>
            </w:r>
          </w:p>
        </w:tc>
        <w:tc>
          <w:tcPr>
            <w:tcW w:type="dxa" w:w="2268"/>
            <w:vAlign w:val="center"/>
          </w:tcPr>
          <w:p>
            <w:r/>
            <w:r>
              <w:rPr>
                <w:b w:val="0"/>
              </w:rPr>
              <w:t>10</w:t>
            </w:r>
          </w:p>
        </w:tc>
        <w:tc>
          <w:tcPr>
            <w:tcW w:type="dxa" w:w="2268"/>
            <w:vAlign w:val="center"/>
          </w:tcPr>
          <w:p>
            <w:r/>
            <w:r>
              <w:rPr>
                <w:b w:val="0"/>
              </w:rPr>
              <w:t>10</w:t>
            </w:r>
          </w:p>
        </w:tc>
        <w:tc>
          <w:tcPr>
            <w:tcW w:type="dxa" w:w="2268"/>
            <w:vAlign w:val="center"/>
          </w:tcPr>
          <w:p>
            <w:r/>
            <w:r>
              <w:rPr>
                <w:b w:val="0"/>
              </w:rPr>
              <w:t>10</w:t>
            </w:r>
          </w:p>
        </w:tc>
      </w:tr>
      <w:tr>
        <w:tc>
          <w:tcPr>
            <w:tcW w:type="dxa" w:w="2268"/>
            <w:vAlign w:val="center"/>
            <w:shd w:fill="F2F2F2"/>
          </w:tcPr>
          <w:p>
            <w:r/>
            <w:r>
              <w:rPr>
                <w:b w:val="0"/>
              </w:rPr>
              <w:t>Reserved</w:t>
            </w:r>
          </w:p>
        </w:tc>
        <w:tc>
          <w:tcPr>
            <w:tcW w:type="dxa" w:w="2268"/>
            <w:vAlign w:val="center"/>
            <w:shd w:fill="F2F2F2"/>
          </w:tcPr>
          <w:p>
            <w:r/>
            <w:r>
              <w:rPr>
                <w:b w:val="0"/>
              </w:rPr>
              <w:t>0</w:t>
            </w:r>
          </w:p>
        </w:tc>
        <w:tc>
          <w:tcPr>
            <w:tcW w:type="dxa" w:w="2268"/>
            <w:vAlign w:val="center"/>
            <w:shd w:fill="F2F2F2"/>
          </w:tcPr>
          <w:p>
            <w:r/>
            <w:r>
              <w:rPr>
                <w:b w:val="0"/>
              </w:rPr>
              <w:t>0</w:t>
            </w:r>
          </w:p>
        </w:tc>
        <w:tc>
          <w:tcPr>
            <w:tcW w:type="dxa" w:w="2268"/>
            <w:vAlign w:val="center"/>
            <w:shd w:fill="F2F2F2"/>
          </w:tcPr>
          <w:p>
            <w:r/>
            <w:r>
              <w:rPr>
                <w:b w:val="0"/>
              </w:rPr>
              <w:t>2</w:t>
            </w:r>
          </w:p>
        </w:tc>
      </w:tr>
      <w:tr>
        <w:tc>
          <w:tcPr>
            <w:tcW w:type="dxa" w:w="2268"/>
            <w:vAlign w:val="center"/>
          </w:tcPr>
          <w:p>
            <w:r/>
            <w:r>
              <w:rPr>
                <w:b w:val="0"/>
              </w:rPr>
              <w:t>Available</w:t>
            </w:r>
          </w:p>
        </w:tc>
        <w:tc>
          <w:tcPr>
            <w:tcW w:type="dxa" w:w="2268"/>
            <w:vAlign w:val="center"/>
          </w:tcPr>
          <w:p>
            <w:r/>
            <w:r>
              <w:rPr>
                <w:b w:val="0"/>
              </w:rPr>
              <w:t>10</w:t>
            </w:r>
          </w:p>
        </w:tc>
        <w:tc>
          <w:tcPr>
            <w:tcW w:type="dxa" w:w="2268"/>
            <w:vAlign w:val="center"/>
          </w:tcPr>
          <w:p>
            <w:r/>
            <w:r>
              <w:rPr>
                <w:b w:val="0"/>
              </w:rPr>
              <w:t>10</w:t>
            </w:r>
          </w:p>
        </w:tc>
        <w:tc>
          <w:tcPr>
            <w:tcW w:type="dxa" w:w="2268"/>
            <w:vAlign w:val="center"/>
          </w:tcPr>
          <w:p>
            <w:r/>
            <w:r>
              <w:rPr>
                <w:b w:val="0"/>
              </w:rPr>
              <w:t>8</w:t>
            </w:r>
          </w:p>
        </w:tc>
      </w:tr>
    </w:tbl>
    <w:p/>
    <w:tbl>
      <w:tblPr>
        <w:tblStyle w:val="TableGrid"/>
        <w:tblW w:type="auto" w:w="0"/>
        <w:tblLook w:firstColumn="1" w:firstRow="1" w:lastColumn="0" w:lastRow="0" w:noHBand="0" w:noVBand="1" w:val="04A0"/>
      </w:tblPr>
      <w:tblGrid>
        <w:gridCol w:w="9525"/>
      </w:tblGrid>
      <w:tr>
        <w:tc>
          <w:tcPr>
            <w:tcW w:type="dxa" w:w="9525"/>
            <w:shd w:fill="E2F0D9"/>
          </w:tcPr>
          <w:p>
            <w:r/>
            <w:r>
              <w:rPr>
                <w:b/>
              </w:rPr>
              <w:t xml:space="preserve">Lời trình bày gợi ý: </w:t>
            </w:r>
            <w:r>
              <w:t>Requirement là kế hoạch nên chưa đổi stock. Reservation giữ chỗ: available giảm nhưng on-hand không đổi. Backend tính `available = on_hand - reserved` và chặn oversubscription.</w:t>
            </w:r>
          </w:p>
        </w:tc>
      </w:tr>
    </w:tbl>
    <w:p/>
    <w:p>
      <w:pPr>
        <w:pStyle w:val="Heading2"/>
      </w:pPr>
      <w:r>
        <w:t>5.11. Storekeeper issue vật tư</w:t>
      </w:r>
    </w:p>
    <w:tbl>
      <w:tblPr>
        <w:tblStyle w:val="TableGrid"/>
        <w:tblW w:type="auto" w:w="0"/>
        <w:tblLook w:firstColumn="1" w:firstRow="1" w:lastColumn="0" w:lastRow="0" w:noHBand="0" w:noVBand="1" w:val="04A0"/>
      </w:tblPr>
      <w:tblGrid>
        <w:gridCol w:w="4762"/>
        <w:gridCol w:w="4762"/>
      </w:tblGrid>
      <w:tr>
        <w:tc>
          <w:tcPr>
            <w:tcW w:type="dxa" w:w="4762"/>
            <w:vAlign w:val="center"/>
            <w:shd w:fill="D9EAF7"/>
          </w:tcPr>
          <w:p>
            <w:r/>
            <w:r>
              <w:rPr>
                <w:b/>
              </w:rPr>
              <w:t>Role</w:t>
            </w:r>
          </w:p>
        </w:tc>
        <w:tc>
          <w:tcPr>
            <w:tcW w:type="dxa" w:w="4762"/>
            <w:vAlign w:val="center"/>
          </w:tcPr>
          <w:p>
            <w:r/>
            <w:r>
              <w:rPr>
                <w:b w:val="0"/>
              </w:rPr>
              <w:t>storekeeper.demo</w:t>
            </w:r>
          </w:p>
        </w:tc>
      </w:tr>
      <w:tr>
        <w:tc>
          <w:tcPr>
            <w:tcW w:type="dxa" w:w="4762"/>
            <w:vAlign w:val="center"/>
            <w:shd w:fill="D9EAF7"/>
          </w:tcPr>
          <w:p>
            <w:r/>
            <w:r>
              <w:rPr>
                <w:b/>
              </w:rPr>
              <w:t>Màn hình</w:t>
            </w:r>
          </w:p>
        </w:tc>
        <w:tc>
          <w:tcPr>
            <w:tcW w:type="dxa" w:w="4762"/>
            <w:vAlign w:val="center"/>
          </w:tcPr>
          <w:p>
            <w:r/>
            <w:r>
              <w:rPr>
                <w:b w:val="0"/>
              </w:rPr>
              <w:t>Work-order detail → Vật tư cho công việc → Thao tác → Xuất phụ tùng</w:t>
            </w:r>
          </w:p>
        </w:tc>
      </w:tr>
    </w:tbl>
    <w:p/>
    <w:p>
      <w:r>
        <w:rPr>
          <w:b/>
        </w:rPr>
        <w:t>Thao tác chính</w:t>
      </w:r>
    </w:p>
    <w:p>
      <w:pPr>
        <w:pStyle w:val="ListNumber"/>
      </w:pPr>
      <w:r>
        <w:t>Chọn reservation vừa tạo.</w:t>
      </w:r>
    </w:p>
    <w:p>
      <w:pPr>
        <w:pStyle w:val="ListNumber"/>
      </w:pPr>
      <w:r>
        <w:t>Issue số lượng `2` cho assigned technician.</w:t>
      </w:r>
    </w:p>
    <w:p>
      <w:pPr>
        <w:pStyle w:val="ListNumber"/>
      </w:pPr>
      <w:r>
        <w:t>Nhập reason `Xuất cho kiểm tra hệ thống khởi động`.</w:t>
      </w:r>
    </w:p>
    <w:p>
      <w:pPr>
        <w:pStyle w:val="ListNumber"/>
      </w:pPr>
      <w:r>
        <w:t>Submit và mở tab `Đã xuất`.</w:t>
      </w:r>
    </w:p>
    <w:p>
      <w:pPr>
        <w:pStyle w:val="ListNumber"/>
      </w:pPr>
      <w:r>
        <w:t>Mở inventory movement để xem physical movement và resulting balance.</w:t>
      </w:r>
    </w:p>
    <w:tbl>
      <w:tblPr>
        <w:tblStyle w:val="TableGrid"/>
        <w:tblW w:type="auto" w:w="0"/>
        <w:tblLook w:firstColumn="1" w:firstRow="1" w:lastColumn="0" w:lastRow="0" w:noHBand="0" w:noVBand="1" w:val="04A0"/>
      </w:tblPr>
      <w:tblGrid>
        <w:gridCol w:w="9525"/>
      </w:tblGrid>
      <w:tr>
        <w:tc>
          <w:tcPr>
            <w:tcW w:type="dxa" w:w="9525"/>
            <w:shd w:fill="E2F0D9"/>
          </w:tcPr>
          <w:p>
            <w:r/>
            <w:r>
              <w:rPr>
                <w:b/>
              </w:rPr>
              <w:t xml:space="preserve">Lời trình bày gợi ý: </w:t>
            </w:r>
            <w:r>
              <w:t>Issue mới là physical stock movement: on-hand giảm. Lệnh yêu cầu idempotency key, row lock, constraint và transaction.</w:t>
            </w:r>
          </w:p>
        </w:tc>
      </w:tr>
    </w:tbl>
    <w:p/>
    <w:p>
      <w:r>
        <w:rPr>
          <w:b/>
        </w:rPr>
        <w:t>Bằng chứng cần chỉ</w:t>
      </w:r>
    </w:p>
    <w:p>
      <w:pPr>
        <w:pStyle w:val="ListBullet"/>
      </w:pPr>
      <w:r>
        <w:t>Issue number.</w:t>
      </w:r>
    </w:p>
    <w:p>
      <w:pPr>
        <w:pStyle w:val="ListBullet"/>
      </w:pPr>
      <w:r>
        <w:t>On-hand giảm.</w:t>
      </w:r>
    </w:p>
    <w:p>
      <w:pPr>
        <w:pStyle w:val="ListBullet"/>
      </w:pPr>
      <w:r>
        <w:t>Reservation remaining giảm.</w:t>
      </w:r>
    </w:p>
    <w:p>
      <w:pPr>
        <w:pStyle w:val="ListBullet"/>
      </w:pPr>
      <w:r>
        <w:t>Movement append-only, không có balance PATCH.</w:t>
      </w:r>
    </w:p>
    <w:p>
      <w:pPr>
        <w:pStyle w:val="Heading2"/>
      </w:pPr>
      <w:r>
        <w:t>5.12. Technician consume</w:t>
      </w:r>
    </w:p>
    <w:tbl>
      <w:tblPr>
        <w:tblStyle w:val="TableGrid"/>
        <w:tblW w:type="auto" w:w="0"/>
        <w:tblLook w:firstColumn="1" w:firstRow="1" w:lastColumn="0" w:lastRow="0" w:noHBand="0" w:noVBand="1" w:val="04A0"/>
      </w:tblPr>
      <w:tblGrid>
        <w:gridCol w:w="4762"/>
        <w:gridCol w:w="4762"/>
      </w:tblGrid>
      <w:tr>
        <w:tc>
          <w:tcPr>
            <w:tcW w:type="dxa" w:w="4762"/>
            <w:vAlign w:val="center"/>
            <w:shd w:fill="D9EAF7"/>
          </w:tcPr>
          <w:p>
            <w:r/>
            <w:r>
              <w:rPr>
                <w:b/>
              </w:rPr>
              <w:t>Role</w:t>
            </w:r>
          </w:p>
        </w:tc>
        <w:tc>
          <w:tcPr>
            <w:tcW w:type="dxa" w:w="4762"/>
            <w:vAlign w:val="center"/>
          </w:tcPr>
          <w:p>
            <w:r/>
            <w:r>
              <w:rPr>
                <w:b w:val="0"/>
              </w:rPr>
              <w:t>technician.demo</w:t>
            </w:r>
          </w:p>
        </w:tc>
      </w:tr>
      <w:tr>
        <w:tc>
          <w:tcPr>
            <w:tcW w:type="dxa" w:w="4762"/>
            <w:vAlign w:val="center"/>
            <w:shd w:fill="D9EAF7"/>
          </w:tcPr>
          <w:p>
            <w:r/>
            <w:r>
              <w:rPr>
                <w:b/>
              </w:rPr>
              <w:t>Màn hình</w:t>
            </w:r>
          </w:p>
        </w:tc>
        <w:tc>
          <w:tcPr>
            <w:tcW w:type="dxa" w:w="4762"/>
            <w:vAlign w:val="center"/>
          </w:tcPr>
          <w:p>
            <w:r/>
            <w:r>
              <w:rPr>
                <w:b w:val="0"/>
              </w:rPr>
              <w:t>Work-order detail → Đã xuất → Ghi sử dụng</w:t>
            </w:r>
          </w:p>
        </w:tc>
      </w:tr>
    </w:tbl>
    <w:p/>
    <w:p>
      <w:r>
        <w:rPr>
          <w:b/>
        </w:rPr>
        <w:t>Thao tác chính</w:t>
      </w:r>
    </w:p>
    <w:p>
      <w:pPr>
        <w:pStyle w:val="ListNumber"/>
      </w:pPr>
      <w:r>
        <w:t>Mở work order được giao.</w:t>
      </w:r>
    </w:p>
    <w:p>
      <w:pPr>
        <w:pStyle w:val="ListNumber"/>
      </w:pPr>
      <w:r>
        <w:t>Ghi consumption `1` từ issue số lượng `2`.</w:t>
      </w:r>
    </w:p>
    <w:p>
      <w:pPr>
        <w:pStyle w:val="ListNumber"/>
      </w:pPr>
      <w:r>
        <w:t>Xem consumption record và outstanding quantity còn `1`.</w:t>
      </w:r>
    </w:p>
    <w:tbl>
      <w:tblPr>
        <w:tblStyle w:val="TableGrid"/>
        <w:tblW w:type="auto" w:w="0"/>
        <w:tblLook w:firstColumn="1" w:firstRow="1" w:lastColumn="0" w:lastRow="0" w:noHBand="0" w:noVBand="1" w:val="04A0"/>
      </w:tblPr>
      <w:tblGrid>
        <w:gridCol w:w="9525"/>
      </w:tblGrid>
      <w:tr>
        <w:tc>
          <w:tcPr>
            <w:tcW w:type="dxa" w:w="9525"/>
            <w:shd w:fill="E2F0D9"/>
          </w:tcPr>
          <w:p>
            <w:r/>
            <w:r>
              <w:rPr>
                <w:b/>
              </w:rPr>
              <w:t xml:space="preserve">Lời trình bày gợi ý: </w:t>
            </w:r>
            <w:r>
              <w:t>Consumption xác nhận vật tư thực dùng từ số đã issue; không trừ on-hand lần hai.</w:t>
            </w:r>
          </w:p>
        </w:tc>
      </w:tr>
    </w:tbl>
    <w:p/>
    <w:p>
      <w:r>
        <w:rPr>
          <w:b/>
        </w:rPr>
        <w:t>Bằng chứng cần chỉ</w:t>
      </w:r>
    </w:p>
    <w:p>
      <w:pPr>
        <w:pStyle w:val="ListBullet"/>
      </w:pPr>
      <w:r>
        <w:t>Consumption append-only.</w:t>
      </w:r>
    </w:p>
    <w:p>
      <w:pPr>
        <w:pStyle w:val="ListBullet"/>
      </w:pPr>
      <w:r>
        <w:t>On-hand không giảm thêm.</w:t>
      </w:r>
    </w:p>
    <w:p>
      <w:pPr>
        <w:pStyle w:val="ListBullet"/>
      </w:pPr>
      <w:r>
        <w:t>Chỉ assigned technician có quyền consume.</w:t>
      </w:r>
    </w:p>
    <w:p>
      <w:pPr>
        <w:pStyle w:val="Heading2"/>
      </w:pPr>
      <w:r>
        <w:t>5.13. Storekeeper return phần chưa dùng</w:t>
      </w:r>
    </w:p>
    <w:tbl>
      <w:tblPr>
        <w:tblStyle w:val="TableGrid"/>
        <w:tblW w:type="auto" w:w="0"/>
        <w:tblLook w:firstColumn="1" w:firstRow="1" w:lastColumn="0" w:lastRow="0" w:noHBand="0" w:noVBand="1" w:val="04A0"/>
      </w:tblPr>
      <w:tblGrid>
        <w:gridCol w:w="4762"/>
        <w:gridCol w:w="4762"/>
      </w:tblGrid>
      <w:tr>
        <w:tc>
          <w:tcPr>
            <w:tcW w:type="dxa" w:w="4762"/>
            <w:vAlign w:val="center"/>
            <w:shd w:fill="D9EAF7"/>
          </w:tcPr>
          <w:p>
            <w:r/>
            <w:r>
              <w:rPr>
                <w:b/>
              </w:rPr>
              <w:t>Role</w:t>
            </w:r>
          </w:p>
        </w:tc>
        <w:tc>
          <w:tcPr>
            <w:tcW w:type="dxa" w:w="4762"/>
            <w:vAlign w:val="center"/>
          </w:tcPr>
          <w:p>
            <w:r/>
            <w:r>
              <w:rPr>
                <w:b w:val="0"/>
              </w:rPr>
              <w:t>storekeeper.demo</w:t>
            </w:r>
          </w:p>
        </w:tc>
      </w:tr>
      <w:tr>
        <w:tc>
          <w:tcPr>
            <w:tcW w:type="dxa" w:w="4762"/>
            <w:vAlign w:val="center"/>
            <w:shd w:fill="D9EAF7"/>
          </w:tcPr>
          <w:p>
            <w:r/>
            <w:r>
              <w:rPr>
                <w:b/>
              </w:rPr>
              <w:t>Màn hình</w:t>
            </w:r>
          </w:p>
        </w:tc>
        <w:tc>
          <w:tcPr>
            <w:tcW w:type="dxa" w:w="4762"/>
            <w:vAlign w:val="center"/>
          </w:tcPr>
          <w:p>
            <w:r/>
            <w:r>
              <w:rPr>
                <w:b w:val="0"/>
              </w:rPr>
              <w:t>Work-order detail → Đã xuất → Trả kho</w:t>
            </w:r>
          </w:p>
        </w:tc>
      </w:tr>
    </w:tbl>
    <w:p/>
    <w:p>
      <w:r>
        <w:rPr>
          <w:b/>
        </w:rPr>
        <w:t>Thao tác chính</w:t>
      </w:r>
    </w:p>
    <w:p>
      <w:pPr>
        <w:pStyle w:val="ListNumber"/>
      </w:pPr>
      <w:r>
        <w:t>Return outstanding quantity `1`.</w:t>
      </w:r>
    </w:p>
    <w:p>
      <w:pPr>
        <w:pStyle w:val="ListNumber"/>
      </w:pPr>
      <w:r>
        <w:t>Nhập reason `Vật tư còn nguyên, không sử dụng`.</w:t>
      </w:r>
    </w:p>
    <w:p>
      <w:pPr>
        <w:pStyle w:val="ListNumber"/>
      </w:pPr>
      <w:r>
        <w:t>Xem return record và inventory movement.</w:t>
      </w:r>
    </w:p>
    <w:p>
      <w:pPr>
        <w:pStyle w:val="ListNumber"/>
      </w:pPr>
      <w:r>
        <w:t>Xác nhận on-hand tăng lại 1 và outstanding về 0.</w:t>
      </w:r>
    </w:p>
    <w:tbl>
      <w:tblPr>
        <w:tblStyle w:val="TableGrid"/>
        <w:tblW w:type="auto" w:w="0"/>
        <w:tblLook w:firstColumn="1" w:firstRow="1" w:lastColumn="0" w:lastRow="0" w:noHBand="0" w:noVBand="1" w:val="04A0"/>
      </w:tblPr>
      <w:tblGrid>
        <w:gridCol w:w="9525"/>
      </w:tblGrid>
      <w:tr>
        <w:tc>
          <w:tcPr>
            <w:tcW w:type="dxa" w:w="9525"/>
            <w:shd w:fill="E2F0D9"/>
          </w:tcPr>
          <w:p>
            <w:r/>
            <w:r>
              <w:rPr>
                <w:b/>
              </w:rPr>
              <w:t xml:space="preserve">Lời trình bày gợi ý: </w:t>
            </w:r>
            <w:r>
              <w:t>Return tạo movement mới; không sửa issue hoặc consumption lịch sử.</w:t>
            </w:r>
          </w:p>
        </w:tc>
      </w:tr>
    </w:tbl>
    <w:p/>
    <w:p>
      <w:r>
        <w:rPr>
          <w:b/>
        </w:rPr>
        <w:t>Bằng chứng cần chỉ</w:t>
      </w:r>
    </w:p>
    <w:p>
      <w:pPr>
        <w:pStyle w:val="ListBullet"/>
      </w:pPr>
      <w:r>
        <w:t>Return number.</w:t>
      </w:r>
    </w:p>
    <w:p>
      <w:pPr>
        <w:pStyle w:val="ListBullet"/>
      </w:pPr>
      <w:r>
        <w:t>On-hand tăng.</w:t>
      </w:r>
    </w:p>
    <w:p>
      <w:pPr>
        <w:pStyle w:val="ListBullet"/>
      </w:pPr>
      <w:r>
        <w:t>Append-only history.</w:t>
      </w:r>
    </w:p>
    <w:p>
      <w:pPr>
        <w:pStyle w:val="ListBullet"/>
      </w:pPr>
      <w:r>
        <w:t>Không return quá outstanding.</w:t>
      </w:r>
    </w:p>
    <w:p>
      <w:pPr>
        <w:pStyle w:val="Heading2"/>
      </w:pPr>
      <w:r>
        <w:t>5.14. Technician thực hiện checklist và complete</w:t>
      </w:r>
    </w:p>
    <w:tbl>
      <w:tblPr>
        <w:tblStyle w:val="TableGrid"/>
        <w:tblW w:type="auto" w:w="0"/>
        <w:tblLook w:firstColumn="1" w:firstRow="1" w:lastColumn="0" w:lastRow="0" w:noHBand="0" w:noVBand="1" w:val="04A0"/>
      </w:tblPr>
      <w:tblGrid>
        <w:gridCol w:w="4762"/>
        <w:gridCol w:w="4762"/>
      </w:tblGrid>
      <w:tr>
        <w:tc>
          <w:tcPr>
            <w:tcW w:type="dxa" w:w="4762"/>
            <w:vAlign w:val="center"/>
            <w:shd w:fill="D9EAF7"/>
          </w:tcPr>
          <w:p>
            <w:r/>
            <w:r>
              <w:rPr>
                <w:b/>
              </w:rPr>
              <w:t>Role</w:t>
            </w:r>
          </w:p>
        </w:tc>
        <w:tc>
          <w:tcPr>
            <w:tcW w:type="dxa" w:w="4762"/>
            <w:vAlign w:val="center"/>
          </w:tcPr>
          <w:p>
            <w:r/>
            <w:r>
              <w:rPr>
                <w:b w:val="0"/>
              </w:rPr>
              <w:t>technician.demo</w:t>
            </w:r>
          </w:p>
        </w:tc>
      </w:tr>
      <w:tr>
        <w:tc>
          <w:tcPr>
            <w:tcW w:type="dxa" w:w="4762"/>
            <w:vAlign w:val="center"/>
            <w:shd w:fill="D9EAF7"/>
          </w:tcPr>
          <w:p>
            <w:r/>
            <w:r>
              <w:rPr>
                <w:b/>
              </w:rPr>
              <w:t>Màn hình</w:t>
            </w:r>
          </w:p>
        </w:tc>
        <w:tc>
          <w:tcPr>
            <w:tcW w:type="dxa" w:w="4762"/>
            <w:vAlign w:val="center"/>
          </w:tcPr>
          <w:p>
            <w:r/>
            <w:r>
              <w:rPr>
                <w:b w:val="0"/>
              </w:rPr>
              <w:t>Work-order detail</w:t>
            </w:r>
          </w:p>
        </w:tc>
      </w:tr>
    </w:tbl>
    <w:p/>
    <w:p>
      <w:r>
        <w:rPr>
          <w:b/>
        </w:rPr>
        <w:t>Thao tác chính</w:t>
      </w:r>
    </w:p>
    <w:p>
      <w:pPr>
        <w:pStyle w:val="ListNumber"/>
      </w:pPr>
      <w:r>
        <w:t>Bắt đầu work order.</w:t>
      </w:r>
    </w:p>
    <w:p>
      <w:pPr>
        <w:pStyle w:val="ListNumber"/>
      </w:pPr>
      <w:r>
        <w:t>Hoàn thành required checklist items.</w:t>
      </w:r>
    </w:p>
    <w:p>
      <w:pPr>
        <w:pStyle w:val="ListNumber"/>
      </w:pPr>
      <w:r>
        <w:t>Thử safety-critical item `Không đạt` để chứng minh completion bị chặn; chỉ chuyển `Đạt` khi phù hợp demo.</w:t>
      </w:r>
    </w:p>
    <w:p>
      <w:pPr>
        <w:pStyle w:val="ListNumber"/>
      </w:pPr>
      <w:r>
        <w:t>Upload PDF/JPEG synthetic và nhập inspection result/actions taken/follow-up.</w:t>
      </w:r>
    </w:p>
    <w:p>
      <w:pPr>
        <w:pStyle w:val="ListNumber"/>
      </w:pPr>
      <w:r>
        <w:t>Chọn `Hoàn tất và tạo maintenance log`.</w:t>
      </w:r>
    </w:p>
    <w:tbl>
      <w:tblPr>
        <w:tblStyle w:val="TableGrid"/>
        <w:tblW w:type="auto" w:w="0"/>
        <w:tblLook w:firstColumn="1" w:firstRow="1" w:lastColumn="0" w:lastRow="0" w:noHBand="0" w:noVBand="1" w:val="04A0"/>
      </w:tblPr>
      <w:tblGrid>
        <w:gridCol w:w="9525"/>
      </w:tblGrid>
      <w:tr>
        <w:tc>
          <w:tcPr>
            <w:tcW w:type="dxa" w:w="9525"/>
            <w:shd w:fill="E2F0D9"/>
          </w:tcPr>
          <w:p>
            <w:r/>
            <w:r>
              <w:rPr>
                <w:b/>
              </w:rPr>
              <w:t xml:space="preserve">Lời trình bày gợi ý: </w:t>
            </w:r>
            <w:r>
              <w:t>Completion tạo hoặc liên kết đúng một MaintenanceLog. Completion không tự issue/consume/return/release stock và không resolve ticket.</w:t>
            </w:r>
          </w:p>
        </w:tc>
      </w:tr>
    </w:tbl>
    <w:p/>
    <w:p>
      <w:r>
        <w:rPr>
          <w:b/>
        </w:rPr>
        <w:t>Bằng chứng cần chỉ</w:t>
      </w:r>
    </w:p>
    <w:p>
      <w:pPr>
        <w:pStyle w:val="ListBullet"/>
      </w:pPr>
      <w:r>
        <w:t>Exactly-one MaintenanceLog ID.</w:t>
      </w:r>
    </w:p>
    <w:p>
      <w:pPr>
        <w:pStyle w:val="ListBullet"/>
      </w:pPr>
      <w:r>
        <w:t>Checklist snapshot.</w:t>
      </w:r>
    </w:p>
    <w:p>
      <w:pPr>
        <w:pStyle w:val="ListBullet"/>
      </w:pPr>
      <w:r>
        <w:t>Evidence checksum metadata.</w:t>
      </w:r>
    </w:p>
    <w:p>
      <w:pPr>
        <w:pStyle w:val="ListBullet"/>
      </w:pPr>
      <w:r>
        <w:t>Technician không thấy verify action.</w:t>
      </w:r>
    </w:p>
    <w:p>
      <w:pPr>
        <w:pStyle w:val="Heading2"/>
      </w:pPr>
      <w:r>
        <w:t>5.15. Independent verification</w:t>
      </w:r>
    </w:p>
    <w:tbl>
      <w:tblPr>
        <w:tblStyle w:val="TableGrid"/>
        <w:tblW w:type="auto" w:w="0"/>
        <w:tblLook w:firstColumn="1" w:firstRow="1" w:lastColumn="0" w:lastRow="0" w:noHBand="0" w:noVBand="1" w:val="04A0"/>
      </w:tblPr>
      <w:tblGrid>
        <w:gridCol w:w="4762"/>
        <w:gridCol w:w="4762"/>
      </w:tblGrid>
      <w:tr>
        <w:tc>
          <w:tcPr>
            <w:tcW w:type="dxa" w:w="4762"/>
            <w:vAlign w:val="center"/>
            <w:shd w:fill="D9EAF7"/>
          </w:tcPr>
          <w:p>
            <w:r/>
            <w:r>
              <w:rPr>
                <w:b/>
              </w:rPr>
              <w:t>Role</w:t>
            </w:r>
          </w:p>
        </w:tc>
        <w:tc>
          <w:tcPr>
            <w:tcW w:type="dxa" w:w="4762"/>
            <w:vAlign w:val="center"/>
          </w:tcPr>
          <w:p>
            <w:r/>
            <w:r>
              <w:rPr>
                <w:b w:val="0"/>
              </w:rPr>
              <w:t>engineer.demo</w:t>
            </w:r>
          </w:p>
        </w:tc>
      </w:tr>
      <w:tr>
        <w:tc>
          <w:tcPr>
            <w:tcW w:type="dxa" w:w="4762"/>
            <w:vAlign w:val="center"/>
            <w:shd w:fill="D9EAF7"/>
          </w:tcPr>
          <w:p>
            <w:r/>
            <w:r>
              <w:rPr>
                <w:b/>
              </w:rPr>
              <w:t>Màn hình</w:t>
            </w:r>
          </w:p>
        </w:tc>
        <w:tc>
          <w:tcPr>
            <w:tcW w:type="dxa" w:w="4762"/>
            <w:vAlign w:val="center"/>
          </w:tcPr>
          <w:p>
            <w:r/>
            <w:r>
              <w:rPr>
                <w:b w:val="0"/>
              </w:rPr>
              <w:t>Completed work-order detail</w:t>
            </w:r>
          </w:p>
        </w:tc>
      </w:tr>
    </w:tbl>
    <w:p/>
    <w:p>
      <w:r>
        <w:rPr>
          <w:b/>
        </w:rPr>
        <w:t>Thao tác chính</w:t>
      </w:r>
    </w:p>
    <w:p>
      <w:pPr>
        <w:pStyle w:val="ListNumber"/>
      </w:pPr>
      <w:r>
        <w:t>Review checklist, evidence, completion summary và linked MaintenanceLog.</w:t>
      </w:r>
    </w:p>
    <w:p>
      <w:pPr>
        <w:pStyle w:val="ListNumber"/>
      </w:pPr>
      <w:r>
        <w:t>Chọn Xác minh kỹ thuật.</w:t>
      </w:r>
    </w:p>
    <w:p>
      <w:pPr>
        <w:pStyle w:val="ListNumber"/>
      </w:pPr>
      <w:r>
        <w:t>Xác nhận verifier khác technician.</w:t>
      </w:r>
    </w:p>
    <w:p>
      <w:pPr>
        <w:pStyle w:val="ListNumber"/>
      </w:pPr>
      <w:r>
        <w:t>Mở asset để kiểm tra maintenance dates đã cập nhật.</w:t>
      </w:r>
    </w:p>
    <w:p>
      <w:pPr>
        <w:pStyle w:val="ListNumber"/>
      </w:pPr>
      <w:r>
        <w:t>Quay lại ticket để chứng minh ticket vẫn chưa tự resolve.</w:t>
      </w:r>
    </w:p>
    <w:tbl>
      <w:tblPr>
        <w:tblStyle w:val="TableGrid"/>
        <w:tblW w:type="auto" w:w="0"/>
        <w:tblLook w:firstColumn="1" w:firstRow="1" w:lastColumn="0" w:lastRow="0" w:noHBand="0" w:noVBand="1" w:val="04A0"/>
      </w:tblPr>
      <w:tblGrid>
        <w:gridCol w:w="9525"/>
      </w:tblGrid>
      <w:tr>
        <w:tc>
          <w:tcPr>
            <w:tcW w:type="dxa" w:w="9525"/>
            <w:shd w:fill="E2F0D9"/>
          </w:tcPr>
          <w:p>
            <w:r/>
            <w:r>
              <w:rPr>
                <w:b/>
              </w:rPr>
              <w:t xml:space="preserve">Lời trình bày gợi ý: </w:t>
            </w:r>
            <w:r>
              <w:t>Verification là bước độc lập. Verified work order cập nhật asset maintenance dates nhưng ticket resolution vẫn là explicit human action.</w:t>
            </w:r>
          </w:p>
        </w:tc>
      </w:tr>
    </w:tbl>
    <w:p/>
    <w:p>
      <w:r>
        <w:rPr>
          <w:b/>
        </w:rPr>
        <w:t>Bằng chứng cần chỉ</w:t>
      </w:r>
    </w:p>
    <w:p>
      <w:pPr>
        <w:pStyle w:val="ListBullet"/>
      </w:pPr>
      <w:r>
        <w:t>Status verified.</w:t>
      </w:r>
    </w:p>
    <w:p>
      <w:pPr>
        <w:pStyle w:val="ListBullet"/>
      </w:pPr>
      <w:r>
        <w:t>Verifier identity.</w:t>
      </w:r>
    </w:p>
    <w:p>
      <w:pPr>
        <w:pStyle w:val="ListBullet"/>
      </w:pPr>
      <w:r>
        <w:t>Asset maintenance date update.</w:t>
      </w:r>
    </w:p>
    <w:p>
      <w:pPr>
        <w:pStyle w:val="ListBullet"/>
      </w:pPr>
      <w:r>
        <w:t>Ticket status không tự đổi.</w:t>
      </w:r>
    </w:p>
    <w:p>
      <w:pPr>
        <w:pStyle w:val="Heading2"/>
      </w:pPr>
      <w:r>
        <w:t>5.16. Manager resolve/close/reopen ticket</w:t>
      </w:r>
    </w:p>
    <w:tbl>
      <w:tblPr>
        <w:tblStyle w:val="TableGrid"/>
        <w:tblW w:type="auto" w:w="0"/>
        <w:tblLook w:firstColumn="1" w:firstRow="1" w:lastColumn="0" w:lastRow="0" w:noHBand="0" w:noVBand="1" w:val="04A0"/>
      </w:tblPr>
      <w:tblGrid>
        <w:gridCol w:w="4762"/>
        <w:gridCol w:w="4762"/>
      </w:tblGrid>
      <w:tr>
        <w:tc>
          <w:tcPr>
            <w:tcW w:type="dxa" w:w="4762"/>
            <w:vAlign w:val="center"/>
            <w:shd w:fill="D9EAF7"/>
          </w:tcPr>
          <w:p>
            <w:r/>
            <w:r>
              <w:rPr>
                <w:b/>
              </w:rPr>
              <w:t>Role</w:t>
            </w:r>
          </w:p>
        </w:tc>
        <w:tc>
          <w:tcPr>
            <w:tcW w:type="dxa" w:w="4762"/>
            <w:vAlign w:val="center"/>
          </w:tcPr>
          <w:p>
            <w:r/>
            <w:r>
              <w:rPr>
                <w:b w:val="0"/>
              </w:rPr>
              <w:t>manager.demo</w:t>
            </w:r>
          </w:p>
        </w:tc>
      </w:tr>
      <w:tr>
        <w:tc>
          <w:tcPr>
            <w:tcW w:type="dxa" w:w="4762"/>
            <w:vAlign w:val="center"/>
            <w:shd w:fill="D9EAF7"/>
          </w:tcPr>
          <w:p>
            <w:r/>
            <w:r>
              <w:rPr>
                <w:b/>
              </w:rPr>
              <w:t>Màn hình</w:t>
            </w:r>
          </w:p>
        </w:tc>
        <w:tc>
          <w:tcPr>
            <w:tcW w:type="dxa" w:w="4762"/>
            <w:vAlign w:val="center"/>
          </w:tcPr>
          <w:p>
            <w:r/>
            <w:r>
              <w:rPr>
                <w:b w:val="0"/>
              </w:rPr>
              <w:t>Ticket detail</w:t>
            </w:r>
          </w:p>
        </w:tc>
      </w:tr>
    </w:tbl>
    <w:p/>
    <w:p>
      <w:r>
        <w:rPr>
          <w:b/>
        </w:rPr>
        <w:t>Thao tác chính</w:t>
      </w:r>
    </w:p>
    <w:p>
      <w:pPr>
        <w:pStyle w:val="ListNumber"/>
      </w:pPr>
      <w:r>
        <w:t>Review timeline, linked work order, verification và evidence.</w:t>
      </w:r>
    </w:p>
    <w:p>
      <w:pPr>
        <w:pStyle w:val="ListNumber"/>
      </w:pPr>
      <w:r>
        <w:t>Resolve với note synthetic.</w:t>
      </w:r>
    </w:p>
    <w:p>
      <w:pPr>
        <w:pStyle w:val="ListNumber"/>
      </w:pPr>
      <w:r>
        <w:t>Close ticket.</w:t>
      </w:r>
    </w:p>
    <w:p>
      <w:pPr>
        <w:pStyle w:val="ListNumber"/>
      </w:pPr>
      <w:r>
        <w:t>Nếu đủ thời gian, reopen với reason để chỉ SLA occurrence mới.</w:t>
      </w:r>
    </w:p>
    <w:tbl>
      <w:tblPr>
        <w:tblStyle w:val="TableGrid"/>
        <w:tblW w:type="auto" w:w="0"/>
        <w:tblLook w:firstColumn="1" w:firstRow="1" w:lastColumn="0" w:lastRow="0" w:noHBand="0" w:noVBand="1" w:val="04A0"/>
      </w:tblPr>
      <w:tblGrid>
        <w:gridCol w:w="9525"/>
      </w:tblGrid>
      <w:tr>
        <w:tc>
          <w:tcPr>
            <w:tcW w:type="dxa" w:w="9525"/>
            <w:shd w:fill="E2F0D9"/>
          </w:tcPr>
          <w:p>
            <w:r/>
            <w:r>
              <w:rPr>
                <w:b/>
              </w:rPr>
              <w:t xml:space="preserve">Lời trình bày gợi ý: </w:t>
            </w:r>
            <w:r>
              <w:t>Ticket chỉ resolve/close khi actor có quyền chủ động thực hiện. Reopen tạo SLA occurrence mới nhưng không xóa lịch sử trước.</w:t>
            </w:r>
          </w:p>
        </w:tc>
      </w:tr>
    </w:tbl>
    <w:p/>
    <w:p>
      <w:r>
        <w:rPr>
          <w:b/>
        </w:rPr>
        <w:t>Bằng chứng cần chỉ</w:t>
      </w:r>
    </w:p>
    <w:p>
      <w:pPr>
        <w:pStyle w:val="ListBullet"/>
      </w:pPr>
      <w:r>
        <w:t>Named transition events.</w:t>
      </w:r>
    </w:p>
    <w:p>
      <w:pPr>
        <w:pStyle w:val="ListBullet"/>
      </w:pPr>
      <w:r>
        <w:t>SLA occurrence.</w:t>
      </w:r>
    </w:p>
    <w:p>
      <w:pPr>
        <w:pStyle w:val="ListBullet"/>
      </w:pPr>
      <w:r>
        <w:t>Work-order completion không phải ticket transition.</w:t>
      </w:r>
    </w:p>
    <w:p>
      <w:pPr>
        <w:pStyle w:val="Heading2"/>
      </w:pPr>
      <w:r>
        <w:t>5.17. Audit log</w:t>
      </w:r>
    </w:p>
    <w:tbl>
      <w:tblPr>
        <w:tblStyle w:val="TableGrid"/>
        <w:tblW w:type="auto" w:w="0"/>
        <w:tblLook w:firstColumn="1" w:firstRow="1" w:lastColumn="0" w:lastRow="0" w:noHBand="0" w:noVBand="1" w:val="04A0"/>
      </w:tblPr>
      <w:tblGrid>
        <w:gridCol w:w="4762"/>
        <w:gridCol w:w="4762"/>
      </w:tblGrid>
      <w:tr>
        <w:tc>
          <w:tcPr>
            <w:tcW w:type="dxa" w:w="4762"/>
            <w:vAlign w:val="center"/>
            <w:shd w:fill="D9EAF7"/>
          </w:tcPr>
          <w:p>
            <w:r/>
            <w:r>
              <w:rPr>
                <w:b/>
              </w:rPr>
              <w:t>Role</w:t>
            </w:r>
          </w:p>
        </w:tc>
        <w:tc>
          <w:tcPr>
            <w:tcW w:type="dxa" w:w="4762"/>
            <w:vAlign w:val="center"/>
          </w:tcPr>
          <w:p>
            <w:r/>
            <w:r>
              <w:rPr>
                <w:b w:val="0"/>
              </w:rPr>
              <w:t>admin.demo / manager.demo</w:t>
            </w:r>
          </w:p>
        </w:tc>
      </w:tr>
      <w:tr>
        <w:tc>
          <w:tcPr>
            <w:tcW w:type="dxa" w:w="4762"/>
            <w:vAlign w:val="center"/>
            <w:shd w:fill="D9EAF7"/>
          </w:tcPr>
          <w:p>
            <w:r/>
            <w:r>
              <w:rPr>
                <w:b/>
              </w:rPr>
              <w:t>Màn hình</w:t>
            </w:r>
          </w:p>
        </w:tc>
        <w:tc>
          <w:tcPr>
            <w:tcW w:type="dxa" w:w="4762"/>
            <w:vAlign w:val="center"/>
          </w:tcPr>
          <w:p>
            <w:r/>
            <w:r>
              <w:rPr>
                <w:b w:val="0"/>
              </w:rPr>
              <w:t>/admin/audit</w:t>
            </w:r>
          </w:p>
        </w:tc>
      </w:tr>
    </w:tbl>
    <w:p/>
    <w:p>
      <w:r>
        <w:rPr>
          <w:b/>
        </w:rPr>
        <w:t>Thao tác chính</w:t>
      </w:r>
    </w:p>
    <w:p>
      <w:pPr>
        <w:pStyle w:val="ListNumber"/>
      </w:pPr>
      <w:r>
        <w:t>Filter resource type `ticket`, `work_order`, `inventory`.</w:t>
      </w:r>
    </w:p>
    <w:p>
      <w:pPr>
        <w:pStyle w:val="ListNumber"/>
      </w:pPr>
      <w:r>
        <w:t>Chỉ actor, occurred_at, request ID, before/after safe state.</w:t>
      </w:r>
    </w:p>
    <w:p>
      <w:pPr>
        <w:pStyle w:val="ListNumber"/>
      </w:pPr>
      <w:r>
        <w:t>Nhấn mạnh audit ghi cùng transaction với business mutation và append-only.</w:t>
      </w:r>
    </w:p>
    <w:tbl>
      <w:tblPr>
        <w:tblStyle w:val="TableGrid"/>
        <w:tblW w:type="auto" w:w="0"/>
        <w:tblLook w:firstColumn="1" w:firstRow="1" w:lastColumn="0" w:lastRow="0" w:noHBand="0" w:noVBand="1" w:val="04A0"/>
      </w:tblPr>
      <w:tblGrid>
        <w:gridCol w:w="9525"/>
      </w:tblGrid>
      <w:tr>
        <w:tc>
          <w:tcPr>
            <w:tcW w:type="dxa" w:w="9525"/>
            <w:shd w:fill="E2F0D9"/>
          </w:tcPr>
          <w:p>
            <w:r/>
            <w:r>
              <w:rPr>
                <w:b/>
              </w:rPr>
              <w:t xml:space="preserve">Lời trình bày gợi ý: </w:t>
            </w:r>
            <w:r>
              <w:t>Audit không chứa password, token, cookie, Authorization header, secret hoặc reporter contact.</w:t>
            </w:r>
          </w:p>
        </w:tc>
      </w:tr>
    </w:tbl>
    <w:p/>
    <w:p>
      <w:r>
        <w:rPr>
          <w:b/>
        </w:rPr>
        <w:t>Bằng chứng cần chỉ</w:t>
      </w:r>
    </w:p>
    <w:p>
      <w:pPr>
        <w:pStyle w:val="ListBullet"/>
      </w:pPr>
      <w:r>
        <w:t>Ticket/work-order/inventory events vừa thực hiện.</w:t>
      </w:r>
    </w:p>
    <w:p>
      <w:pPr>
        <w:pStyle w:val="ListBullet"/>
      </w:pPr>
      <w:r>
        <w:t>Actor đúng role.</w:t>
      </w:r>
    </w:p>
    <w:p>
      <w:pPr>
        <w:pStyle w:val="ListBullet"/>
      </w:pPr>
      <w:r>
        <w:t>Không có sensitive data.</w:t>
      </w:r>
    </w:p>
    <w:p>
      <w:pPr>
        <w:pStyle w:val="Heading2"/>
      </w:pPr>
      <w:r>
        <w:t>5.18. Worker, jobs, outbox và notification</w:t>
      </w:r>
    </w:p>
    <w:tbl>
      <w:tblPr>
        <w:tblStyle w:val="TableGrid"/>
        <w:tblW w:type="auto" w:w="0"/>
        <w:tblLook w:firstColumn="1" w:firstRow="1" w:lastColumn="0" w:lastRow="0" w:noHBand="0" w:noVBand="1" w:val="04A0"/>
      </w:tblPr>
      <w:tblGrid>
        <w:gridCol w:w="4762"/>
        <w:gridCol w:w="4762"/>
      </w:tblGrid>
      <w:tr>
        <w:tc>
          <w:tcPr>
            <w:tcW w:type="dxa" w:w="4762"/>
            <w:vAlign w:val="center"/>
            <w:shd w:fill="D9EAF7"/>
          </w:tcPr>
          <w:p>
            <w:r/>
            <w:r>
              <w:rPr>
                <w:b/>
              </w:rPr>
              <w:t>Role</w:t>
            </w:r>
          </w:p>
        </w:tc>
        <w:tc>
          <w:tcPr>
            <w:tcW w:type="dxa" w:w="4762"/>
            <w:vAlign w:val="center"/>
          </w:tcPr>
          <w:p>
            <w:r/>
            <w:r>
              <w:rPr>
                <w:b w:val="0"/>
              </w:rPr>
              <w:t>admin.demo</w:t>
            </w:r>
          </w:p>
        </w:tc>
      </w:tr>
      <w:tr>
        <w:tc>
          <w:tcPr>
            <w:tcW w:type="dxa" w:w="4762"/>
            <w:vAlign w:val="center"/>
            <w:shd w:fill="D9EAF7"/>
          </w:tcPr>
          <w:p>
            <w:r/>
            <w:r>
              <w:rPr>
                <w:b/>
              </w:rPr>
              <w:t>Màn hình</w:t>
            </w:r>
          </w:p>
        </w:tc>
        <w:tc>
          <w:tcPr>
            <w:tcW w:type="dxa" w:w="4762"/>
            <w:vAlign w:val="center"/>
          </w:tcPr>
          <w:p>
            <w:r/>
            <w:r>
              <w:rPr>
                <w:b w:val="0"/>
              </w:rPr>
              <w:t>/admin/jobs và /notifications</w:t>
            </w:r>
          </w:p>
        </w:tc>
      </w:tr>
    </w:tbl>
    <w:p/>
    <w:p>
      <w:r>
        <w:rPr>
          <w:b/>
        </w:rPr>
        <w:t>Thao tác chính</w:t>
      </w:r>
    </w:p>
    <w:p>
      <w:pPr>
        <w:pStyle w:val="ListNumber"/>
      </w:pPr>
      <w:r>
        <w:t>Chỉ fixed four-job catalog: preventive generation, SLA evaluation, analytics refresh, inventory reorder detection.</w:t>
      </w:r>
    </w:p>
    <w:p>
      <w:pPr>
        <w:pStyle w:val="ListNumber"/>
      </w:pPr>
      <w:r>
        <w:t>Chỉ worker heartbeat và recent executions.</w:t>
      </w:r>
    </w:p>
    <w:p>
      <w:pPr>
        <w:pStyle w:val="ListNumber"/>
      </w:pPr>
      <w:r>
        <w:t>Trigger một job với stable idempotency key.</w:t>
      </w:r>
    </w:p>
    <w:p>
      <w:pPr>
        <w:pStyle w:val="ListNumber"/>
      </w:pPr>
      <w:r>
        <w:t>Theo dõi execution, outbox và in-app notification.</w:t>
      </w:r>
    </w:p>
    <w:p>
      <w:pPr>
        <w:pStyle w:val="ListNumber"/>
      </w:pPr>
      <w:r>
        <w:t>Đánh dấu notification read/unread hoặc dismiss.</w:t>
      </w:r>
    </w:p>
    <w:tbl>
      <w:tblPr>
        <w:tblStyle w:val="TableGrid"/>
        <w:tblW w:type="auto" w:w="0"/>
        <w:tblLook w:firstColumn="1" w:firstRow="1" w:lastColumn="0" w:lastRow="0" w:noHBand="0" w:noVBand="1" w:val="04A0"/>
      </w:tblPr>
      <w:tblGrid>
        <w:gridCol w:w="9525"/>
      </w:tblGrid>
      <w:tr>
        <w:tc>
          <w:tcPr>
            <w:tcW w:type="dxa" w:w="9525"/>
            <w:shd w:fill="E2F0D9"/>
          </w:tcPr>
          <w:p>
            <w:r/>
            <w:r>
              <w:rPr>
                <w:b/>
              </w:rPr>
              <w:t xml:space="preserve">Lời trình bày gợi ý: </w:t>
            </w:r>
            <w:r>
              <w:t>API persist execution; worker claim bằng lease và row locking. PostgreSQL giữ retry/dead-letter/outbox; không có arbitrary cron, shell, SQL hay external notification.</w:t>
            </w:r>
          </w:p>
        </w:tc>
      </w:tr>
    </w:tbl>
    <w:p/>
    <w:p>
      <w:r>
        <w:rPr>
          <w:b/>
        </w:rPr>
        <w:t>Bằng chứng cần chỉ</w:t>
      </w:r>
    </w:p>
    <w:p>
      <w:pPr>
        <w:pStyle w:val="ListBullet"/>
      </w:pPr>
      <w:r>
        <w:t>Worker healthy.</w:t>
      </w:r>
    </w:p>
    <w:p>
      <w:pPr>
        <w:pStyle w:val="ListBullet"/>
      </w:pPr>
      <w:r>
        <w:t>Execution status.</w:t>
      </w:r>
    </w:p>
    <w:p>
      <w:pPr>
        <w:pStyle w:val="ListBullet"/>
      </w:pPr>
      <w:r>
        <w:t>Outbox state.</w:t>
      </w:r>
    </w:p>
    <w:p>
      <w:pPr>
        <w:pStyle w:val="ListBullet"/>
      </w:pPr>
      <w:r>
        <w:t>Owner-isolated notification.</w:t>
      </w:r>
    </w:p>
    <w:p>
      <w:pPr>
        <w:pStyle w:val="Heading2"/>
      </w:pPr>
      <w:r>
        <w:t>5.19. Batch refresh có chủ đích</w:t>
      </w:r>
    </w:p>
    <w:tbl>
      <w:tblPr>
        <w:tblStyle w:val="TableGrid"/>
        <w:tblW w:type="auto" w:w="0"/>
        <w:tblLook w:firstColumn="1" w:firstRow="1" w:lastColumn="0" w:lastRow="0" w:noHBand="0" w:noVBand="1" w:val="04A0"/>
      </w:tblPr>
      <w:tblGrid>
        <w:gridCol w:w="4762"/>
        <w:gridCol w:w="4762"/>
      </w:tblGrid>
      <w:tr>
        <w:tc>
          <w:tcPr>
            <w:tcW w:type="dxa" w:w="4762"/>
            <w:vAlign w:val="center"/>
            <w:shd w:fill="D9EAF7"/>
          </w:tcPr>
          <w:p>
            <w:r/>
            <w:r>
              <w:rPr>
                <w:b/>
              </w:rPr>
              <w:t>Role</w:t>
            </w:r>
          </w:p>
        </w:tc>
        <w:tc>
          <w:tcPr>
            <w:tcW w:type="dxa" w:w="4762"/>
            <w:vAlign w:val="center"/>
          </w:tcPr>
          <w:p>
            <w:r/>
            <w:r>
              <w:rPr>
                <w:b w:val="0"/>
              </w:rPr>
              <w:t>admin.demo / presenter</w:t>
            </w:r>
          </w:p>
        </w:tc>
      </w:tr>
      <w:tr>
        <w:tc>
          <w:tcPr>
            <w:tcW w:type="dxa" w:w="4762"/>
            <w:vAlign w:val="center"/>
            <w:shd w:fill="D9EAF7"/>
          </w:tcPr>
          <w:p>
            <w:r/>
            <w:r>
              <w:rPr>
                <w:b/>
              </w:rPr>
              <w:t>Màn hình</w:t>
            </w:r>
          </w:p>
        </w:tc>
        <w:tc>
          <w:tcPr>
            <w:tcW w:type="dxa" w:w="4762"/>
            <w:vAlign w:val="center"/>
          </w:tcPr>
          <w:p>
            <w:r/>
            <w:r>
              <w:rPr>
                <w:b w:val="0"/>
              </w:rPr>
              <w:t>/admin/jobs → analytics_refresh hoặc CLI</w:t>
            </w:r>
          </w:p>
        </w:tc>
      </w:tr>
    </w:tbl>
    <w:p/>
    <w:p>
      <w:r>
        <w:rPr>
          <w:b/>
        </w:rPr>
        <w:t>Thao tác chính</w:t>
      </w:r>
    </w:p>
    <w:p>
      <w:pPr>
        <w:pStyle w:val="ListNumber"/>
      </w:pPr>
      <w:r>
        <w:t>Chỉ Risk Score chưa đổi ngay sau transactional workflow.</w:t>
      </w:r>
    </w:p>
    <w:p>
      <w:pPr>
        <w:pStyle w:val="ListNumber"/>
      </w:pPr>
      <w:r>
        <w:t>Trigger analytics_refresh nếu đã rehearsal và đủ thời gian.</w:t>
      </w:r>
    </w:p>
    <w:p>
      <w:pPr>
        <w:pStyle w:val="ListNumber"/>
      </w:pPr>
      <w:r>
        <w:t>Giải thích snapshot → features → anomaly → risk → reports → atomic publish.</w:t>
      </w:r>
    </w:p>
    <w:tbl>
      <w:tblPr>
        <w:tblStyle w:val="TableGrid"/>
        <w:tblW w:type="auto" w:w="0"/>
        <w:tblLook w:firstColumn="1" w:firstRow="1" w:lastColumn="0" w:lastRow="0" w:noHBand="0" w:noVBand="1" w:val="04A0"/>
      </w:tblPr>
      <w:tblGrid>
        <w:gridCol w:w="9525"/>
      </w:tblGrid>
      <w:tr>
        <w:tc>
          <w:tcPr>
            <w:tcW w:type="dxa" w:w="9525"/>
            <w:shd w:fill="E2F0D9"/>
          </w:tcPr>
          <w:p>
            <w:r/>
            <w:r>
              <w:rPr>
                <w:b/>
              </w:rPr>
              <w:t xml:space="preserve">Lời trình bày gợi ý: </w:t>
            </w:r>
            <w:r>
              <w:t>Ticket/work-order/inventory write không kích hoạt hoặc giả lập AI recalculation. Analytics chỉ đổi sau batch hoàn thành.</w:t>
            </w:r>
          </w:p>
        </w:tc>
      </w:tr>
    </w:tbl>
    <w:p/>
    <w:p>
      <w:r>
        <w:rPr>
          <w:b/>
        </w:rPr>
        <w:t>Bằng chứng cần chỉ</w:t>
      </w:r>
    </w:p>
    <w:p>
      <w:pPr>
        <w:pStyle w:val="ListBullet"/>
      </w:pPr>
      <w:r>
        <w:t>Execution durable.</w:t>
      </w:r>
    </w:p>
    <w:p>
      <w:pPr>
        <w:pStyle w:val="ListBullet"/>
      </w:pPr>
      <w:r>
        <w:t>Latest analytics date.</w:t>
      </w:r>
    </w:p>
    <w:p>
      <w:pPr>
        <w:pStyle w:val="ListBullet"/>
      </w:pPr>
      <w:r>
        <w:t>Outputs được publish thành một bộ nhất quán.</w:t>
      </w:r>
    </w:p>
    <w:p>
      <w:pPr>
        <w:pStyle w:val="Heading1"/>
      </w:pPr>
      <w:r>
        <w:t>6. Kiểm tra PostgreSQL trong buổi review</w:t>
      </w:r>
    </w:p>
    <w:p>
      <w:pPr>
        <w:pStyle w:val="CodeBlock"/>
        <w:keepLines/>
      </w:pPr>
      <w:r>
        <w:t>$pgUser = (docker compose -p mentor-demo exec -T postgres printenv POSTGRES_USER).Trim()</w:t>
        <w:br/>
      </w:r>
      <w:r>
        <w:t>$pgDb = (docker compose -p mentor-demo exec -T postgres printenv POSTGRES_DB).Trim()</w:t>
        <w:br/>
      </w:r>
      <w:r>
        <w:t>docker compose -p mentor-demo exec postgres psql -U $pgUser -d $pgDb</w:t>
      </w:r>
    </w:p>
    <w:p>
      <w:r>
        <w:t>Trong psql:</w:t>
      </w:r>
    </w:p>
    <w:p>
      <w:pPr>
        <w:pStyle w:val="CodeBlock"/>
        <w:keepLines/>
      </w:pPr>
      <w:r>
        <w:t>\x auto</w:t>
        <w:br/>
      </w:r>
      <w:r>
        <w:t>\dt</w:t>
        <w:br/>
      </w:r>
      <w:r>
        <w:br/>
      </w:r>
      <w:r>
        <w:t>SELECT username, display_name, role, is_active FROM users ORDER BY username;</w:t>
        <w:br/>
      </w:r>
      <w:r>
        <w:t>SELECT * FROM maintenance_tickets WHERE asset_id = 'GENERATOR_002' ORDER BY created_at DESC LIMIT 1;</w:t>
        <w:br/>
      </w:r>
      <w:r>
        <w:t>SELECT * FROM work_orders ORDER BY created_at DESC LIMIT 3;</w:t>
        <w:br/>
      </w:r>
      <w:r>
        <w:t>SELECT * FROM maintenance_logs WHERE asset_id = 'GENERATOR_002' ORDER BY maintenance_date DESC LIMIT 3;</w:t>
        <w:br/>
      </w:r>
      <w:r>
        <w:t>SELECT * FROM work_order_part_requirements ORDER BY created_at DESC LIMIT 3;</w:t>
        <w:br/>
      </w:r>
      <w:r>
        <w:t>SELECT * FROM stock_reservations ORDER BY created_at DESC LIMIT 3;</w:t>
        <w:br/>
      </w:r>
      <w:r>
        <w:t>SELECT * FROM inventory_movements LIMIT 10;</w:t>
        <w:br/>
      </w:r>
      <w:r>
        <w:t>SELECT occurred_at, action, resource_type, resource_id, request_id FROM audit_logs ORDER BY occurred_at DESC LIMIT 20;</w:t>
        <w:br/>
      </w:r>
      <w:r>
        <w:t>\q</w:t>
      </w:r>
    </w:p>
    <w:tbl>
      <w:tblPr>
        <w:tblStyle w:val="TableGrid"/>
        <w:tblW w:type="auto" w:w="0"/>
        <w:tblLook w:firstColumn="1" w:firstRow="1" w:lastColumn="0" w:lastRow="0" w:noHBand="0" w:noVBand="1" w:val="04A0"/>
      </w:tblPr>
      <w:tblGrid>
        <w:gridCol w:w="9525"/>
      </w:tblGrid>
      <w:tr>
        <w:tc>
          <w:tcPr>
            <w:tcW w:type="dxa" w:w="9525"/>
            <w:shd w:fill="FFF2CC"/>
          </w:tcPr>
          <w:p>
            <w:r/>
            <w:r>
              <w:rPr>
                <w:b/>
              </w:rPr>
              <w:t xml:space="preserve">Nguyên tắc: </w:t>
            </w:r>
            <w:r>
              <w:t>Chỉ SELECT trong buổi review. Không sửa trực tiếp bảng users, ticket, work order, inventory balance hoặc audit log.</w:t>
            </w:r>
          </w:p>
        </w:tc>
      </w:tr>
    </w:tbl>
    <w:p/>
    <w:p>
      <w:pPr>
        <w:pStyle w:val="Heading1"/>
      </w:pPr>
      <w:r>
        <w:t>7. API và code tour</w:t>
      </w:r>
    </w:p>
    <w:tbl>
      <w:tblPr>
        <w:tblStyle w:val="TableGrid"/>
        <w:tblW w:type="auto" w:w="0"/>
        <w:jc w:val="center"/>
        <w:tblLook w:firstColumn="1" w:firstRow="1" w:lastColumn="0" w:lastRow="0" w:noHBand="0" w:noVBand="1" w:val="04A0"/>
      </w:tblPr>
      <w:tblGrid>
        <w:gridCol w:w="3175"/>
        <w:gridCol w:w="3175"/>
        <w:gridCol w:w="3175"/>
      </w:tblGrid>
      <w:tr>
        <w:tc>
          <w:tcPr>
            <w:tcW w:type="dxa" w:w="1701"/>
            <w:vAlign w:val="center"/>
            <w:shd w:fill="17365D"/>
          </w:tcPr>
          <w:p>
            <w:r/>
            <w:r>
              <w:rPr>
                <w:b/>
                <w:color w:val="FFFFFF"/>
              </w:rPr>
              <w:t>Boundary</w:t>
            </w:r>
          </w:p>
        </w:tc>
        <w:tc>
          <w:tcPr>
            <w:tcW w:type="dxa" w:w="3402"/>
            <w:vAlign w:val="center"/>
            <w:shd w:fill="17365D"/>
          </w:tcPr>
          <w:p>
            <w:r/>
            <w:r>
              <w:rPr>
                <w:b/>
                <w:color w:val="FFFFFF"/>
              </w:rPr>
              <w:t>Đường dẫn canonical</w:t>
            </w:r>
          </w:p>
        </w:tc>
        <w:tc>
          <w:tcPr>
            <w:tcW w:type="dxa" w:w="3969"/>
            <w:vAlign w:val="center"/>
            <w:shd w:fill="17365D"/>
          </w:tcPr>
          <w:p>
            <w:r/>
            <w:r>
              <w:rPr>
                <w:b/>
                <w:color w:val="FFFFFF"/>
              </w:rPr>
              <w:t>Điểm cần nói</w:t>
            </w:r>
          </w:p>
        </w:tc>
      </w:tr>
      <w:tr>
        <w:tc>
          <w:tcPr>
            <w:tcW w:type="dxa" w:w="1701"/>
            <w:vAlign w:val="center"/>
          </w:tcPr>
          <w:p>
            <w:r/>
            <w:r>
              <w:rPr>
                <w:b w:val="0"/>
              </w:rPr>
              <w:t>FastAPI</w:t>
            </w:r>
          </w:p>
        </w:tc>
        <w:tc>
          <w:tcPr>
            <w:tcW w:type="dxa" w:w="3402"/>
            <w:vAlign w:val="center"/>
          </w:tcPr>
          <w:p>
            <w:r/>
            <w:r>
              <w:rPr>
                <w:b w:val="0"/>
              </w:rPr>
              <w:t>src/api/main.py</w:t>
            </w:r>
          </w:p>
        </w:tc>
        <w:tc>
          <w:tcPr>
            <w:tcW w:type="dxa" w:w="3969"/>
            <w:vAlign w:val="center"/>
          </w:tcPr>
          <w:p>
            <w:r/>
            <w:r>
              <w:rPr>
                <w:b w:val="0"/>
              </w:rPr>
              <w:t>Serving/security boundary</w:t>
            </w:r>
          </w:p>
        </w:tc>
      </w:tr>
      <w:tr>
        <w:tc>
          <w:tcPr>
            <w:tcW w:type="dxa" w:w="1701"/>
            <w:vAlign w:val="center"/>
            <w:shd w:fill="F2F2F2"/>
          </w:tcPr>
          <w:p>
            <w:r/>
            <w:r>
              <w:rPr>
                <w:b w:val="0"/>
              </w:rPr>
              <w:t>Ticket</w:t>
            </w:r>
          </w:p>
        </w:tc>
        <w:tc>
          <w:tcPr>
            <w:tcW w:type="dxa" w:w="3402"/>
            <w:vAlign w:val="center"/>
            <w:shd w:fill="F2F2F2"/>
          </w:tcPr>
          <w:p>
            <w:r/>
            <w:r>
              <w:rPr>
                <w:b w:val="0"/>
              </w:rPr>
              <w:t>src/ticket_management/service.py</w:t>
            </w:r>
          </w:p>
        </w:tc>
        <w:tc>
          <w:tcPr>
            <w:tcW w:type="dxa" w:w="3969"/>
            <w:vAlign w:val="center"/>
            <w:shd w:fill="F2F2F2"/>
          </w:tcPr>
          <w:p>
            <w:r/>
            <w:r>
              <w:rPr>
                <w:b w:val="0"/>
              </w:rPr>
              <w:t>Lifecycle, SLA, named actions</w:t>
            </w:r>
          </w:p>
        </w:tc>
      </w:tr>
      <w:tr>
        <w:tc>
          <w:tcPr>
            <w:tcW w:type="dxa" w:w="1701"/>
            <w:vAlign w:val="center"/>
          </w:tcPr>
          <w:p>
            <w:r/>
            <w:r>
              <w:rPr>
                <w:b w:val="0"/>
              </w:rPr>
              <w:t>Maintenance</w:t>
            </w:r>
          </w:p>
        </w:tc>
        <w:tc>
          <w:tcPr>
            <w:tcW w:type="dxa" w:w="3402"/>
            <w:vAlign w:val="center"/>
          </w:tcPr>
          <w:p>
            <w:r/>
            <w:r>
              <w:rPr>
                <w:b w:val="0"/>
              </w:rPr>
              <w:t>src/maintenance_management/service.py</w:t>
            </w:r>
          </w:p>
        </w:tc>
        <w:tc>
          <w:tcPr>
            <w:tcW w:type="dxa" w:w="3969"/>
            <w:vAlign w:val="center"/>
          </w:tcPr>
          <w:p>
            <w:r/>
            <w:r>
              <w:rPr>
                <w:b w:val="0"/>
              </w:rPr>
              <w:t>Plan, WO, checklist, verification</w:t>
            </w:r>
          </w:p>
        </w:tc>
      </w:tr>
      <w:tr>
        <w:tc>
          <w:tcPr>
            <w:tcW w:type="dxa" w:w="1701"/>
            <w:vAlign w:val="center"/>
            <w:shd w:fill="F2F2F2"/>
          </w:tcPr>
          <w:p>
            <w:r/>
            <w:r>
              <w:rPr>
                <w:b w:val="0"/>
              </w:rPr>
              <w:t>Recurrence</w:t>
            </w:r>
          </w:p>
        </w:tc>
        <w:tc>
          <w:tcPr>
            <w:tcW w:type="dxa" w:w="3402"/>
            <w:vAlign w:val="center"/>
            <w:shd w:fill="F2F2F2"/>
          </w:tcPr>
          <w:p>
            <w:r/>
            <w:r>
              <w:rPr>
                <w:b w:val="0"/>
              </w:rPr>
              <w:t>src/maintenance_management/recurrence.py</w:t>
            </w:r>
          </w:p>
        </w:tc>
        <w:tc>
          <w:tcPr>
            <w:tcW w:type="dxa" w:w="3969"/>
            <w:vAlign w:val="center"/>
            <w:shd w:fill="F2F2F2"/>
          </w:tcPr>
          <w:p>
            <w:r/>
            <w:r>
              <w:rPr>
                <w:b w:val="0"/>
              </w:rPr>
              <w:t>Một recurrence implementation</w:t>
            </w:r>
          </w:p>
        </w:tc>
      </w:tr>
      <w:tr>
        <w:tc>
          <w:tcPr>
            <w:tcW w:type="dxa" w:w="1701"/>
            <w:vAlign w:val="center"/>
          </w:tcPr>
          <w:p>
            <w:r/>
            <w:r>
              <w:rPr>
                <w:b w:val="0"/>
              </w:rPr>
              <w:t>Inventory</w:t>
            </w:r>
          </w:p>
        </w:tc>
        <w:tc>
          <w:tcPr>
            <w:tcW w:type="dxa" w:w="3402"/>
            <w:vAlign w:val="center"/>
          </w:tcPr>
          <w:p>
            <w:r/>
            <w:r>
              <w:rPr>
                <w:b w:val="0"/>
              </w:rPr>
              <w:t>src/inventory_management/service.py</w:t>
            </w:r>
          </w:p>
        </w:tc>
        <w:tc>
          <w:tcPr>
            <w:tcW w:type="dxa" w:w="3969"/>
            <w:vAlign w:val="center"/>
          </w:tcPr>
          <w:p>
            <w:r/>
            <w:r>
              <w:rPr>
                <w:b w:val="0"/>
              </w:rPr>
              <w:t>Balance/idempotency/row-lock invariants</w:t>
            </w:r>
          </w:p>
        </w:tc>
      </w:tr>
      <w:tr>
        <w:tc>
          <w:tcPr>
            <w:tcW w:type="dxa" w:w="1701"/>
            <w:vAlign w:val="center"/>
            <w:shd w:fill="F2F2F2"/>
          </w:tcPr>
          <w:p>
            <w:r/>
            <w:r>
              <w:rPr>
                <w:b w:val="0"/>
              </w:rPr>
              <w:t>PostgreSQL</w:t>
            </w:r>
          </w:p>
        </w:tc>
        <w:tc>
          <w:tcPr>
            <w:tcW w:type="dxa" w:w="3402"/>
            <w:vAlign w:val="center"/>
            <w:shd w:fill="F2F2F2"/>
          </w:tcPr>
          <w:p>
            <w:r/>
            <w:r>
              <w:rPr>
                <w:b w:val="0"/>
              </w:rPr>
              <w:t>src/repositories/postgres_*.py</w:t>
            </w:r>
          </w:p>
        </w:tc>
        <w:tc>
          <w:tcPr>
            <w:tcW w:type="dxa" w:w="3969"/>
            <w:vAlign w:val="center"/>
            <w:shd w:fill="F2F2F2"/>
          </w:tcPr>
          <w:p>
            <w:r/>
            <w:r>
              <w:rPr>
                <w:b w:val="0"/>
              </w:rPr>
              <w:t>Persistence implementation</w:t>
            </w:r>
          </w:p>
        </w:tc>
      </w:tr>
      <w:tr>
        <w:tc>
          <w:tcPr>
            <w:tcW w:type="dxa" w:w="1701"/>
            <w:vAlign w:val="center"/>
          </w:tcPr>
          <w:p>
            <w:r/>
            <w:r>
              <w:rPr>
                <w:b w:val="0"/>
              </w:rPr>
              <w:t>Models/Migrations</w:t>
            </w:r>
          </w:p>
        </w:tc>
        <w:tc>
          <w:tcPr>
            <w:tcW w:type="dxa" w:w="3402"/>
            <w:vAlign w:val="center"/>
          </w:tcPr>
          <w:p>
            <w:r/>
            <w:r>
              <w:rPr>
                <w:b w:val="0"/>
              </w:rPr>
              <w:t>src/database/models.py + migrations/</w:t>
            </w:r>
          </w:p>
        </w:tc>
        <w:tc>
          <w:tcPr>
            <w:tcW w:type="dxa" w:w="3969"/>
            <w:vAlign w:val="center"/>
          </w:tcPr>
          <w:p>
            <w:r/>
            <w:r>
              <w:rPr>
                <w:b w:val="0"/>
              </w:rPr>
              <w:t>Schema thay đổi qua Alembic</w:t>
            </w:r>
          </w:p>
        </w:tc>
      </w:tr>
      <w:tr>
        <w:tc>
          <w:tcPr>
            <w:tcW w:type="dxa" w:w="1701"/>
            <w:vAlign w:val="center"/>
            <w:shd w:fill="F2F2F2"/>
          </w:tcPr>
          <w:p>
            <w:r/>
            <w:r>
              <w:rPr>
                <w:b w:val="0"/>
              </w:rPr>
              <w:t>Worker</w:t>
            </w:r>
          </w:p>
        </w:tc>
        <w:tc>
          <w:tcPr>
            <w:tcW w:type="dxa" w:w="3402"/>
            <w:vAlign w:val="center"/>
            <w:shd w:fill="F2F2F2"/>
          </w:tcPr>
          <w:p>
            <w:r/>
            <w:r>
              <w:rPr>
                <w:b w:val="0"/>
              </w:rPr>
              <w:t>src/operations/worker.py + domain.py</w:t>
            </w:r>
          </w:p>
        </w:tc>
        <w:tc>
          <w:tcPr>
            <w:tcW w:type="dxa" w:w="3969"/>
            <w:vAlign w:val="center"/>
            <w:shd w:fill="F2F2F2"/>
          </w:tcPr>
          <w:p>
            <w:r/>
            <w:r>
              <w:rPr>
                <w:b w:val="0"/>
              </w:rPr>
              <w:t>Closed job catalog và durable leases</w:t>
            </w:r>
          </w:p>
        </w:tc>
      </w:tr>
      <w:tr>
        <w:tc>
          <w:tcPr>
            <w:tcW w:type="dxa" w:w="1701"/>
            <w:vAlign w:val="center"/>
          </w:tcPr>
          <w:p>
            <w:r/>
            <w:r>
              <w:rPr>
                <w:b w:val="0"/>
              </w:rPr>
              <w:t>Analytics</w:t>
            </w:r>
          </w:p>
        </w:tc>
        <w:tc>
          <w:tcPr>
            <w:tcW w:type="dxa" w:w="3402"/>
            <w:vAlign w:val="center"/>
          </w:tcPr>
          <w:p>
            <w:r/>
            <w:r>
              <w:rPr>
                <w:b w:val="0"/>
              </w:rPr>
              <w:t>src/features, src/models, src/risk</w:t>
            </w:r>
          </w:p>
        </w:tc>
        <w:tc>
          <w:tcPr>
            <w:tcW w:type="dxa" w:w="3969"/>
            <w:vAlign w:val="center"/>
          </w:tcPr>
          <w:p>
            <w:r/>
            <w:r>
              <w:rPr>
                <w:b w:val="0"/>
              </w:rPr>
              <w:t>Canonical batch pipeline</w:t>
            </w:r>
          </w:p>
        </w:tc>
      </w:tr>
      <w:tr>
        <w:tc>
          <w:tcPr>
            <w:tcW w:type="dxa" w:w="1701"/>
            <w:vAlign w:val="center"/>
            <w:shd w:fill="F2F2F2"/>
          </w:tcPr>
          <w:p>
            <w:r/>
            <w:r>
              <w:rPr>
                <w:b w:val="0"/>
              </w:rPr>
              <w:t>RAG</w:t>
            </w:r>
          </w:p>
        </w:tc>
        <w:tc>
          <w:tcPr>
            <w:tcW w:type="dxa" w:w="3402"/>
            <w:vAlign w:val="center"/>
            <w:shd w:fill="F2F2F2"/>
          </w:tcPr>
          <w:p>
            <w:r/>
            <w:r>
              <w:rPr>
                <w:b w:val="0"/>
              </w:rPr>
              <w:t>src/rag/chunking.py/retriever.py/copilot.py</w:t>
            </w:r>
          </w:p>
        </w:tc>
        <w:tc>
          <w:tcPr>
            <w:tcW w:type="dxa" w:w="3969"/>
            <w:vAlign w:val="center"/>
            <w:shd w:fill="F2F2F2"/>
          </w:tcPr>
          <w:p>
            <w:r/>
            <w:r>
              <w:rPr>
                <w:b w:val="0"/>
              </w:rPr>
              <w:t>Retrieval, sources, fallback</w:t>
            </w:r>
          </w:p>
        </w:tc>
      </w:tr>
      <w:tr>
        <w:tc>
          <w:tcPr>
            <w:tcW w:type="dxa" w:w="1701"/>
            <w:vAlign w:val="center"/>
          </w:tcPr>
          <w:p>
            <w:r/>
            <w:r>
              <w:rPr>
                <w:b w:val="0"/>
              </w:rPr>
              <w:t>Frontend</w:t>
            </w:r>
          </w:p>
        </w:tc>
        <w:tc>
          <w:tcPr>
            <w:tcW w:type="dxa" w:w="3402"/>
            <w:vAlign w:val="center"/>
          </w:tcPr>
          <w:p>
            <w:r/>
            <w:r>
              <w:rPr>
                <w:b w:val="0"/>
              </w:rPr>
              <w:t>frontend/src/app + components</w:t>
            </w:r>
          </w:p>
        </w:tc>
        <w:tc>
          <w:tcPr>
            <w:tcW w:type="dxa" w:w="3969"/>
            <w:vAlign w:val="center"/>
          </w:tcPr>
          <w:p>
            <w:r/>
            <w:r>
              <w:rPr>
                <w:b w:val="0"/>
              </w:rPr>
              <w:t>FastAPI consumer, không đọc DB/CSV</w:t>
            </w:r>
          </w:p>
        </w:tc>
      </w:tr>
    </w:tbl>
    <w:p/>
    <w:tbl>
      <w:tblPr>
        <w:tblStyle w:val="TableGrid"/>
        <w:tblW w:type="auto" w:w="0"/>
        <w:tblLook w:firstColumn="1" w:firstRow="1" w:lastColumn="0" w:lastRow="0" w:noHBand="0" w:noVBand="1" w:val="04A0"/>
      </w:tblPr>
      <w:tblGrid>
        <w:gridCol w:w="9525"/>
      </w:tblGrid>
      <w:tr>
        <w:tc>
          <w:tcPr>
            <w:tcW w:type="dxa" w:w="9525"/>
            <w:shd w:fill="E2F0D9"/>
          </w:tcPr>
          <w:p>
            <w:r/>
            <w:r>
              <w:rPr>
                <w:b/>
              </w:rPr>
              <w:t xml:space="preserve">Code-review narrative: </w:t>
            </w:r>
            <w:r>
              <w:t>Đi theo một request: Next.js form → FastAPI route → domain service → PostgreSQL repository → transaction/audit → response. Không mở hàng chục file không liên quan.</w:t>
            </w:r>
          </w:p>
        </w:tc>
      </w:tr>
    </w:tbl>
    <w:p/>
    <w:p>
      <w:pPr>
        <w:pStyle w:val="Heading1"/>
      </w:pPr>
      <w:r>
        <w:t>8. Verification trước buổi review</w:t>
      </w:r>
    </w:p>
    <w:p>
      <w:pPr>
        <w:pStyle w:val="CodeBlock"/>
        <w:keepLines/>
      </w:pPr>
      <w:r>
        <w:t>python -m pytest</w:t>
        <w:br/>
      </w:r>
      <w:r>
        <w:t>python -m ruff check .</w:t>
        <w:br/>
      </w:r>
      <w:r>
        <w:t>npm --prefix frontend run lint</w:t>
        <w:br/>
      </w:r>
      <w:r>
        <w:t>npm --prefix frontend run typecheck</w:t>
        <w:br/>
      </w:r>
      <w:r>
        <w:t>npm --prefix frontend test</w:t>
        <w:br/>
      </w:r>
      <w:r>
        <w:t>npm --prefix frontend run build</w:t>
        <w:br/>
      </w:r>
      <w:r>
        <w:t>python -m alembic check</w:t>
        <w:br/>
      </w:r>
      <w:r>
        <w:t>git diff --check</w:t>
        <w:br/>
      </w:r>
      <w:r>
        <w:t>git status --short</w:t>
      </w:r>
    </w:p>
    <w:p>
      <w:pPr>
        <w:pStyle w:val="ListBullet"/>
      </w:pPr>
      <w:r>
        <w:t>Chỉ báo kết quả test thực sự đã chạy trên commit/worktree hiện tại.</w:t>
      </w:r>
    </w:p>
    <w:p>
      <w:pPr>
        <w:pStyle w:val="ListBullet"/>
      </w:pPr>
      <w:r>
        <w:t>Không chạy full suite trong buổi review; chuẩn bị log/evidence từ trước.</w:t>
      </w:r>
    </w:p>
    <w:p>
      <w:pPr>
        <w:pStyle w:val="ListBullet"/>
      </w:pPr>
      <w:r>
        <w:t>Inventory focused verification gần nhất: backend 4 passed (10 PostgreSQL tests skip do không inject `_test` DB); frontend inventory workflow 7 passed bằng thread pool.</w:t>
      </w:r>
    </w:p>
    <w:p>
      <w:pPr>
        <w:pStyle w:val="ListBullet"/>
      </w:pPr>
      <w:r>
        <w:t>Không chạy destructive integration test trên developer/demo database; test DB phải kết thúc `_test`.</w:t>
      </w:r>
    </w:p>
    <w:p>
      <w:pPr>
        <w:pStyle w:val="Heading1"/>
      </w:pPr>
      <w:r>
        <w:t>9. Troubleshooting nhanh</w:t>
      </w:r>
    </w:p>
    <w:tbl>
      <w:tblPr>
        <w:tblStyle w:val="TableGrid"/>
        <w:tblW w:type="auto" w:w="0"/>
        <w:jc w:val="center"/>
        <w:tblLook w:firstColumn="1" w:firstRow="1" w:lastColumn="0" w:lastRow="0" w:noHBand="0" w:noVBand="1" w:val="04A0"/>
      </w:tblPr>
      <w:tblGrid>
        <w:gridCol w:w="3175"/>
        <w:gridCol w:w="3175"/>
        <w:gridCol w:w="3175"/>
      </w:tblGrid>
      <w:tr>
        <w:tc>
          <w:tcPr>
            <w:tcW w:type="dxa" w:w="2268"/>
            <w:vAlign w:val="center"/>
            <w:shd w:fill="17365D"/>
          </w:tcPr>
          <w:p>
            <w:r/>
            <w:r>
              <w:rPr>
                <w:b/>
                <w:color w:val="FFFFFF"/>
              </w:rPr>
              <w:t>Hiện tượng</w:t>
            </w:r>
          </w:p>
        </w:tc>
        <w:tc>
          <w:tcPr>
            <w:tcW w:type="dxa" w:w="2835"/>
            <w:vAlign w:val="center"/>
            <w:shd w:fill="17365D"/>
          </w:tcPr>
          <w:p>
            <w:r/>
            <w:r>
              <w:rPr>
                <w:b/>
                <w:color w:val="FFFFFF"/>
              </w:rPr>
              <w:t>Kiểm tra</w:t>
            </w:r>
          </w:p>
        </w:tc>
        <w:tc>
          <w:tcPr>
            <w:tcW w:type="dxa" w:w="3969"/>
            <w:vAlign w:val="center"/>
            <w:shd w:fill="17365D"/>
          </w:tcPr>
          <w:p>
            <w:r/>
            <w:r>
              <w:rPr>
                <w:b/>
                <w:color w:val="FFFFFF"/>
              </w:rPr>
              <w:t>Cách xử lý</w:t>
            </w:r>
          </w:p>
        </w:tc>
      </w:tr>
      <w:tr>
        <w:tc>
          <w:tcPr>
            <w:tcW w:type="dxa" w:w="2268"/>
            <w:vAlign w:val="center"/>
          </w:tcPr>
          <w:p>
            <w:r/>
            <w:r>
              <w:rPr>
                <w:b w:val="0"/>
              </w:rPr>
              <w:t>Docker không kết nối</w:t>
            </w:r>
          </w:p>
        </w:tc>
        <w:tc>
          <w:tcPr>
            <w:tcW w:type="dxa" w:w="2835"/>
            <w:vAlign w:val="center"/>
          </w:tcPr>
          <w:p>
            <w:r/>
            <w:r>
              <w:rPr>
                <w:b w:val="0"/>
              </w:rPr>
              <w:t>Docker Desktop engine</w:t>
            </w:r>
          </w:p>
        </w:tc>
        <w:tc>
          <w:tcPr>
            <w:tcW w:type="dxa" w:w="3969"/>
            <w:vAlign w:val="center"/>
          </w:tcPr>
          <w:p>
            <w:r/>
            <w:r>
              <w:rPr>
                <w:b w:val="0"/>
              </w:rPr>
              <w:t>Mở Docker Desktop, đợi engine running</w:t>
            </w:r>
          </w:p>
        </w:tc>
      </w:tr>
      <w:tr>
        <w:tc>
          <w:tcPr>
            <w:tcW w:type="dxa" w:w="2268"/>
            <w:vAlign w:val="center"/>
            <w:shd w:fill="F2F2F2"/>
          </w:tcPr>
          <w:p>
            <w:r/>
            <w:r>
              <w:rPr>
                <w:b w:val="0"/>
              </w:rPr>
              <w:t>Frontend online nhưng API lỗi</w:t>
            </w:r>
          </w:p>
        </w:tc>
        <w:tc>
          <w:tcPr>
            <w:tcW w:type="dxa" w:w="2835"/>
            <w:vAlign w:val="center"/>
            <w:shd w:fill="F2F2F2"/>
          </w:tcPr>
          <w:p>
            <w:r/>
            <w:r>
              <w:rPr>
                <w:b w:val="0"/>
              </w:rPr>
              <w:t>API hiện tại :18000</w:t>
            </w:r>
          </w:p>
        </w:tc>
        <w:tc>
          <w:tcPr>
            <w:tcW w:type="dxa" w:w="3969"/>
            <w:vAlign w:val="center"/>
            <w:shd w:fill="F2F2F2"/>
          </w:tcPr>
          <w:p>
            <w:r/>
            <w:r>
              <w:rPr>
                <w:b w:val="0"/>
              </w:rPr>
              <w:t>Kiểm tra NEXT_PUBLIC_API_BASE_URL và rebuild frontend</w:t>
            </w:r>
          </w:p>
        </w:tc>
      </w:tr>
      <w:tr>
        <w:tc>
          <w:tcPr>
            <w:tcW w:type="dxa" w:w="2268"/>
            <w:vAlign w:val="center"/>
          </w:tcPr>
          <w:p>
            <w:r/>
            <w:r>
              <w:rPr>
                <w:b w:val="0"/>
              </w:rPr>
              <w:t>Engineer không thấy requirement</w:t>
            </w:r>
          </w:p>
        </w:tc>
        <w:tc>
          <w:tcPr>
            <w:tcW w:type="dxa" w:w="2835"/>
            <w:vAlign w:val="center"/>
          </w:tcPr>
          <w:p>
            <w:r/>
            <w:r>
              <w:rPr>
                <w:b w:val="0"/>
              </w:rPr>
              <w:t>Có đang ở `/inventory` không?</w:t>
            </w:r>
          </w:p>
        </w:tc>
        <w:tc>
          <w:tcPr>
            <w:tcW w:type="dxa" w:w="3969"/>
            <w:vAlign w:val="center"/>
          </w:tcPr>
          <w:p>
            <w:r/>
            <w:r>
              <w:rPr>
                <w:b w:val="0"/>
              </w:rPr>
              <w:t>Vào work-order detail → Vật tư cho công việc → Thao tác</w:t>
            </w:r>
          </w:p>
        </w:tc>
      </w:tr>
      <w:tr>
        <w:tc>
          <w:tcPr>
            <w:tcW w:type="dxa" w:w="2268"/>
            <w:vAlign w:val="center"/>
            <w:shd w:fill="F2F2F2"/>
          </w:tcPr>
          <w:p>
            <w:r/>
            <w:r>
              <w:rPr>
                <w:b w:val="0"/>
              </w:rPr>
              <w:t>Engineer vẫn thiếu action</w:t>
            </w:r>
          </w:p>
        </w:tc>
        <w:tc>
          <w:tcPr>
            <w:tcW w:type="dxa" w:w="2835"/>
            <w:vAlign w:val="center"/>
            <w:shd w:fill="F2F2F2"/>
          </w:tcPr>
          <w:p>
            <w:r/>
            <w:r>
              <w:rPr>
                <w:b w:val="0"/>
              </w:rPr>
              <w:t>Session/build cũ</w:t>
            </w:r>
          </w:p>
        </w:tc>
        <w:tc>
          <w:tcPr>
            <w:tcW w:type="dxa" w:w="3969"/>
            <w:vAlign w:val="center"/>
            <w:shd w:fill="F2F2F2"/>
          </w:tcPr>
          <w:p>
            <w:r/>
            <w:r>
              <w:rPr>
                <w:b w:val="0"/>
              </w:rPr>
              <w:t>Logout, incognito, rồi rebuild api/frontend</w:t>
            </w:r>
          </w:p>
        </w:tc>
      </w:tr>
      <w:tr>
        <w:tc>
          <w:tcPr>
            <w:tcW w:type="dxa" w:w="2268"/>
            <w:vAlign w:val="center"/>
          </w:tcPr>
          <w:p>
            <w:r/>
            <w:r>
              <w:rPr>
                <w:b w:val="0"/>
              </w:rPr>
              <w:t>Không có part/location</w:t>
            </w:r>
          </w:p>
        </w:tc>
        <w:tc>
          <w:tcPr>
            <w:tcW w:type="dxa" w:w="2835"/>
            <w:vAlign w:val="center"/>
          </w:tcPr>
          <w:p>
            <w:r/>
            <w:r>
              <w:rPr>
                <w:b w:val="0"/>
              </w:rPr>
              <w:t>Inventory seed</w:t>
            </w:r>
          </w:p>
        </w:tc>
        <w:tc>
          <w:tcPr>
            <w:tcW w:type="dxa" w:w="3969"/>
            <w:vAlign w:val="center"/>
          </w:tcPr>
          <w:p>
            <w:r/>
            <w:r>
              <w:rPr>
                <w:b w:val="0"/>
              </w:rPr>
              <w:t>Chạy seed-development inventory một lần</w:t>
            </w:r>
          </w:p>
        </w:tc>
      </w:tr>
      <w:tr>
        <w:tc>
          <w:tcPr>
            <w:tcW w:type="dxa" w:w="2268"/>
            <w:vAlign w:val="center"/>
            <w:shd w:fill="F2F2F2"/>
          </w:tcPr>
          <w:p>
            <w:r/>
            <w:r>
              <w:rPr>
                <w:b w:val="0"/>
              </w:rPr>
              <w:t>Không reserve được</w:t>
            </w:r>
          </w:p>
        </w:tc>
        <w:tc>
          <w:tcPr>
            <w:tcW w:type="dxa" w:w="2835"/>
            <w:vAlign w:val="center"/>
            <w:shd w:fill="F2F2F2"/>
          </w:tcPr>
          <w:p>
            <w:r/>
            <w:r>
              <w:rPr>
                <w:b w:val="0"/>
              </w:rPr>
              <w:t>Available/WO status/requirement shortage</w:t>
            </w:r>
          </w:p>
        </w:tc>
        <w:tc>
          <w:tcPr>
            <w:tcW w:type="dxa" w:w="3969"/>
            <w:vAlign w:val="center"/>
            <w:shd w:fill="F2F2F2"/>
          </w:tcPr>
          <w:p>
            <w:r/>
            <w:r>
              <w:rPr>
                <w:b w:val="0"/>
              </w:rPr>
              <w:t>Giảm quantity hoặc chọn stock/location khác</w:t>
            </w:r>
          </w:p>
        </w:tc>
      </w:tr>
      <w:tr>
        <w:tc>
          <w:tcPr>
            <w:tcW w:type="dxa" w:w="2268"/>
            <w:vAlign w:val="center"/>
          </w:tcPr>
          <w:p>
            <w:r/>
            <w:r>
              <w:rPr>
                <w:b w:val="0"/>
              </w:rPr>
              <w:t>Copilot không có source</w:t>
            </w:r>
          </w:p>
        </w:tc>
        <w:tc>
          <w:tcPr>
            <w:tcW w:type="dxa" w:w="2835"/>
            <w:vAlign w:val="center"/>
          </w:tcPr>
          <w:p>
            <w:r/>
            <w:r>
              <w:rPr>
                <w:b w:val="0"/>
              </w:rPr>
              <w:t>Qdrant/index</w:t>
            </w:r>
          </w:p>
        </w:tc>
        <w:tc>
          <w:tcPr>
            <w:tcW w:type="dxa" w:w="3969"/>
            <w:vAlign w:val="center"/>
          </w:tcPr>
          <w:p>
            <w:r/>
            <w:r>
              <w:rPr>
                <w:b w:val="0"/>
              </w:rPr>
              <w:t>Index documents; chấp nhận safe fallback nếu unavailable</w:t>
            </w:r>
          </w:p>
        </w:tc>
      </w:tr>
      <w:tr>
        <w:tc>
          <w:tcPr>
            <w:tcW w:type="dxa" w:w="2268"/>
            <w:vAlign w:val="center"/>
            <w:shd w:fill="F2F2F2"/>
          </w:tcPr>
          <w:p>
            <w:r/>
            <w:r>
              <w:rPr>
                <w:b w:val="0"/>
              </w:rPr>
              <w:t>Login không biết password</w:t>
            </w:r>
          </w:p>
        </w:tc>
        <w:tc>
          <w:tcPr>
            <w:tcW w:type="dxa" w:w="2835"/>
            <w:vAlign w:val="center"/>
            <w:shd w:fill="F2F2F2"/>
          </w:tcPr>
          <w:p>
            <w:r/>
            <w:r>
              <w:rPr>
                <w:b w:val="0"/>
              </w:rPr>
              <w:t>Demo password không thể đọc từ hash</w:t>
            </w:r>
          </w:p>
        </w:tc>
        <w:tc>
          <w:tcPr>
            <w:tcW w:type="dxa" w:w="3969"/>
            <w:vAlign w:val="center"/>
            <w:shd w:fill="F2F2F2"/>
          </w:tcPr>
          <w:p>
            <w:r/>
            <w:r>
              <w:rPr>
                <w:b w:val="0"/>
              </w:rPr>
              <w:t>Dùng mentor DB mới và seed lại; hoặc tạo admin recovery</w:t>
            </w:r>
          </w:p>
        </w:tc>
      </w:tr>
      <w:tr>
        <w:tc>
          <w:tcPr>
            <w:tcW w:type="dxa" w:w="2268"/>
            <w:vAlign w:val="center"/>
          </w:tcPr>
          <w:p>
            <w:r/>
            <w:r>
              <w:rPr>
                <w:b w:val="0"/>
              </w:rPr>
              <w:t>409 conflict</w:t>
            </w:r>
          </w:p>
        </w:tc>
        <w:tc>
          <w:tcPr>
            <w:tcW w:type="dxa" w:w="2835"/>
            <w:vAlign w:val="center"/>
          </w:tcPr>
          <w:p>
            <w:r/>
            <w:r>
              <w:rPr>
                <w:b w:val="0"/>
              </w:rPr>
              <w:t>Expected version stale</w:t>
            </w:r>
          </w:p>
        </w:tc>
        <w:tc>
          <w:tcPr>
            <w:tcW w:type="dxa" w:w="3969"/>
            <w:vAlign w:val="center"/>
          </w:tcPr>
          <w:p>
            <w:r/>
            <w:r>
              <w:rPr>
                <w:b w:val="0"/>
              </w:rPr>
              <w:t>Refresh view và gửi lại với version mới</w:t>
            </w:r>
          </w:p>
        </w:tc>
      </w:tr>
    </w:tbl>
    <w:p/>
    <w:p>
      <w:pPr>
        <w:pStyle w:val="CodeBlock"/>
        <w:keepLines/>
      </w:pPr>
      <w:r>
        <w:t>docker compose logs --tail 100 api</w:t>
        <w:br/>
      </w:r>
      <w:r>
        <w:t>docker compose logs --tail 100 frontend</w:t>
        <w:br/>
      </w:r>
      <w:r>
        <w:t>docker compose logs --tail 100 worker</w:t>
        <w:br/>
      </w:r>
      <w:r>
        <w:t>docker compose logs --tail 100 postgres</w:t>
      </w:r>
    </w:p>
    <w:p>
      <w:pPr>
        <w:pStyle w:val="Heading1"/>
      </w:pPr>
      <w:r>
        <w:t>10. Câu hỏi mentor thường hỏi</w:t>
      </w:r>
    </w:p>
    <w:p>
      <w:r>
        <w:rPr>
          <w:b/>
        </w:rPr>
        <w:t>Vì sao vừa PostgreSQL vừa CSV?</w:t>
      </w:r>
    </w:p>
    <w:p>
      <w:r>
        <w:t>PostgreSQL giữ transaction và lịch sử nghiệp vụ; CSV là seed/snapshot/batch contract, không thay thế database.</w:t>
      </w:r>
    </w:p>
    <w:p>
      <w:r>
        <w:rPr>
          <w:b/>
        </w:rPr>
        <w:t>Vì sao Risk Score không cập nhật ngay?</w:t>
      </w:r>
    </w:p>
    <w:p>
      <w:r>
        <w:t>Kiến trúc batch-first tách transaction khỏi analytics; ticket mới không đồng nghĩa asset chắc chắn rủi ro hơn.</w:t>
      </w:r>
    </w:p>
    <w:p>
      <w:r>
        <w:rPr>
          <w:b/>
        </w:rPr>
        <w:t>Vì sao dùng Qdrant?</w:t>
      </w:r>
    </w:p>
    <w:p>
      <w:r>
        <w:t>Chỉ semantic retrieval SOP/checklist. Transactional entities vẫn ở PostgreSQL.</w:t>
      </w:r>
    </w:p>
    <w:p>
      <w:r>
        <w:rPr>
          <w:b/>
        </w:rPr>
        <w:t>Làm sao tránh duplicate work order?</w:t>
      </w:r>
    </w:p>
    <w:p>
      <w:r>
        <w:t>Unique `(preventive_plan_id, due_date)`, service idempotent và concurrency-safe numbering.</w:t>
      </w:r>
    </w:p>
    <w:p>
      <w:r>
        <w:rPr>
          <w:b/>
        </w:rPr>
        <w:t>Làm sao tránh trừ kho hai lần?</w:t>
      </w:r>
    </w:p>
    <w:p>
      <w:r>
        <w:t>Idempotency key, row lock, constraints, one transaction; consumption không trừ stock lần hai.</w:t>
      </w:r>
    </w:p>
    <w:p>
      <w:r>
        <w:rPr>
          <w:b/>
        </w:rPr>
        <w:t>Copilot có hallucination không?</w:t>
      </w:r>
    </w:p>
    <w:p>
      <w:r>
        <w:t>Có evidence/citation validation và deterministic safe fallback, nhưng vẫn không phải automatic diagnosis.</w:t>
      </w:r>
    </w:p>
    <w:p>
      <w:r>
        <w:rPr>
          <w:b/>
        </w:rPr>
        <w:t>Production-ready chưa?</w:t>
      </w:r>
    </w:p>
    <w:p>
      <w:r>
        <w:t>Chưa. Cần approved pilot host, real owners/data, pilot secrets và acceptance thực tế.</w:t>
      </w:r>
    </w:p>
    <w:p>
      <w:pPr>
        <w:pStyle w:val="Heading1"/>
      </w:pPr>
      <w:r>
        <w:t>11. Giới hạn phải trình bày trung thực</w:t>
      </w:r>
    </w:p>
    <w:p>
      <w:pPr>
        <w:pStyle w:val="ListBullet"/>
      </w:pPr>
      <w:r>
        <w:t>Không phải CMMS đầy đủ.</w:t>
      </w:r>
    </w:p>
    <w:p>
      <w:pPr>
        <w:pStyle w:val="ListBullet"/>
      </w:pPr>
      <w:r>
        <w:t>Không có supplier, procurement, purchase order hoặc inventory optimization.</w:t>
      </w:r>
    </w:p>
    <w:p>
      <w:pPr>
        <w:pStyle w:val="ListBullet"/>
      </w:pPr>
      <w:r>
        <w:t>Không có accounting/cost reporting.</w:t>
      </w:r>
    </w:p>
    <w:p>
      <w:pPr>
        <w:pStyle w:val="ListBullet"/>
      </w:pPr>
      <w:r>
        <w:t>Không có SSO/MFA/external identity provider.</w:t>
      </w:r>
    </w:p>
    <w:p>
      <w:pPr>
        <w:pStyle w:val="ListBullet"/>
      </w:pPr>
      <w:r>
        <w:t>Không có native mobile application.</w:t>
      </w:r>
    </w:p>
    <w:p>
      <w:pPr>
        <w:pStyle w:val="ListBullet"/>
      </w:pPr>
      <w:r>
        <w:t>Không có real-time IoT streaming.</w:t>
      </w:r>
    </w:p>
    <w:p>
      <w:pPr>
        <w:pStyle w:val="ListBullet"/>
      </w:pPr>
      <w:r>
        <w:t>Không dự đoán chính xác failure time; không claim model accuracy trên dữ liệu thật.</w:t>
      </w:r>
    </w:p>
    <w:p>
      <w:pPr>
        <w:pStyle w:val="ListBullet"/>
      </w:pPr>
      <w:r>
        <w:t>Notification chỉ in-app.</w:t>
      </w:r>
    </w:p>
    <w:p>
      <w:pPr>
        <w:pStyle w:val="ListBullet"/>
      </w:pPr>
      <w:r>
        <w:t>Attachment storage hiện phù hợp single-node pilot.</w:t>
      </w:r>
    </w:p>
    <w:p>
      <w:pPr>
        <w:pStyle w:val="ListBullet"/>
      </w:pPr>
      <w:r>
        <w:t>Worker chưa có high availability production.</w:t>
      </w:r>
    </w:p>
    <w:p>
      <w:pPr>
        <w:pStyle w:val="ListBullet"/>
      </w:pPr>
      <w:r>
        <w:t>Không claim ROI, prevented failures hoặc business impact khi chưa có đo lường.</w:t>
      </w:r>
    </w:p>
    <w:p>
      <w:pPr>
        <w:pStyle w:val="Heading1"/>
      </w:pPr>
      <w:r>
        <w:t>12. Checklist 15 phút trước buổi review</w:t>
      </w:r>
    </w:p>
    <w:p>
      <w:r>
        <w:t>☐ Docker services healthy.</w:t>
      </w:r>
    </w:p>
    <w:p>
      <w:r>
        <w:t>☐ Frontend :3000 và API :18000 truy cập được.</w:t>
      </w:r>
    </w:p>
    <w:p>
      <w:r>
        <w:t>☐ Đăng nhập được các role cần dùng.</w:t>
      </w:r>
    </w:p>
    <w:p>
      <w:r>
        <w:t>☐ GENERATOR_002, category/SLA, work order và inventory seed tồn tại.</w:t>
      </w:r>
    </w:p>
    <w:p>
      <w:r>
        <w:t>☐ Qdrant đã index; Copilot thử trước ít nhất một câu.</w:t>
      </w:r>
    </w:p>
    <w:p>
      <w:r>
        <w:t>☐ Có work order ở status hợp lệ để tạo requirement.</w:t>
      </w:r>
    </w:p>
    <w:p>
      <w:r>
        <w:t>☐ Có part/location với available đủ cho reserve/issue.</w:t>
      </w:r>
    </w:p>
    <w:p>
      <w:r>
        <w:t>☐ Có PDF/JPEG synthetic để upload.</w:t>
      </w:r>
    </w:p>
    <w:p>
      <w:r>
        <w:t>☐ Browser profiles mở sẵn đúng role.</w:t>
      </w:r>
    </w:p>
    <w:p>
      <w:r>
        <w:t>☐ Không mở `.env`, password manager hoặc dữ liệu cá nhân trên màn hình.</w:t>
      </w:r>
    </w:p>
    <w:p>
      <w:r>
        <w:t>☐ Terminal log và psql command đã chuẩn bị.</w:t>
      </w:r>
    </w:p>
    <w:p>
      <w:r>
        <w:t>☐ Đã rehearsal toàn bộ flow một lần.</w:t>
      </w:r>
    </w:p>
    <w:p>
      <w:r>
        <w:t>☐ Đã lưu test evidence từ worktree/commit hiện tại.</w:t>
      </w:r>
    </w:p>
    <w:p>
      <w:r>
        <w:t>☐ Có phương án tiếp tục nếu Copilot/provider unavailable: dùng safe fallback và trình bày boundary.</w:t>
      </w:r>
    </w:p>
    <w:p>
      <w:pPr>
        <w:pStyle w:val="Heading1"/>
      </w:pPr>
      <w:r>
        <w:t>13. Câu kết thúc đề xuất</w:t>
      </w:r>
    </w:p>
    <w:tbl>
      <w:tblPr>
        <w:tblStyle w:val="TableGrid"/>
        <w:tblW w:type="auto" w:w="0"/>
        <w:tblLook w:firstColumn="1" w:firstRow="1" w:lastColumn="0" w:lastRow="0" w:noHBand="0" w:noVBand="1" w:val="04A0"/>
      </w:tblPr>
      <w:tblGrid>
        <w:gridCol w:w="9525"/>
      </w:tblGrid>
      <w:tr>
        <w:tc>
          <w:tcPr>
            <w:tcW w:type="dxa" w:w="9525"/>
            <w:shd w:fill="E2F0D9"/>
          </w:tcPr>
          <w:p>
            <w:r/>
            <w:r>
              <w:rPr>
                <w:b/>
              </w:rPr>
              <w:t xml:space="preserve">Kết luận: </w:t>
            </w:r>
            <w:r>
              <w:t>Dự án đã thể hiện workflow maintenance decision-support end-to-end: transaction có audit trong PostgreSQL, analytics batch phục vụ ưu tiên, RAG cung cấp SOP có nguồn, và mọi quyết định nghiệp vụ quan trọng vẫn do người có thẩm quyền thực hiện. Bước tiếp theo là xác minh trên môi trường pilot được phê duyệt với owner, dữ liệu và tiêu chí chấp nhận thực tế; chưa nên xem đây là production deployment.</w:t>
            </w:r>
          </w:p>
        </w:tc>
      </w:tr>
    </w:tbl>
    <w:p/>
    <w:p>
      <w:pPr>
        <w:pStyle w:val="Heading1"/>
      </w:pPr>
      <w:r>
        <w:t>Phụ lục A — Thứ tự thao tác ngắn gọn</w:t>
      </w:r>
    </w:p>
    <w:p>
      <w:pPr>
        <w:pStyle w:val="CodeBlock"/>
        <w:keepLines/>
      </w:pPr>
      <w:r>
        <w:t>Manager: Overview → Risk asset</w:t>
        <w:br/>
      </w:r>
      <w:r>
        <w:t>Helpdesk: Create ticket → priority/SLA</w:t>
        <w:br/>
      </w:r>
      <w:r>
        <w:t>Technician: Acknowledge → Start → Wait/Resume → Comment → Copilot</w:t>
        <w:br/>
      </w:r>
      <w:r>
        <w:t>Engineer: Create corrective WO → Checklist → Requirement → Reserve</w:t>
        <w:br/>
      </w:r>
      <w:r>
        <w:t>Storekeeper: Issue</w:t>
        <w:br/>
      </w:r>
      <w:r>
        <w:t>Technician: Consume → Execute checklist → Complete</w:t>
        <w:br/>
      </w:r>
      <w:r>
        <w:t>Storekeeper: Return phần chưa dùng (nếu có)</w:t>
        <w:br/>
      </w:r>
      <w:r>
        <w:t>Engineer: Independent verify</w:t>
        <w:br/>
      </w:r>
      <w:r>
        <w:t>Manager: Resolve → Close ticket</w:t>
        <w:br/>
      </w:r>
      <w:r>
        <w:t>Admin: Audit → Jobs → Outbox → Notification</w:t>
        <w:br/>
      </w:r>
      <w:r>
        <w:t>Presenter: PostgreSQL → Swagger → Code tour → Test → Limitations</w:t>
      </w:r>
    </w:p>
    <w:p>
      <w:pPr>
        <w:pStyle w:val="Heading1"/>
      </w:pPr>
      <w:r>
        <w:t>Phụ lục B — Permission inventory trọng yếu</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c>
          <w:tcPr>
            <w:tcW w:type="dxa" w:w="2268"/>
            <w:vAlign w:val="center"/>
            <w:shd w:fill="17365D"/>
          </w:tcPr>
          <w:p>
            <w:r/>
            <w:r>
              <w:rPr>
                <w:b/>
                <w:color w:val="FFFFFF"/>
              </w:rPr>
              <w:t>Role</w:t>
            </w:r>
          </w:p>
        </w:tc>
        <w:tc>
          <w:tcPr>
            <w:tcW w:type="dxa" w:w="1361"/>
            <w:vAlign w:val="center"/>
            <w:shd w:fill="17365D"/>
          </w:tcPr>
          <w:p>
            <w:r/>
            <w:r>
              <w:rPr>
                <w:b/>
                <w:color w:val="FFFFFF"/>
              </w:rPr>
              <w:t>Requirement</w:t>
            </w:r>
          </w:p>
        </w:tc>
        <w:tc>
          <w:tcPr>
            <w:tcW w:type="dxa" w:w="1361"/>
            <w:vAlign w:val="center"/>
            <w:shd w:fill="17365D"/>
          </w:tcPr>
          <w:p>
            <w:r/>
            <w:r>
              <w:rPr>
                <w:b/>
                <w:color w:val="FFFFFF"/>
              </w:rPr>
              <w:t>Reserve</w:t>
            </w:r>
          </w:p>
        </w:tc>
        <w:tc>
          <w:tcPr>
            <w:tcW w:type="dxa" w:w="1361"/>
            <w:vAlign w:val="center"/>
            <w:shd w:fill="17365D"/>
          </w:tcPr>
          <w:p>
            <w:r/>
            <w:r>
              <w:rPr>
                <w:b/>
                <w:color w:val="FFFFFF"/>
              </w:rPr>
              <w:t>Issue</w:t>
            </w:r>
          </w:p>
        </w:tc>
        <w:tc>
          <w:tcPr>
            <w:tcW w:type="dxa" w:w="1361"/>
            <w:vAlign w:val="center"/>
            <w:shd w:fill="17365D"/>
          </w:tcPr>
          <w:p>
            <w:r/>
            <w:r>
              <w:rPr>
                <w:b/>
                <w:color w:val="FFFFFF"/>
              </w:rPr>
              <w:t>Consume</w:t>
            </w:r>
          </w:p>
        </w:tc>
        <w:tc>
          <w:tcPr>
            <w:tcW w:type="dxa" w:w="1361"/>
            <w:vAlign w:val="center"/>
            <w:shd w:fill="17365D"/>
          </w:tcPr>
          <w:p>
            <w:r/>
            <w:r>
              <w:rPr>
                <w:b/>
                <w:color w:val="FFFFFF"/>
              </w:rPr>
              <w:t>Return</w:t>
            </w:r>
          </w:p>
        </w:tc>
      </w:tr>
      <w:tr>
        <w:tc>
          <w:tcPr>
            <w:tcW w:type="dxa" w:w="2268"/>
            <w:vAlign w:val="center"/>
          </w:tcPr>
          <w:p>
            <w:r/>
            <w:r>
              <w:rPr>
                <w:b w:val="0"/>
              </w:rPr>
              <w:t>Administrator</w:t>
            </w:r>
          </w:p>
        </w:tc>
        <w:tc>
          <w:tcPr>
            <w:tcW w:type="dxa" w:w="1361"/>
            <w:vAlign w:val="center"/>
          </w:tcPr>
          <w:p>
            <w:r/>
            <w:r>
              <w:rPr>
                <w:b w:val="0"/>
              </w:rPr>
              <w:t>Có</w:t>
            </w:r>
          </w:p>
        </w:tc>
        <w:tc>
          <w:tcPr>
            <w:tcW w:type="dxa" w:w="1361"/>
            <w:vAlign w:val="center"/>
          </w:tcPr>
          <w:p>
            <w:r/>
            <w:r>
              <w:rPr>
                <w:b w:val="0"/>
              </w:rPr>
              <w:t>Có</w:t>
            </w:r>
          </w:p>
        </w:tc>
        <w:tc>
          <w:tcPr>
            <w:tcW w:type="dxa" w:w="1361"/>
            <w:vAlign w:val="center"/>
          </w:tcPr>
          <w:p>
            <w:r/>
            <w:r>
              <w:rPr>
                <w:b w:val="0"/>
              </w:rPr>
              <w:t>Có</w:t>
            </w:r>
          </w:p>
        </w:tc>
        <w:tc>
          <w:tcPr>
            <w:tcW w:type="dxa" w:w="1361"/>
            <w:vAlign w:val="center"/>
          </w:tcPr>
          <w:p>
            <w:r/>
            <w:r>
              <w:rPr>
                <w:b w:val="0"/>
              </w:rPr>
              <w:t>Có</w:t>
            </w:r>
          </w:p>
        </w:tc>
        <w:tc>
          <w:tcPr>
            <w:tcW w:type="dxa" w:w="1361"/>
            <w:vAlign w:val="center"/>
          </w:tcPr>
          <w:p>
            <w:r/>
            <w:r>
              <w:rPr>
                <w:b w:val="0"/>
              </w:rPr>
              <w:t>Có</w:t>
            </w:r>
          </w:p>
        </w:tc>
      </w:tr>
      <w:tr>
        <w:tc>
          <w:tcPr>
            <w:tcW w:type="dxa" w:w="2268"/>
            <w:vAlign w:val="center"/>
            <w:shd w:fill="F2F2F2"/>
          </w:tcPr>
          <w:p>
            <w:r/>
            <w:r>
              <w:rPr>
                <w:b w:val="0"/>
              </w:rPr>
              <w:t>Chief Engineer</w:t>
            </w:r>
          </w:p>
        </w:tc>
        <w:tc>
          <w:tcPr>
            <w:tcW w:type="dxa" w:w="1361"/>
            <w:vAlign w:val="center"/>
            <w:shd w:fill="F2F2F2"/>
          </w:tcPr>
          <w:p>
            <w:r/>
            <w:r>
              <w:rPr>
                <w:b w:val="0"/>
              </w:rPr>
              <w:t>Có</w:t>
            </w:r>
          </w:p>
        </w:tc>
        <w:tc>
          <w:tcPr>
            <w:tcW w:type="dxa" w:w="1361"/>
            <w:vAlign w:val="center"/>
            <w:shd w:fill="F2F2F2"/>
          </w:tcPr>
          <w:p>
            <w:r/>
            <w:r>
              <w:rPr>
                <w:b w:val="0"/>
              </w:rPr>
              <w:t>Có</w:t>
            </w:r>
          </w:p>
        </w:tc>
        <w:tc>
          <w:tcPr>
            <w:tcW w:type="dxa" w:w="1361"/>
            <w:vAlign w:val="center"/>
            <w:shd w:fill="F2F2F2"/>
          </w:tcPr>
          <w:p>
            <w:r/>
            <w:r>
              <w:rPr>
                <w:b w:val="0"/>
              </w:rPr>
              <w:t>Không</w:t>
            </w:r>
          </w:p>
        </w:tc>
        <w:tc>
          <w:tcPr>
            <w:tcW w:type="dxa" w:w="1361"/>
            <w:vAlign w:val="center"/>
            <w:shd w:fill="F2F2F2"/>
          </w:tcPr>
          <w:p>
            <w:r/>
            <w:r>
              <w:rPr>
                <w:b w:val="0"/>
              </w:rPr>
              <w:t>Không</w:t>
            </w:r>
          </w:p>
        </w:tc>
        <w:tc>
          <w:tcPr>
            <w:tcW w:type="dxa" w:w="1361"/>
            <w:vAlign w:val="center"/>
            <w:shd w:fill="F2F2F2"/>
          </w:tcPr>
          <w:p>
            <w:r/>
            <w:r>
              <w:rPr>
                <w:b w:val="0"/>
              </w:rPr>
              <w:t>Không</w:t>
            </w:r>
          </w:p>
        </w:tc>
      </w:tr>
      <w:tr>
        <w:tc>
          <w:tcPr>
            <w:tcW w:type="dxa" w:w="2268"/>
            <w:vAlign w:val="center"/>
          </w:tcPr>
          <w:p>
            <w:r/>
            <w:r>
              <w:rPr>
                <w:b w:val="0"/>
              </w:rPr>
              <w:t>Storekeeper</w:t>
            </w:r>
          </w:p>
        </w:tc>
        <w:tc>
          <w:tcPr>
            <w:tcW w:type="dxa" w:w="1361"/>
            <w:vAlign w:val="center"/>
          </w:tcPr>
          <w:p>
            <w:r/>
            <w:r>
              <w:rPr>
                <w:b w:val="0"/>
              </w:rPr>
              <w:t>Không</w:t>
            </w:r>
          </w:p>
        </w:tc>
        <w:tc>
          <w:tcPr>
            <w:tcW w:type="dxa" w:w="1361"/>
            <w:vAlign w:val="center"/>
          </w:tcPr>
          <w:p>
            <w:r/>
            <w:r>
              <w:rPr>
                <w:b w:val="0"/>
              </w:rPr>
              <w:t>Có</w:t>
            </w:r>
          </w:p>
        </w:tc>
        <w:tc>
          <w:tcPr>
            <w:tcW w:type="dxa" w:w="1361"/>
            <w:vAlign w:val="center"/>
          </w:tcPr>
          <w:p>
            <w:r/>
            <w:r>
              <w:rPr>
                <w:b w:val="0"/>
              </w:rPr>
              <w:t>Có</w:t>
            </w:r>
          </w:p>
        </w:tc>
        <w:tc>
          <w:tcPr>
            <w:tcW w:type="dxa" w:w="1361"/>
            <w:vAlign w:val="center"/>
          </w:tcPr>
          <w:p>
            <w:r/>
            <w:r>
              <w:rPr>
                <w:b w:val="0"/>
              </w:rPr>
              <w:t>Không</w:t>
            </w:r>
          </w:p>
        </w:tc>
        <w:tc>
          <w:tcPr>
            <w:tcW w:type="dxa" w:w="1361"/>
            <w:vAlign w:val="center"/>
          </w:tcPr>
          <w:p>
            <w:r/>
            <w:r>
              <w:rPr>
                <w:b w:val="0"/>
              </w:rPr>
              <w:t>Có</w:t>
            </w:r>
          </w:p>
        </w:tc>
      </w:tr>
      <w:tr>
        <w:tc>
          <w:tcPr>
            <w:tcW w:type="dxa" w:w="2268"/>
            <w:vAlign w:val="center"/>
            <w:shd w:fill="F2F2F2"/>
          </w:tcPr>
          <w:p>
            <w:r/>
            <w:r>
              <w:rPr>
                <w:b w:val="0"/>
              </w:rPr>
              <w:t>Assigned Technician</w:t>
            </w:r>
          </w:p>
        </w:tc>
        <w:tc>
          <w:tcPr>
            <w:tcW w:type="dxa" w:w="1361"/>
            <w:vAlign w:val="center"/>
            <w:shd w:fill="F2F2F2"/>
          </w:tcPr>
          <w:p>
            <w:r/>
            <w:r>
              <w:rPr>
                <w:b w:val="0"/>
              </w:rPr>
              <w:t>Không</w:t>
            </w:r>
          </w:p>
        </w:tc>
        <w:tc>
          <w:tcPr>
            <w:tcW w:type="dxa" w:w="1361"/>
            <w:vAlign w:val="center"/>
            <w:shd w:fill="F2F2F2"/>
          </w:tcPr>
          <w:p>
            <w:r/>
            <w:r>
              <w:rPr>
                <w:b w:val="0"/>
              </w:rPr>
              <w:t>Không</w:t>
            </w:r>
          </w:p>
        </w:tc>
        <w:tc>
          <w:tcPr>
            <w:tcW w:type="dxa" w:w="1361"/>
            <w:vAlign w:val="center"/>
            <w:shd w:fill="F2F2F2"/>
          </w:tcPr>
          <w:p>
            <w:r/>
            <w:r>
              <w:rPr>
                <w:b w:val="0"/>
              </w:rPr>
              <w:t>Không</w:t>
            </w:r>
          </w:p>
        </w:tc>
        <w:tc>
          <w:tcPr>
            <w:tcW w:type="dxa" w:w="1361"/>
            <w:vAlign w:val="center"/>
            <w:shd w:fill="F2F2F2"/>
          </w:tcPr>
          <w:p>
            <w:r/>
            <w:r>
              <w:rPr>
                <w:b w:val="0"/>
              </w:rPr>
              <w:t>Có</w:t>
            </w:r>
          </w:p>
        </w:tc>
        <w:tc>
          <w:tcPr>
            <w:tcW w:type="dxa" w:w="1361"/>
            <w:vAlign w:val="center"/>
            <w:shd w:fill="F2F2F2"/>
          </w:tcPr>
          <w:p>
            <w:r/>
            <w:r>
              <w:rPr>
                <w:b w:val="0"/>
              </w:rPr>
              <w:t>Không</w:t>
            </w:r>
          </w:p>
        </w:tc>
      </w:tr>
      <w:tr>
        <w:tc>
          <w:tcPr>
            <w:tcW w:type="dxa" w:w="2268"/>
            <w:vAlign w:val="center"/>
          </w:tcPr>
          <w:p>
            <w:r/>
            <w:r>
              <w:rPr>
                <w:b w:val="0"/>
              </w:rPr>
              <w:t>Property Manager</w:t>
            </w:r>
          </w:p>
        </w:tc>
        <w:tc>
          <w:tcPr>
            <w:tcW w:type="dxa" w:w="1361"/>
            <w:vAlign w:val="center"/>
          </w:tcPr>
          <w:p>
            <w:r/>
            <w:r>
              <w:rPr>
                <w:b w:val="0"/>
              </w:rPr>
              <w:t>Không</w:t>
            </w:r>
          </w:p>
        </w:tc>
        <w:tc>
          <w:tcPr>
            <w:tcW w:type="dxa" w:w="1361"/>
            <w:vAlign w:val="center"/>
          </w:tcPr>
          <w:p>
            <w:r/>
            <w:r>
              <w:rPr>
                <w:b w:val="0"/>
              </w:rPr>
              <w:t>Không</w:t>
            </w:r>
          </w:p>
        </w:tc>
        <w:tc>
          <w:tcPr>
            <w:tcW w:type="dxa" w:w="1361"/>
            <w:vAlign w:val="center"/>
          </w:tcPr>
          <w:p>
            <w:r/>
            <w:r>
              <w:rPr>
                <w:b w:val="0"/>
              </w:rPr>
              <w:t>Không</w:t>
            </w:r>
          </w:p>
        </w:tc>
        <w:tc>
          <w:tcPr>
            <w:tcW w:type="dxa" w:w="1361"/>
            <w:vAlign w:val="center"/>
          </w:tcPr>
          <w:p>
            <w:r/>
            <w:r>
              <w:rPr>
                <w:b w:val="0"/>
              </w:rPr>
              <w:t>Không</w:t>
            </w:r>
          </w:p>
        </w:tc>
        <w:tc>
          <w:tcPr>
            <w:tcW w:type="dxa" w:w="1361"/>
            <w:vAlign w:val="center"/>
          </w:tcPr>
          <w:p>
            <w:r/>
            <w:r>
              <w:rPr>
                <w:b w:val="0"/>
              </w:rPr>
              <w:t>Không</w:t>
            </w:r>
          </w:p>
        </w:tc>
      </w:tr>
      <w:tr>
        <w:tc>
          <w:tcPr>
            <w:tcW w:type="dxa" w:w="2268"/>
            <w:vAlign w:val="center"/>
            <w:shd w:fill="F2F2F2"/>
          </w:tcPr>
          <w:p>
            <w:r/>
            <w:r>
              <w:rPr>
                <w:b w:val="0"/>
              </w:rPr>
              <w:t>Helpdesk</w:t>
            </w:r>
          </w:p>
        </w:tc>
        <w:tc>
          <w:tcPr>
            <w:tcW w:type="dxa" w:w="1361"/>
            <w:vAlign w:val="center"/>
            <w:shd w:fill="F2F2F2"/>
          </w:tcPr>
          <w:p>
            <w:r/>
            <w:r>
              <w:rPr>
                <w:b w:val="0"/>
              </w:rPr>
              <w:t>Không</w:t>
            </w:r>
          </w:p>
        </w:tc>
        <w:tc>
          <w:tcPr>
            <w:tcW w:type="dxa" w:w="1361"/>
            <w:vAlign w:val="center"/>
            <w:shd w:fill="F2F2F2"/>
          </w:tcPr>
          <w:p>
            <w:r/>
            <w:r>
              <w:rPr>
                <w:b w:val="0"/>
              </w:rPr>
              <w:t>Không</w:t>
            </w:r>
          </w:p>
        </w:tc>
        <w:tc>
          <w:tcPr>
            <w:tcW w:type="dxa" w:w="1361"/>
            <w:vAlign w:val="center"/>
            <w:shd w:fill="F2F2F2"/>
          </w:tcPr>
          <w:p>
            <w:r/>
            <w:r>
              <w:rPr>
                <w:b w:val="0"/>
              </w:rPr>
              <w:t>Không</w:t>
            </w:r>
          </w:p>
        </w:tc>
        <w:tc>
          <w:tcPr>
            <w:tcW w:type="dxa" w:w="1361"/>
            <w:vAlign w:val="center"/>
            <w:shd w:fill="F2F2F2"/>
          </w:tcPr>
          <w:p>
            <w:r/>
            <w:r>
              <w:rPr>
                <w:b w:val="0"/>
              </w:rPr>
              <w:t>Không</w:t>
            </w:r>
          </w:p>
        </w:tc>
        <w:tc>
          <w:tcPr>
            <w:tcW w:type="dxa" w:w="1361"/>
            <w:vAlign w:val="center"/>
            <w:shd w:fill="F2F2F2"/>
          </w:tcPr>
          <w:p>
            <w:r/>
            <w:r>
              <w:rPr>
                <w:b w:val="0"/>
              </w:rPr>
              <w:t>Không</w:t>
            </w:r>
          </w:p>
        </w:tc>
      </w:tr>
    </w:tbl>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AI Maintenance Copilot — Quy trình review với mentor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83" w:right="283"/>
      <w:shd w:fill="F5F5F5"/>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