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Tên thiết bị: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Tủ lạnh Panasonic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Khoảng cho phép* </w:t>
        <w:tab/>
        <w:tab/>
        <w:tab/>
        <w:tab/>
        <w:tab/>
        <w:tab/>
        <w:tab/>
        <w:tab/>
        <w:t xml:space="preserve">Người phụ trách: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Nguyễn Thái Hòa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Ký hiệu / Hãng: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NR-BV289Q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Ngăn đá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=&gt; 0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  <w:tab/>
        <w:tab/>
        <w:tab/>
        <w:t xml:space="preserve">Giá trị/số hiệu chính: +0.5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64hn90qred19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Mã thiết bị: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HT25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 xml:space="preserve">Ngăn mát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C): 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</w:t>
        <w:tab/>
        <w:tab/>
        <w:tab/>
        <w:tab/>
        <w:tab/>
        <w:tab/>
        <w:tab/>
        <w:t xml:space="preserve">Thời gian ghi: 8h sáng, 16h chiều</w:t>
        <w:tab/>
        <w:tab/>
        <w:t xml:space="preserve">Năm: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2026</w:t>
      </w:r>
    </w:p>
    <w:tbl>
      <w:tblPr>
        <w:tblStyle w:val="Table1"/>
        <w:tblW w:w="159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1305"/>
        <w:gridCol w:w="1260"/>
        <w:gridCol w:w="1260"/>
        <w:gridCol w:w="1260"/>
        <w:gridCol w:w="1260"/>
        <w:gridCol w:w="1260"/>
        <w:gridCol w:w="1245"/>
        <w:gridCol w:w="1275"/>
        <w:gridCol w:w="1260"/>
        <w:gridCol w:w="1260"/>
        <w:gridCol w:w="1260"/>
        <w:gridCol w:w="1260"/>
        <w:tblGridChange w:id="0">
          <w:tblGrid>
            <w:gridCol w:w="735"/>
            <w:gridCol w:w="1305"/>
            <w:gridCol w:w="1260"/>
            <w:gridCol w:w="1260"/>
            <w:gridCol w:w="1260"/>
            <w:gridCol w:w="1260"/>
            <w:gridCol w:w="1260"/>
            <w:gridCol w:w="1245"/>
            <w:gridCol w:w="1275"/>
            <w:gridCol w:w="1260"/>
            <w:gridCol w:w="1260"/>
            <w:gridCol w:w="1260"/>
            <w:gridCol w:w="1260"/>
          </w:tblGrid>
        </w:tblGridChange>
      </w:tblGrid>
      <w:tr>
        <w:trPr>
          <w:cantSplit w:val="0"/>
          <w:trHeight w:val="218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Ngày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05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1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07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2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3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4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0D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5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Tháng: 6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(ngăn đá)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(ngăn mát)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(ngăn đá)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(ngăn mát)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(ngăn đá)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(ngăn mát)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(ngăn đá)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(ngăn mát)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(ngăn đá)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(ngăn mát)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(ngăn đá)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000000"/>
                <w:rtl w:val="0"/>
              </w:rPr>
              <w:t xml:space="preserve">Nhiệt độ (ngăn mát)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3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8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2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9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9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3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F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8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B1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*: nằm trong khoảng cho phép ghi sát lề bên trái; nằm ngoài khoảng cho phép ghi sát lề bên phải</w:t>
      </w:r>
    </w:p>
    <w:p w:rsidR="00000000" w:rsidDel="00000000" w:rsidP="00000000" w:rsidRDefault="00000000" w:rsidRPr="00000000" w14:paraId="000001B2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tabs>
          <w:tab w:val="center" w:leader="none" w:pos="4680"/>
          <w:tab w:val="right" w:leader="none" w:pos="936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BIỂU MẪU THEO DÕI NHIỆT ĐỘ TỦ LẠNH</w:t>
      </w:r>
    </w:p>
    <w:p w:rsidR="00000000" w:rsidDel="00000000" w:rsidP="00000000" w:rsidRDefault="00000000" w:rsidRPr="00000000" w14:paraId="000001B4">
      <w:pPr>
        <w:tabs>
          <w:tab w:val="center" w:leader="none" w:pos="4680"/>
          <w:tab w:val="right" w:leader="none" w:pos="9360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Tên thiết bị: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Tủ lạnh Panasonic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Khoảng cho phép* </w:t>
        <w:tab/>
        <w:tab/>
        <w:tab/>
        <w:tab/>
        <w:tab/>
        <w:tab/>
        <w:tab/>
        <w:tab/>
        <w:t xml:space="preserve">Người phụ trách: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Nguyễn Thái Hòa</w:t>
      </w:r>
    </w:p>
    <w:p w:rsidR="00000000" w:rsidDel="00000000" w:rsidP="00000000" w:rsidRDefault="00000000" w:rsidRPr="00000000" w14:paraId="000001B5">
      <w:pPr>
        <w:tabs>
          <w:tab w:val="center" w:leader="none" w:pos="4680"/>
          <w:tab w:val="right" w:leader="none" w:pos="9360"/>
        </w:tabs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Ký hiệu / Hãng: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NR-BV289Q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ab/>
        <w:tab/>
        <w:t xml:space="preserve">Ngăn đá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C):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-20 =&gt; 0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  <w:tab/>
        <w:tab/>
        <w:tab/>
        <w:tab/>
        <w:t xml:space="preserve">Giá trị/số hiệu chính: +0.5</w:t>
      </w:r>
    </w:p>
    <w:p w:rsidR="00000000" w:rsidDel="00000000" w:rsidP="00000000" w:rsidRDefault="00000000" w:rsidRPr="00000000" w14:paraId="000001B6">
      <w:pPr>
        <w:tabs>
          <w:tab w:val="center" w:leader="none" w:pos="4680"/>
          <w:tab w:val="right" w:leader="none" w:pos="9360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Mã thiết bị: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HT25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ab/>
        <w:tab/>
        <w:t xml:space="preserve">Ngăn mát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C): 2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8</w:t>
        <w:tab/>
        <w:tab/>
        <w:tab/>
        <w:tab/>
        <w:tab/>
        <w:tab/>
        <w:tab/>
        <w:t xml:space="preserve">Thời gian ghi: 8h sáng, 16h chiều</w:t>
        <w:tab/>
        <w:t xml:space="preserve">         Năm: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  <w:tab/>
      </w:r>
    </w:p>
    <w:tbl>
      <w:tblPr>
        <w:tblStyle w:val="Table2"/>
        <w:tblW w:w="159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1335"/>
        <w:gridCol w:w="1260"/>
        <w:gridCol w:w="1260"/>
        <w:gridCol w:w="1260"/>
        <w:gridCol w:w="1260"/>
        <w:gridCol w:w="1260"/>
        <w:gridCol w:w="1245"/>
        <w:gridCol w:w="1275"/>
        <w:gridCol w:w="1260"/>
        <w:gridCol w:w="1260"/>
        <w:gridCol w:w="1260"/>
        <w:gridCol w:w="1260"/>
        <w:tblGridChange w:id="0">
          <w:tblGrid>
            <w:gridCol w:w="705"/>
            <w:gridCol w:w="1335"/>
            <w:gridCol w:w="1260"/>
            <w:gridCol w:w="1260"/>
            <w:gridCol w:w="1260"/>
            <w:gridCol w:w="1260"/>
            <w:gridCol w:w="1260"/>
            <w:gridCol w:w="1245"/>
            <w:gridCol w:w="1275"/>
            <w:gridCol w:w="1260"/>
            <w:gridCol w:w="1260"/>
            <w:gridCol w:w="1260"/>
            <w:gridCol w:w="1260"/>
          </w:tblGrid>
        </w:tblGridChange>
      </w:tblGrid>
      <w:tr>
        <w:trPr>
          <w:cantSplit w:val="0"/>
          <w:trHeight w:val="218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Ngày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1B8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7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1B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8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1BC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9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1BE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10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1C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11</w:t>
            </w:r>
          </w:p>
        </w:tc>
        <w:tc>
          <w:tcPr>
            <w:gridSpan w:val="2"/>
            <w:shd w:fill="auto" w:val="clear"/>
            <w:vAlign w:val="bottom"/>
          </w:tcPr>
          <w:p w:rsidR="00000000" w:rsidDel="00000000" w:rsidP="00000000" w:rsidRDefault="00000000" w:rsidRPr="00000000" w14:paraId="000001C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Tháng: 12</w:t>
            </w:r>
          </w:p>
        </w:tc>
      </w:tr>
      <w:tr>
        <w:trPr>
          <w:cantSplit w:val="0"/>
          <w:trHeight w:val="183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(ngăn đá)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(ngăn mát)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(ngăn đá)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(ngăn mát)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(ngăn đá)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(ngăn mát)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(ngăn đá)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(ngăn mát)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(ngăn đá)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C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(ngăn mát)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(ngăn đá)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1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Nhiệt độ (ngăn mát)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.47753906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F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5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7">
            <w:pPr>
              <w:spacing w:line="276" w:lineRule="auto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0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1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2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2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3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3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29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3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4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4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5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57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31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8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9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A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-20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B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C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D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E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F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0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1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2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3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4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*: nằm trong khoảng cho phép ghi sát lề bên trái; nằm ngoài khoảng cho phép ghi sát lề bên phải</w:t>
      </w:r>
    </w:p>
    <w:p w:rsidR="00000000" w:rsidDel="00000000" w:rsidP="00000000" w:rsidRDefault="00000000" w:rsidRPr="00000000" w14:paraId="00000365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tabs>
          <w:tab w:val="center" w:leader="none" w:pos="4680"/>
          <w:tab w:val="right" w:leader="none" w:pos="936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tabs>
          <w:tab w:val="center" w:leader="none" w:pos="4680"/>
          <w:tab w:val="right" w:leader="none" w:pos="9360"/>
        </w:tabs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7" w:w="16840" w:orient="landscape"/>
      <w:pgMar w:bottom="709" w:top="810" w:left="567" w:right="567" w:header="360" w:footer="4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9">
    <w:pPr>
      <w:pBdr>
        <w:top w:color="000000" w:space="1" w:sz="4" w:val="single"/>
      </w:pBdr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XN-BM 5.5.1/04</w:t>
      <w:tab/>
      <w:tab/>
      <w:t xml:space="preserve">                                                                                                 Lần ban hành: 01.01/01/2026</w:t>
      <w:tab/>
      <w:tab/>
      <w:tab/>
      <w:tab/>
      <w:tab/>
      <w:tab/>
      <w:tab/>
      <w:t xml:space="preserve">Trang: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/1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BIỂU MẪU THEO DÕI NHIỆT ĐỘ TỦ LẠNH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mxGK8KWKX7Se0k9oyq2kmgWf6w==">CgMxLjAyDmguNjRobjkwcXJlZDE5OAByITExNUc0cjl1dGloVHFZY04zblR6cWVXdl9MM0VscnN6eQ==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