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412" w:type="pct"/>
        <w:tblInd w:w="-318" w:type="dxa"/>
        <w:tblLook w:val="04A0" w:firstRow="1" w:lastRow="0" w:firstColumn="1" w:lastColumn="0" w:noHBand="0" w:noVBand="1"/>
      </w:tblPr>
      <w:tblGrid>
        <w:gridCol w:w="2630"/>
        <w:gridCol w:w="4176"/>
        <w:gridCol w:w="3247"/>
      </w:tblGrid>
      <w:tr w:rsidR="00377997" w:rsidRPr="00B572D6" w14:paraId="40385306" w14:textId="77777777" w:rsidTr="00D761A0">
        <w:trPr>
          <w:trHeight w:val="416"/>
        </w:trPr>
        <w:tc>
          <w:tcPr>
            <w:tcW w:w="1308"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B42F39" w14:textId="4EB650B5" w:rsidR="00377997" w:rsidRPr="00B572D6" w:rsidRDefault="008414AA" w:rsidP="003E7893">
            <w:pPr>
              <w:jc w:val="center"/>
            </w:pPr>
            <w:r>
              <w:rPr>
                <w:noProof/>
                <w:lang w:eastAsia="en-US"/>
              </w:rPr>
              <w:drawing>
                <wp:inline distT="0" distB="0" distL="0" distR="0" wp14:anchorId="559EF2FD" wp14:editId="5E32676B">
                  <wp:extent cx="1390015" cy="1134110"/>
                  <wp:effectExtent l="0" t="0" r="63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134110"/>
                          </a:xfrm>
                          <a:prstGeom prst="rect">
                            <a:avLst/>
                          </a:prstGeom>
                          <a:noFill/>
                        </pic:spPr>
                      </pic:pic>
                    </a:graphicData>
                  </a:graphic>
                </wp:inline>
              </w:drawing>
            </w:r>
          </w:p>
        </w:tc>
        <w:tc>
          <w:tcPr>
            <w:tcW w:w="207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CA5B25" w14:textId="77777777" w:rsidR="008414AA" w:rsidRPr="00790935" w:rsidRDefault="008414AA" w:rsidP="008414AA">
            <w:pPr>
              <w:spacing w:before="60" w:after="60"/>
              <w:jc w:val="center"/>
            </w:pPr>
            <w:r w:rsidRPr="00790935">
              <w:t>BỆNH VIỆN PHONG-DA LIỀU TW</w:t>
            </w:r>
          </w:p>
          <w:p w14:paraId="3E174201" w14:textId="77777777" w:rsidR="008414AA" w:rsidRPr="00790935" w:rsidRDefault="008414AA" w:rsidP="008414AA">
            <w:pPr>
              <w:spacing w:before="60" w:after="60"/>
              <w:jc w:val="center"/>
              <w:rPr>
                <w:u w:val="single"/>
              </w:rPr>
            </w:pPr>
            <w:r w:rsidRPr="00790935">
              <w:rPr>
                <w:u w:val="single"/>
              </w:rPr>
              <w:t>QUY HÒA</w:t>
            </w:r>
          </w:p>
          <w:p w14:paraId="6FEDBBE4" w14:textId="1D4BF69C" w:rsidR="00377997" w:rsidRPr="00D13D08" w:rsidRDefault="008414AA" w:rsidP="008414AA">
            <w:pPr>
              <w:spacing w:before="60" w:after="60"/>
              <w:jc w:val="center"/>
              <w:rPr>
                <w:b/>
                <w:bCs/>
                <w:sz w:val="20"/>
                <w:szCs w:val="20"/>
                <w:lang w:val="vi-VN"/>
              </w:rPr>
            </w:pPr>
            <w:r w:rsidRPr="00790935">
              <w:rPr>
                <w:b/>
              </w:rPr>
              <w:t>KHOA VI SINH-MIỄN DỊCH</w:t>
            </w:r>
          </w:p>
        </w:tc>
        <w:tc>
          <w:tcPr>
            <w:tcW w:w="161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4DFFF5" w14:textId="40BAFC42" w:rsidR="00377997" w:rsidRPr="00F50C89" w:rsidRDefault="00AD20C9" w:rsidP="2E90D1AD">
            <w:pPr>
              <w:spacing w:before="60" w:after="60"/>
              <w:jc w:val="left"/>
              <w:rPr>
                <w:i/>
                <w:iCs/>
                <w:sz w:val="22"/>
                <w:szCs w:val="22"/>
                <w:lang w:val="sv-SE"/>
              </w:rPr>
            </w:pPr>
            <w:r w:rsidRPr="00F50C89">
              <w:rPr>
                <w:i/>
                <w:iCs/>
                <w:sz w:val="22"/>
                <w:szCs w:val="22"/>
                <w:lang w:val="sv-SE"/>
              </w:rPr>
              <w:t>Mã</w:t>
            </w:r>
            <w:r w:rsidR="00377997" w:rsidRPr="00F50C89">
              <w:rPr>
                <w:i/>
                <w:iCs/>
                <w:sz w:val="22"/>
                <w:szCs w:val="22"/>
                <w:lang w:val="sv-SE"/>
              </w:rPr>
              <w:t xml:space="preserve">số: </w:t>
            </w:r>
            <w:r w:rsidR="00977CE8">
              <w:rPr>
                <w:b/>
                <w:i/>
                <w:sz w:val="22"/>
                <w:szCs w:val="22"/>
              </w:rPr>
              <w:t>XN-QTQL 5.12.2</w:t>
            </w:r>
          </w:p>
          <w:p w14:paraId="616123A8" w14:textId="246A963C" w:rsidR="00377997" w:rsidRPr="00F50C89" w:rsidRDefault="00377997" w:rsidP="2E90D1AD">
            <w:pPr>
              <w:spacing w:before="60" w:after="60"/>
              <w:jc w:val="left"/>
              <w:rPr>
                <w:i/>
                <w:iCs/>
                <w:sz w:val="22"/>
                <w:szCs w:val="22"/>
                <w:lang w:val="vi-VN"/>
              </w:rPr>
            </w:pPr>
            <w:r w:rsidRPr="00F50C89">
              <w:rPr>
                <w:i/>
                <w:iCs/>
                <w:sz w:val="22"/>
                <w:szCs w:val="22"/>
                <w:lang w:val="vi-VN"/>
              </w:rPr>
              <w:t xml:space="preserve">Lần ban hành: </w:t>
            </w:r>
            <w:sdt>
              <w:sdtPr>
                <w:rPr>
                  <w:i/>
                  <w:sz w:val="22"/>
                  <w:szCs w:val="22"/>
                  <w:lang w:val="vi-VN"/>
                </w:rPr>
                <w:alias w:val="Status"/>
                <w:tag w:val=""/>
                <w:id w:val="457386787"/>
                <w:dataBinding w:prefixMappings="xmlns:ns0='http://purl.org/dc/elements/1.1/' xmlns:ns1='http://schemas.openxmlformats.org/package/2006/metadata/core-properties' " w:xpath="/ns1:coreProperties[1]/ns1:contentStatus[1]" w:storeItemID="{6C3C8BC8-F283-45AE-878A-BAB7291924A1}"/>
                <w:text/>
              </w:sdtPr>
              <w:sdtEndPr/>
              <w:sdtContent>
                <w:r w:rsidRPr="00F50C89">
                  <w:rPr>
                    <w:i/>
                    <w:sz w:val="22"/>
                    <w:szCs w:val="22"/>
                    <w:lang w:val="vi-VN"/>
                  </w:rPr>
                  <w:t>01</w:t>
                </w:r>
              </w:sdtContent>
            </w:sdt>
          </w:p>
          <w:p w14:paraId="66A1D313" w14:textId="4D308650" w:rsidR="00377997" w:rsidRPr="00F50C89" w:rsidRDefault="2E90D1AD" w:rsidP="2E90D1AD">
            <w:pPr>
              <w:spacing w:before="60" w:after="60"/>
              <w:jc w:val="left"/>
              <w:rPr>
                <w:b/>
                <w:bCs/>
                <w:i/>
                <w:iCs/>
                <w:sz w:val="22"/>
                <w:szCs w:val="22"/>
              </w:rPr>
            </w:pPr>
            <w:r w:rsidRPr="00F50C89">
              <w:rPr>
                <w:i/>
                <w:iCs/>
                <w:sz w:val="22"/>
                <w:szCs w:val="22"/>
              </w:rPr>
              <w:t>Ngày ban hành:</w:t>
            </w:r>
            <w:r w:rsidR="00DA2548">
              <w:t xml:space="preserve"> </w:t>
            </w:r>
            <w:r w:rsidR="00D761A0">
              <w:t>…</w:t>
            </w:r>
            <w:r w:rsidR="00DA2548" w:rsidRPr="00DA2548">
              <w:rPr>
                <w:i/>
                <w:iCs/>
                <w:sz w:val="22"/>
                <w:szCs w:val="22"/>
              </w:rPr>
              <w:t>/</w:t>
            </w:r>
            <w:r w:rsidR="00BC0EBE">
              <w:rPr>
                <w:i/>
                <w:iCs/>
                <w:sz w:val="22"/>
                <w:szCs w:val="22"/>
              </w:rPr>
              <w:t>01</w:t>
            </w:r>
            <w:r w:rsidR="00DA2548" w:rsidRPr="00DA2548">
              <w:rPr>
                <w:i/>
                <w:iCs/>
                <w:sz w:val="22"/>
                <w:szCs w:val="22"/>
              </w:rPr>
              <w:t>/20</w:t>
            </w:r>
            <w:r w:rsidR="008414AA">
              <w:rPr>
                <w:i/>
                <w:iCs/>
                <w:sz w:val="22"/>
                <w:szCs w:val="22"/>
              </w:rPr>
              <w:t>26</w:t>
            </w:r>
          </w:p>
          <w:p w14:paraId="692B6115" w14:textId="66A39C3E" w:rsidR="00377997" w:rsidRPr="00B572D6" w:rsidRDefault="2E90D1AD" w:rsidP="2E90D1AD">
            <w:pPr>
              <w:spacing w:before="60" w:after="60"/>
              <w:jc w:val="left"/>
              <w:rPr>
                <w:b/>
                <w:bCs/>
                <w:sz w:val="20"/>
                <w:szCs w:val="20"/>
              </w:rPr>
            </w:pPr>
            <w:r w:rsidRPr="00F50C89">
              <w:rPr>
                <w:i/>
                <w:iCs/>
                <w:sz w:val="22"/>
                <w:szCs w:val="22"/>
              </w:rPr>
              <w:t>Số trang: 15</w:t>
            </w:r>
          </w:p>
        </w:tc>
      </w:tr>
      <w:tr w:rsidR="00377997" w:rsidRPr="00B572D6" w14:paraId="4FA0BAF0" w14:textId="77777777" w:rsidTr="00D761A0">
        <w:trPr>
          <w:trHeight w:val="859"/>
        </w:trPr>
        <w:tc>
          <w:tcPr>
            <w:tcW w:w="1308"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D5D257" w14:textId="4F3CEDEA" w:rsidR="00377997" w:rsidRPr="00B572D6" w:rsidRDefault="00377997" w:rsidP="003E7893"/>
        </w:tc>
        <w:tc>
          <w:tcPr>
            <w:tcW w:w="207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DA7794" w14:textId="77777777" w:rsidR="00DA61B0" w:rsidRDefault="00DA61B0" w:rsidP="2E90D1AD">
            <w:pPr>
              <w:spacing w:before="60" w:after="60"/>
              <w:jc w:val="center"/>
              <w:rPr>
                <w:b/>
                <w:bCs/>
                <w:sz w:val="30"/>
                <w:szCs w:val="30"/>
              </w:rPr>
            </w:pPr>
            <w:r>
              <w:rPr>
                <w:b/>
                <w:bCs/>
                <w:sz w:val="30"/>
                <w:szCs w:val="30"/>
              </w:rPr>
              <w:t>QUY TRÌNH</w:t>
            </w:r>
          </w:p>
          <w:p w14:paraId="5E2676FA" w14:textId="4A9867FF" w:rsidR="00377997" w:rsidRPr="00DC3F96" w:rsidRDefault="2E90D1AD" w:rsidP="2E90D1AD">
            <w:pPr>
              <w:spacing w:before="60" w:after="60"/>
              <w:jc w:val="center"/>
              <w:rPr>
                <w:b/>
                <w:bCs/>
                <w:sz w:val="30"/>
                <w:szCs w:val="30"/>
              </w:rPr>
            </w:pPr>
            <w:r w:rsidRPr="2E90D1AD">
              <w:rPr>
                <w:b/>
                <w:bCs/>
                <w:sz w:val="30"/>
                <w:szCs w:val="30"/>
              </w:rPr>
              <w:t xml:space="preserve">HƯỚNG DẪN AN TOÀN </w:t>
            </w:r>
          </w:p>
        </w:tc>
        <w:tc>
          <w:tcPr>
            <w:tcW w:w="1615"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AF2EBD" w14:textId="77777777" w:rsidR="00377997" w:rsidRPr="00B572D6" w:rsidRDefault="00377997" w:rsidP="003E7893">
            <w:pPr>
              <w:spacing w:before="60" w:after="60"/>
              <w:rPr>
                <w:b/>
                <w:sz w:val="20"/>
                <w:szCs w:val="20"/>
              </w:rPr>
            </w:pPr>
          </w:p>
        </w:tc>
      </w:tr>
    </w:tbl>
    <w:p w14:paraId="64305E74" w14:textId="20291C87" w:rsidR="00377997" w:rsidRDefault="00377997" w:rsidP="00377997">
      <w:pPr>
        <w:spacing w:before="60" w:after="60"/>
        <w:ind w:firstLine="0"/>
        <w:jc w:val="both"/>
      </w:pPr>
    </w:p>
    <w:p w14:paraId="64382049" w14:textId="77777777" w:rsidR="00CA2DFF" w:rsidRPr="00B572D6" w:rsidRDefault="00CA2DFF" w:rsidP="00377997">
      <w:pPr>
        <w:spacing w:before="60" w:after="60"/>
        <w:ind w:firstLine="0"/>
        <w:jc w:val="both"/>
      </w:pPr>
    </w:p>
    <w:tbl>
      <w:tblPr>
        <w:tblW w:w="53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2"/>
        <w:gridCol w:w="3158"/>
        <w:gridCol w:w="2693"/>
        <w:gridCol w:w="2658"/>
      </w:tblGrid>
      <w:tr w:rsidR="00CA2DFF" w:rsidRPr="00BB62A5" w14:paraId="461BB31F" w14:textId="77777777" w:rsidTr="00D761A0">
        <w:trPr>
          <w:trHeight w:val="500"/>
          <w:jc w:val="center"/>
        </w:trPr>
        <w:tc>
          <w:tcPr>
            <w:tcW w:w="681" w:type="pct"/>
            <w:tcBorders>
              <w:top w:val="single" w:sz="4" w:space="0" w:color="auto"/>
              <w:left w:val="single" w:sz="4" w:space="0" w:color="auto"/>
              <w:bottom w:val="single" w:sz="4" w:space="0" w:color="auto"/>
              <w:right w:val="single" w:sz="4" w:space="0" w:color="auto"/>
            </w:tcBorders>
            <w:vAlign w:val="center"/>
          </w:tcPr>
          <w:p w14:paraId="7073CCB8" w14:textId="77777777" w:rsidR="00CA2DFF" w:rsidRPr="00246AA0" w:rsidRDefault="00CA2DFF" w:rsidP="004262DF">
            <w:pPr>
              <w:spacing w:before="240" w:after="120"/>
              <w:ind w:firstLine="0"/>
              <w:jc w:val="center"/>
              <w:rPr>
                <w:b/>
                <w:sz w:val="26"/>
                <w:szCs w:val="26"/>
              </w:rPr>
            </w:pPr>
          </w:p>
        </w:tc>
        <w:tc>
          <w:tcPr>
            <w:tcW w:w="1603" w:type="pct"/>
            <w:tcBorders>
              <w:top w:val="single" w:sz="4" w:space="0" w:color="auto"/>
              <w:left w:val="single" w:sz="4" w:space="0" w:color="auto"/>
              <w:bottom w:val="single" w:sz="4" w:space="0" w:color="auto"/>
              <w:right w:val="single" w:sz="4" w:space="0" w:color="auto"/>
            </w:tcBorders>
            <w:vAlign w:val="center"/>
          </w:tcPr>
          <w:p w14:paraId="2581A41C" w14:textId="77777777" w:rsidR="00CA2DFF" w:rsidRPr="00246AA0" w:rsidRDefault="00CA2DFF" w:rsidP="004262DF">
            <w:pPr>
              <w:spacing w:before="240" w:after="120"/>
              <w:ind w:firstLine="0"/>
              <w:jc w:val="center"/>
              <w:rPr>
                <w:b/>
                <w:sz w:val="26"/>
                <w:szCs w:val="26"/>
              </w:rPr>
            </w:pPr>
            <w:r w:rsidRPr="00246AA0">
              <w:rPr>
                <w:b/>
                <w:sz w:val="26"/>
                <w:szCs w:val="26"/>
              </w:rPr>
              <w:t>Người biên soạn</w:t>
            </w:r>
          </w:p>
        </w:tc>
        <w:tc>
          <w:tcPr>
            <w:tcW w:w="1367" w:type="pct"/>
            <w:tcBorders>
              <w:top w:val="single" w:sz="4" w:space="0" w:color="auto"/>
              <w:left w:val="single" w:sz="4" w:space="0" w:color="auto"/>
              <w:bottom w:val="single" w:sz="4" w:space="0" w:color="auto"/>
              <w:right w:val="single" w:sz="4" w:space="0" w:color="auto"/>
            </w:tcBorders>
            <w:vAlign w:val="center"/>
          </w:tcPr>
          <w:p w14:paraId="798183FC" w14:textId="77777777" w:rsidR="00CA2DFF" w:rsidRPr="00246AA0" w:rsidRDefault="00CA2DFF" w:rsidP="004262DF">
            <w:pPr>
              <w:spacing w:before="240" w:after="120"/>
              <w:ind w:firstLine="0"/>
              <w:jc w:val="center"/>
              <w:rPr>
                <w:b/>
                <w:sz w:val="26"/>
                <w:szCs w:val="26"/>
              </w:rPr>
            </w:pPr>
            <w:r w:rsidRPr="00246AA0">
              <w:rPr>
                <w:b/>
                <w:sz w:val="26"/>
                <w:szCs w:val="26"/>
              </w:rPr>
              <w:t>Người kiểm tra</w:t>
            </w:r>
          </w:p>
        </w:tc>
        <w:tc>
          <w:tcPr>
            <w:tcW w:w="1349" w:type="pct"/>
            <w:tcBorders>
              <w:top w:val="single" w:sz="4" w:space="0" w:color="auto"/>
              <w:left w:val="single" w:sz="4" w:space="0" w:color="auto"/>
              <w:bottom w:val="single" w:sz="4" w:space="0" w:color="auto"/>
              <w:right w:val="single" w:sz="4" w:space="0" w:color="auto"/>
            </w:tcBorders>
            <w:vAlign w:val="center"/>
          </w:tcPr>
          <w:p w14:paraId="78B15520" w14:textId="77777777" w:rsidR="00CA2DFF" w:rsidRPr="00246AA0" w:rsidRDefault="00CA2DFF" w:rsidP="004262DF">
            <w:pPr>
              <w:spacing w:before="240" w:after="120"/>
              <w:ind w:firstLine="0"/>
              <w:jc w:val="center"/>
              <w:rPr>
                <w:b/>
                <w:sz w:val="26"/>
                <w:szCs w:val="26"/>
              </w:rPr>
            </w:pPr>
            <w:r w:rsidRPr="00246AA0">
              <w:rPr>
                <w:b/>
                <w:sz w:val="26"/>
                <w:szCs w:val="26"/>
              </w:rPr>
              <w:t>Người phê duyệt</w:t>
            </w:r>
          </w:p>
        </w:tc>
      </w:tr>
      <w:tr w:rsidR="00D761A0" w:rsidRPr="008856F0" w14:paraId="664C78D4" w14:textId="77777777" w:rsidTr="00D761A0">
        <w:trPr>
          <w:trHeight w:val="462"/>
          <w:jc w:val="center"/>
        </w:trPr>
        <w:tc>
          <w:tcPr>
            <w:tcW w:w="681" w:type="pct"/>
            <w:tcBorders>
              <w:top w:val="single" w:sz="4" w:space="0" w:color="auto"/>
              <w:left w:val="single" w:sz="4" w:space="0" w:color="000000"/>
              <w:right w:val="single" w:sz="4" w:space="0" w:color="000000"/>
            </w:tcBorders>
            <w:vAlign w:val="center"/>
          </w:tcPr>
          <w:p w14:paraId="2FB387E6" w14:textId="77777777" w:rsidR="00D761A0" w:rsidRPr="00246AA0" w:rsidRDefault="00D761A0" w:rsidP="00D761A0">
            <w:pPr>
              <w:spacing w:before="240" w:after="120"/>
              <w:ind w:firstLine="0"/>
              <w:jc w:val="center"/>
              <w:rPr>
                <w:b/>
                <w:sz w:val="26"/>
                <w:szCs w:val="26"/>
              </w:rPr>
            </w:pPr>
            <w:r w:rsidRPr="00246AA0">
              <w:rPr>
                <w:rFonts w:eastAsia="Times New Roman"/>
                <w:b/>
                <w:kern w:val="0"/>
                <w:sz w:val="26"/>
                <w:szCs w:val="26"/>
                <w:lang w:eastAsia="en-US"/>
              </w:rPr>
              <w:t>Họ và tên</w:t>
            </w:r>
          </w:p>
        </w:tc>
        <w:tc>
          <w:tcPr>
            <w:tcW w:w="1603" w:type="pct"/>
            <w:tcBorders>
              <w:top w:val="single" w:sz="4" w:space="0" w:color="auto"/>
              <w:left w:val="single" w:sz="4" w:space="0" w:color="000000"/>
              <w:bottom w:val="single" w:sz="4" w:space="0" w:color="000000"/>
              <w:right w:val="single" w:sz="4" w:space="0" w:color="000000"/>
            </w:tcBorders>
            <w:vAlign w:val="center"/>
          </w:tcPr>
          <w:p w14:paraId="15716204" w14:textId="5CFAAEB3" w:rsidR="00D761A0" w:rsidRPr="00474198" w:rsidRDefault="00D761A0" w:rsidP="00D761A0">
            <w:pPr>
              <w:spacing w:before="240" w:after="120"/>
              <w:ind w:firstLine="0"/>
              <w:jc w:val="center"/>
              <w:rPr>
                <w:sz w:val="26"/>
                <w:szCs w:val="26"/>
              </w:rPr>
            </w:pPr>
            <w:r>
              <w:rPr>
                <w:b/>
              </w:rPr>
              <w:t>CKI.XN.Nguyễn Thái Hòa</w:t>
            </w:r>
          </w:p>
        </w:tc>
        <w:tc>
          <w:tcPr>
            <w:tcW w:w="1367" w:type="pct"/>
            <w:tcBorders>
              <w:top w:val="single" w:sz="4" w:space="0" w:color="auto"/>
              <w:left w:val="single" w:sz="4" w:space="0" w:color="000000"/>
              <w:bottom w:val="single" w:sz="4" w:space="0" w:color="000000"/>
              <w:right w:val="single" w:sz="4" w:space="0" w:color="000000"/>
            </w:tcBorders>
            <w:vAlign w:val="center"/>
          </w:tcPr>
          <w:p w14:paraId="39C9F6AA" w14:textId="448D0C1C" w:rsidR="00D761A0" w:rsidRPr="00474198" w:rsidRDefault="00D761A0" w:rsidP="00D761A0">
            <w:pPr>
              <w:spacing w:before="240" w:after="120"/>
              <w:ind w:firstLine="0"/>
              <w:jc w:val="center"/>
              <w:rPr>
                <w:sz w:val="26"/>
                <w:szCs w:val="26"/>
              </w:rPr>
            </w:pPr>
            <w:r>
              <w:rPr>
                <w:b/>
              </w:rPr>
              <w:t>Ths.Nguyễn Thị Bình</w:t>
            </w:r>
          </w:p>
        </w:tc>
        <w:tc>
          <w:tcPr>
            <w:tcW w:w="1349" w:type="pct"/>
            <w:tcBorders>
              <w:top w:val="single" w:sz="4" w:space="0" w:color="auto"/>
              <w:left w:val="single" w:sz="4" w:space="0" w:color="000000"/>
              <w:bottom w:val="single" w:sz="4" w:space="0" w:color="000000"/>
              <w:right w:val="single" w:sz="4" w:space="0" w:color="000000"/>
            </w:tcBorders>
            <w:vAlign w:val="center"/>
          </w:tcPr>
          <w:p w14:paraId="2C2D70C8" w14:textId="601CD2B6" w:rsidR="00D761A0" w:rsidRPr="00474198" w:rsidRDefault="00D761A0" w:rsidP="00D761A0">
            <w:pPr>
              <w:ind w:firstLine="0"/>
              <w:jc w:val="center"/>
              <w:rPr>
                <w:sz w:val="26"/>
                <w:szCs w:val="26"/>
              </w:rPr>
            </w:pPr>
            <w:r>
              <w:rPr>
                <w:b/>
              </w:rPr>
              <w:t>Ts.Vũ Tuấn Anh</w:t>
            </w:r>
          </w:p>
        </w:tc>
      </w:tr>
      <w:tr w:rsidR="00D761A0" w:rsidRPr="008856F0" w14:paraId="37D051CC" w14:textId="77777777" w:rsidTr="00D761A0">
        <w:trPr>
          <w:trHeight w:val="1826"/>
          <w:jc w:val="center"/>
        </w:trPr>
        <w:tc>
          <w:tcPr>
            <w:tcW w:w="681" w:type="pct"/>
            <w:tcBorders>
              <w:top w:val="single" w:sz="4" w:space="0" w:color="000000"/>
              <w:left w:val="single" w:sz="4" w:space="0" w:color="000000"/>
              <w:right w:val="single" w:sz="4" w:space="0" w:color="000000"/>
            </w:tcBorders>
            <w:vAlign w:val="center"/>
          </w:tcPr>
          <w:p w14:paraId="1EC4447E" w14:textId="77777777" w:rsidR="00D761A0" w:rsidRPr="00246AA0" w:rsidRDefault="00D761A0" w:rsidP="00D761A0">
            <w:pPr>
              <w:spacing w:before="240" w:after="120"/>
              <w:ind w:firstLine="0"/>
              <w:jc w:val="center"/>
              <w:rPr>
                <w:b/>
                <w:sz w:val="26"/>
                <w:szCs w:val="26"/>
              </w:rPr>
            </w:pPr>
            <w:r w:rsidRPr="00246AA0">
              <w:rPr>
                <w:b/>
                <w:sz w:val="26"/>
                <w:szCs w:val="26"/>
              </w:rPr>
              <w:t>Ký tên</w:t>
            </w:r>
          </w:p>
        </w:tc>
        <w:tc>
          <w:tcPr>
            <w:tcW w:w="1603" w:type="pct"/>
            <w:tcBorders>
              <w:top w:val="single" w:sz="4" w:space="0" w:color="000000"/>
              <w:left w:val="single" w:sz="4" w:space="0" w:color="000000"/>
              <w:bottom w:val="single" w:sz="4" w:space="0" w:color="000000"/>
              <w:right w:val="single" w:sz="4" w:space="0" w:color="000000"/>
            </w:tcBorders>
            <w:vAlign w:val="center"/>
          </w:tcPr>
          <w:p w14:paraId="6A8469B1" w14:textId="77777777" w:rsidR="00D761A0" w:rsidRPr="00246AA0" w:rsidRDefault="00D761A0" w:rsidP="00D761A0">
            <w:pPr>
              <w:spacing w:before="240" w:after="120"/>
              <w:ind w:firstLine="0"/>
              <w:jc w:val="center"/>
              <w:rPr>
                <w:sz w:val="26"/>
                <w:szCs w:val="26"/>
              </w:rPr>
            </w:pPr>
          </w:p>
        </w:tc>
        <w:tc>
          <w:tcPr>
            <w:tcW w:w="1367" w:type="pct"/>
            <w:tcBorders>
              <w:top w:val="single" w:sz="4" w:space="0" w:color="000000"/>
              <w:left w:val="single" w:sz="4" w:space="0" w:color="000000"/>
              <w:bottom w:val="single" w:sz="4" w:space="0" w:color="000000"/>
              <w:right w:val="single" w:sz="4" w:space="0" w:color="000000"/>
            </w:tcBorders>
            <w:vAlign w:val="center"/>
          </w:tcPr>
          <w:p w14:paraId="74D795EC" w14:textId="77777777" w:rsidR="00D761A0" w:rsidRPr="00246AA0" w:rsidRDefault="00D761A0" w:rsidP="00D761A0">
            <w:pPr>
              <w:spacing w:before="240" w:after="120"/>
              <w:ind w:firstLine="0"/>
              <w:jc w:val="center"/>
              <w:rPr>
                <w:sz w:val="26"/>
                <w:szCs w:val="26"/>
              </w:rPr>
            </w:pPr>
          </w:p>
        </w:tc>
        <w:tc>
          <w:tcPr>
            <w:tcW w:w="1349" w:type="pct"/>
            <w:tcBorders>
              <w:top w:val="single" w:sz="4" w:space="0" w:color="000000"/>
              <w:left w:val="single" w:sz="4" w:space="0" w:color="000000"/>
              <w:bottom w:val="single" w:sz="4" w:space="0" w:color="000000"/>
              <w:right w:val="single" w:sz="4" w:space="0" w:color="000000"/>
            </w:tcBorders>
            <w:vAlign w:val="center"/>
          </w:tcPr>
          <w:p w14:paraId="0D9F6AC9" w14:textId="77777777" w:rsidR="00D761A0" w:rsidRPr="00246AA0" w:rsidRDefault="00D761A0" w:rsidP="00D761A0">
            <w:pPr>
              <w:spacing w:before="240" w:after="120"/>
              <w:ind w:firstLine="0"/>
              <w:jc w:val="center"/>
              <w:rPr>
                <w:sz w:val="26"/>
                <w:szCs w:val="26"/>
              </w:rPr>
            </w:pPr>
          </w:p>
        </w:tc>
      </w:tr>
      <w:tr w:rsidR="00D761A0" w:rsidRPr="008856F0" w14:paraId="063809F3" w14:textId="77777777" w:rsidTr="00D761A0">
        <w:trPr>
          <w:trHeight w:val="285"/>
          <w:jc w:val="center"/>
        </w:trPr>
        <w:tc>
          <w:tcPr>
            <w:tcW w:w="681" w:type="pct"/>
            <w:tcBorders>
              <w:top w:val="single" w:sz="4" w:space="0" w:color="000000"/>
              <w:left w:val="single" w:sz="4" w:space="0" w:color="000000"/>
              <w:bottom w:val="single" w:sz="4" w:space="0" w:color="000000"/>
              <w:right w:val="single" w:sz="4" w:space="0" w:color="000000"/>
            </w:tcBorders>
            <w:vAlign w:val="center"/>
          </w:tcPr>
          <w:p w14:paraId="4DDEE277" w14:textId="77777777" w:rsidR="00D761A0" w:rsidRPr="00246AA0" w:rsidRDefault="00D761A0" w:rsidP="00D761A0">
            <w:pPr>
              <w:spacing w:before="240" w:after="120"/>
              <w:ind w:firstLine="0"/>
              <w:jc w:val="center"/>
              <w:rPr>
                <w:b/>
                <w:sz w:val="26"/>
                <w:szCs w:val="26"/>
              </w:rPr>
            </w:pPr>
            <w:r w:rsidRPr="00246AA0">
              <w:rPr>
                <w:b/>
                <w:sz w:val="26"/>
                <w:szCs w:val="26"/>
              </w:rPr>
              <w:t>Chức vụ</w:t>
            </w:r>
          </w:p>
        </w:tc>
        <w:tc>
          <w:tcPr>
            <w:tcW w:w="1603" w:type="pct"/>
            <w:tcBorders>
              <w:top w:val="single" w:sz="4" w:space="0" w:color="000000"/>
              <w:left w:val="single" w:sz="4" w:space="0" w:color="000000"/>
              <w:bottom w:val="single" w:sz="4" w:space="0" w:color="000000"/>
              <w:right w:val="single" w:sz="4" w:space="0" w:color="000000"/>
            </w:tcBorders>
            <w:vAlign w:val="center"/>
          </w:tcPr>
          <w:p w14:paraId="7AA2C386" w14:textId="58A23255" w:rsidR="00D761A0" w:rsidRPr="00E70F00" w:rsidRDefault="00D761A0" w:rsidP="00D761A0">
            <w:pPr>
              <w:spacing w:before="240" w:after="120"/>
              <w:ind w:firstLine="0"/>
              <w:jc w:val="center"/>
              <w:rPr>
                <w:sz w:val="26"/>
                <w:szCs w:val="26"/>
              </w:rPr>
            </w:pPr>
            <w:r>
              <w:rPr>
                <w:b/>
              </w:rPr>
              <w:t>KTV.Trưởng khoa</w:t>
            </w:r>
          </w:p>
        </w:tc>
        <w:tc>
          <w:tcPr>
            <w:tcW w:w="1367" w:type="pct"/>
            <w:tcBorders>
              <w:top w:val="single" w:sz="4" w:space="0" w:color="000000"/>
              <w:left w:val="single" w:sz="4" w:space="0" w:color="000000"/>
              <w:bottom w:val="single" w:sz="4" w:space="0" w:color="000000"/>
              <w:right w:val="single" w:sz="4" w:space="0" w:color="000000"/>
            </w:tcBorders>
            <w:vAlign w:val="center"/>
          </w:tcPr>
          <w:p w14:paraId="5133D2C8" w14:textId="63266E15" w:rsidR="00D761A0" w:rsidRPr="00CD1564" w:rsidRDefault="00D761A0" w:rsidP="00D761A0">
            <w:pPr>
              <w:spacing w:before="240" w:after="120"/>
              <w:ind w:firstLine="0"/>
              <w:jc w:val="center"/>
              <w:rPr>
                <w:sz w:val="26"/>
                <w:szCs w:val="26"/>
              </w:rPr>
            </w:pPr>
            <w:r>
              <w:rPr>
                <w:b/>
              </w:rPr>
              <w:t>Trưởng khoa</w:t>
            </w:r>
          </w:p>
        </w:tc>
        <w:tc>
          <w:tcPr>
            <w:tcW w:w="1349" w:type="pct"/>
            <w:tcBorders>
              <w:top w:val="single" w:sz="4" w:space="0" w:color="000000"/>
              <w:left w:val="single" w:sz="4" w:space="0" w:color="000000"/>
              <w:bottom w:val="single" w:sz="4" w:space="0" w:color="000000"/>
              <w:right w:val="single" w:sz="4" w:space="0" w:color="000000"/>
            </w:tcBorders>
            <w:vAlign w:val="center"/>
          </w:tcPr>
          <w:p w14:paraId="4C2A1A19" w14:textId="1F8E9031" w:rsidR="00D761A0" w:rsidRPr="00CD1564" w:rsidRDefault="00D761A0" w:rsidP="00D761A0">
            <w:pPr>
              <w:spacing w:before="240" w:after="120"/>
              <w:ind w:firstLine="0"/>
              <w:jc w:val="center"/>
              <w:rPr>
                <w:sz w:val="26"/>
                <w:szCs w:val="26"/>
              </w:rPr>
            </w:pPr>
            <w:r>
              <w:rPr>
                <w:b/>
                <w:sz w:val="26"/>
                <w:szCs w:val="26"/>
              </w:rPr>
              <w:t>Giám đốc</w:t>
            </w:r>
          </w:p>
        </w:tc>
      </w:tr>
      <w:tr w:rsidR="00D761A0" w:rsidRPr="008856F0" w14:paraId="7279FBB4" w14:textId="77777777" w:rsidTr="00D761A0">
        <w:trPr>
          <w:trHeight w:val="285"/>
          <w:jc w:val="center"/>
        </w:trPr>
        <w:tc>
          <w:tcPr>
            <w:tcW w:w="681" w:type="pct"/>
            <w:tcBorders>
              <w:top w:val="single" w:sz="4" w:space="0" w:color="000000"/>
              <w:left w:val="single" w:sz="4" w:space="0" w:color="000000"/>
              <w:bottom w:val="single" w:sz="4" w:space="0" w:color="000000"/>
              <w:right w:val="single" w:sz="4" w:space="0" w:color="000000"/>
            </w:tcBorders>
            <w:vAlign w:val="center"/>
          </w:tcPr>
          <w:p w14:paraId="2EE27317" w14:textId="77777777" w:rsidR="00D761A0" w:rsidRPr="00246AA0" w:rsidRDefault="00D761A0" w:rsidP="00D761A0">
            <w:pPr>
              <w:spacing w:before="240" w:after="120"/>
              <w:ind w:firstLine="0"/>
              <w:jc w:val="center"/>
              <w:rPr>
                <w:b/>
                <w:sz w:val="26"/>
                <w:szCs w:val="26"/>
              </w:rPr>
            </w:pPr>
            <w:r w:rsidRPr="00246AA0">
              <w:rPr>
                <w:b/>
                <w:sz w:val="26"/>
                <w:szCs w:val="26"/>
              </w:rPr>
              <w:t>Ngày</w:t>
            </w:r>
          </w:p>
        </w:tc>
        <w:tc>
          <w:tcPr>
            <w:tcW w:w="1603" w:type="pct"/>
            <w:tcBorders>
              <w:top w:val="single" w:sz="4" w:space="0" w:color="000000"/>
              <w:left w:val="single" w:sz="4" w:space="0" w:color="000000"/>
              <w:bottom w:val="single" w:sz="4" w:space="0" w:color="000000"/>
              <w:right w:val="single" w:sz="4" w:space="0" w:color="000000"/>
            </w:tcBorders>
            <w:vAlign w:val="center"/>
          </w:tcPr>
          <w:p w14:paraId="4065FB98" w14:textId="64B32845" w:rsidR="00D761A0" w:rsidRPr="00CC5C0D" w:rsidRDefault="00D761A0" w:rsidP="00D761A0">
            <w:pPr>
              <w:spacing w:before="240" w:after="120"/>
              <w:ind w:firstLine="0"/>
              <w:jc w:val="center"/>
              <w:rPr>
                <w:sz w:val="26"/>
                <w:szCs w:val="26"/>
              </w:rPr>
            </w:pPr>
            <w:r>
              <w:rPr>
                <w:sz w:val="26"/>
                <w:szCs w:val="26"/>
              </w:rPr>
              <w:t>05/01/2026</w:t>
            </w:r>
          </w:p>
        </w:tc>
        <w:tc>
          <w:tcPr>
            <w:tcW w:w="1367" w:type="pct"/>
            <w:tcBorders>
              <w:top w:val="single" w:sz="4" w:space="0" w:color="000000"/>
              <w:left w:val="single" w:sz="4" w:space="0" w:color="000000"/>
              <w:bottom w:val="single" w:sz="4" w:space="0" w:color="000000"/>
              <w:right w:val="single" w:sz="4" w:space="0" w:color="000000"/>
            </w:tcBorders>
            <w:vAlign w:val="center"/>
          </w:tcPr>
          <w:p w14:paraId="2371BF93" w14:textId="1435C831" w:rsidR="00D761A0" w:rsidRPr="00CC5C0D" w:rsidRDefault="00D761A0" w:rsidP="00D761A0">
            <w:pPr>
              <w:spacing w:before="240" w:after="120"/>
              <w:ind w:firstLine="0"/>
              <w:jc w:val="center"/>
              <w:rPr>
                <w:sz w:val="26"/>
                <w:szCs w:val="26"/>
              </w:rPr>
            </w:pPr>
            <w:r>
              <w:rPr>
                <w:sz w:val="26"/>
                <w:szCs w:val="26"/>
              </w:rPr>
              <w:t>10/01/2026</w:t>
            </w:r>
          </w:p>
        </w:tc>
        <w:tc>
          <w:tcPr>
            <w:tcW w:w="1349" w:type="pct"/>
            <w:tcBorders>
              <w:top w:val="single" w:sz="4" w:space="0" w:color="000000"/>
              <w:left w:val="single" w:sz="4" w:space="0" w:color="000000"/>
              <w:bottom w:val="single" w:sz="4" w:space="0" w:color="000000"/>
              <w:right w:val="single" w:sz="4" w:space="0" w:color="000000"/>
            </w:tcBorders>
            <w:vAlign w:val="center"/>
          </w:tcPr>
          <w:p w14:paraId="5DCF3D92" w14:textId="39759357" w:rsidR="00D761A0" w:rsidRPr="00CC5C0D" w:rsidRDefault="00D761A0" w:rsidP="00D761A0">
            <w:pPr>
              <w:spacing w:before="240" w:after="120"/>
              <w:ind w:firstLine="0"/>
              <w:jc w:val="center"/>
              <w:rPr>
                <w:sz w:val="26"/>
                <w:szCs w:val="26"/>
              </w:rPr>
            </w:pPr>
            <w:r>
              <w:rPr>
                <w:sz w:val="26"/>
                <w:szCs w:val="26"/>
              </w:rPr>
              <w:t>……/01/2026</w:t>
            </w:r>
          </w:p>
        </w:tc>
      </w:tr>
    </w:tbl>
    <w:p w14:paraId="28FB58D8" w14:textId="77777777" w:rsidR="00377997" w:rsidRPr="00B572D6" w:rsidRDefault="00377997" w:rsidP="00377997">
      <w:pPr>
        <w:widowControl/>
        <w:spacing w:before="60" w:after="60"/>
        <w:ind w:firstLine="0"/>
        <w:jc w:val="both"/>
        <w:rPr>
          <w:rFonts w:eastAsiaTheme="minorHAnsi"/>
          <w:kern w:val="0"/>
          <w:lang w:eastAsia="en-US"/>
        </w:rPr>
      </w:pPr>
    </w:p>
    <w:p w14:paraId="4D8C1A34" w14:textId="77777777" w:rsidR="00377997" w:rsidRPr="00DA61B0" w:rsidRDefault="00377997" w:rsidP="2E90D1AD">
      <w:pPr>
        <w:widowControl/>
        <w:spacing w:before="60" w:after="60"/>
        <w:ind w:firstLine="0"/>
        <w:jc w:val="center"/>
        <w:rPr>
          <w:rFonts w:eastAsiaTheme="minorEastAsia"/>
          <w:b/>
          <w:bCs/>
          <w:sz w:val="26"/>
          <w:szCs w:val="26"/>
          <w:lang w:eastAsia="en-US"/>
        </w:rPr>
      </w:pPr>
      <w:r w:rsidRPr="00DA61B0">
        <w:rPr>
          <w:rFonts w:eastAsiaTheme="minorEastAsia"/>
          <w:b/>
          <w:bCs/>
          <w:kern w:val="0"/>
          <w:sz w:val="26"/>
          <w:szCs w:val="26"/>
          <w:lang w:eastAsia="en-US"/>
        </w:rPr>
        <w:t>THEO DÕI SỬA ĐỔI TÀI LIỆU</w:t>
      </w:r>
    </w:p>
    <w:tbl>
      <w:tblPr>
        <w:tblStyle w:val="TableGrid2"/>
        <w:tblW w:w="9640" w:type="dxa"/>
        <w:tblInd w:w="-176" w:type="dxa"/>
        <w:tblLook w:val="04A0" w:firstRow="1" w:lastRow="0" w:firstColumn="1" w:lastColumn="0" w:noHBand="0" w:noVBand="1"/>
      </w:tblPr>
      <w:tblGrid>
        <w:gridCol w:w="739"/>
        <w:gridCol w:w="847"/>
        <w:gridCol w:w="5199"/>
        <w:gridCol w:w="1395"/>
        <w:gridCol w:w="1460"/>
      </w:tblGrid>
      <w:tr w:rsidR="00377997" w:rsidRPr="00246AA0" w14:paraId="5DE58265" w14:textId="77777777" w:rsidTr="2E90D1AD">
        <w:trPr>
          <w:tblHeader/>
        </w:trPr>
        <w:tc>
          <w:tcPr>
            <w:tcW w:w="739" w:type="dxa"/>
            <w:vAlign w:val="center"/>
          </w:tcPr>
          <w:p w14:paraId="12D61E86" w14:textId="77777777" w:rsidR="00377997" w:rsidRPr="00246AA0" w:rsidRDefault="00377997" w:rsidP="2E90D1AD">
            <w:pPr>
              <w:widowControl/>
              <w:spacing w:before="120" w:after="120" w:line="480" w:lineRule="auto"/>
              <w:jc w:val="center"/>
              <w:rPr>
                <w:rFonts w:eastAsia="Times New Roman"/>
                <w:b/>
                <w:bCs/>
                <w:sz w:val="26"/>
                <w:szCs w:val="26"/>
                <w:lang w:eastAsia="en-US"/>
              </w:rPr>
            </w:pPr>
            <w:r w:rsidRPr="2E90D1AD">
              <w:rPr>
                <w:b/>
                <w:bCs/>
                <w:kern w:val="0"/>
                <w:sz w:val="26"/>
                <w:szCs w:val="26"/>
                <w:lang w:eastAsia="en-US"/>
              </w:rPr>
              <w:t>TT</w:t>
            </w:r>
          </w:p>
        </w:tc>
        <w:tc>
          <w:tcPr>
            <w:tcW w:w="847" w:type="dxa"/>
            <w:vAlign w:val="center"/>
          </w:tcPr>
          <w:p w14:paraId="3B5DC828" w14:textId="77777777" w:rsidR="00377997" w:rsidRPr="00246AA0" w:rsidRDefault="00377997" w:rsidP="2E90D1AD">
            <w:pPr>
              <w:widowControl/>
              <w:spacing w:before="120" w:after="120" w:line="480" w:lineRule="auto"/>
              <w:jc w:val="center"/>
              <w:rPr>
                <w:rFonts w:eastAsia="Times New Roman"/>
                <w:b/>
                <w:bCs/>
                <w:sz w:val="26"/>
                <w:szCs w:val="26"/>
                <w:lang w:eastAsia="en-US"/>
              </w:rPr>
            </w:pPr>
            <w:r w:rsidRPr="2E90D1AD">
              <w:rPr>
                <w:b/>
                <w:bCs/>
                <w:kern w:val="0"/>
                <w:sz w:val="26"/>
                <w:szCs w:val="26"/>
                <w:lang w:eastAsia="en-US"/>
              </w:rPr>
              <w:t>Vị trí</w:t>
            </w:r>
          </w:p>
        </w:tc>
        <w:tc>
          <w:tcPr>
            <w:tcW w:w="5199" w:type="dxa"/>
            <w:vAlign w:val="center"/>
          </w:tcPr>
          <w:p w14:paraId="17D47954" w14:textId="77777777" w:rsidR="00377997" w:rsidRPr="00246AA0" w:rsidRDefault="00377997" w:rsidP="2E90D1AD">
            <w:pPr>
              <w:widowControl/>
              <w:spacing w:before="120" w:after="120" w:line="480" w:lineRule="auto"/>
              <w:jc w:val="center"/>
              <w:rPr>
                <w:rFonts w:eastAsia="Times New Roman"/>
                <w:b/>
                <w:bCs/>
                <w:sz w:val="26"/>
                <w:szCs w:val="26"/>
                <w:lang w:eastAsia="en-US"/>
              </w:rPr>
            </w:pPr>
            <w:r w:rsidRPr="2E90D1AD">
              <w:rPr>
                <w:b/>
                <w:bCs/>
                <w:kern w:val="0"/>
                <w:sz w:val="26"/>
                <w:szCs w:val="26"/>
                <w:lang w:eastAsia="en-US"/>
              </w:rPr>
              <w:t>Nội dung sửa đổi</w:t>
            </w:r>
          </w:p>
        </w:tc>
        <w:tc>
          <w:tcPr>
            <w:tcW w:w="1395" w:type="dxa"/>
            <w:vAlign w:val="center"/>
          </w:tcPr>
          <w:p w14:paraId="4D3F5A57" w14:textId="77777777" w:rsidR="00377997" w:rsidRPr="00246AA0" w:rsidRDefault="00377997" w:rsidP="2E90D1AD">
            <w:pPr>
              <w:widowControl/>
              <w:spacing w:before="120" w:after="120" w:line="480" w:lineRule="auto"/>
              <w:jc w:val="center"/>
              <w:rPr>
                <w:rFonts w:eastAsia="Times New Roman"/>
                <w:b/>
                <w:bCs/>
                <w:sz w:val="26"/>
                <w:szCs w:val="26"/>
                <w:lang w:eastAsia="en-US"/>
              </w:rPr>
            </w:pPr>
            <w:r w:rsidRPr="2E90D1AD">
              <w:rPr>
                <w:b/>
                <w:bCs/>
                <w:kern w:val="0"/>
                <w:sz w:val="26"/>
                <w:szCs w:val="26"/>
                <w:lang w:eastAsia="en-US"/>
              </w:rPr>
              <w:t>Người sửa</w:t>
            </w:r>
          </w:p>
        </w:tc>
        <w:tc>
          <w:tcPr>
            <w:tcW w:w="1460" w:type="dxa"/>
            <w:vAlign w:val="center"/>
          </w:tcPr>
          <w:p w14:paraId="127998BF" w14:textId="77777777" w:rsidR="00377997" w:rsidRPr="00246AA0" w:rsidRDefault="00377997" w:rsidP="2E90D1AD">
            <w:pPr>
              <w:widowControl/>
              <w:spacing w:before="120" w:after="120" w:line="480" w:lineRule="auto"/>
              <w:jc w:val="center"/>
              <w:rPr>
                <w:rFonts w:eastAsia="Times New Roman"/>
                <w:b/>
                <w:bCs/>
                <w:sz w:val="26"/>
                <w:szCs w:val="26"/>
                <w:lang w:eastAsia="en-US"/>
              </w:rPr>
            </w:pPr>
            <w:r w:rsidRPr="2E90D1AD">
              <w:rPr>
                <w:b/>
                <w:bCs/>
                <w:kern w:val="0"/>
                <w:sz w:val="26"/>
                <w:szCs w:val="26"/>
                <w:lang w:eastAsia="en-US"/>
              </w:rPr>
              <w:t>Ngày sửa</w:t>
            </w:r>
          </w:p>
        </w:tc>
      </w:tr>
      <w:tr w:rsidR="00377997" w:rsidRPr="00246AA0" w14:paraId="44B95660" w14:textId="77777777" w:rsidTr="2E90D1AD">
        <w:trPr>
          <w:trHeight w:val="768"/>
        </w:trPr>
        <w:tc>
          <w:tcPr>
            <w:tcW w:w="739" w:type="dxa"/>
            <w:vAlign w:val="center"/>
          </w:tcPr>
          <w:p w14:paraId="48C84092" w14:textId="77777777" w:rsidR="00377997" w:rsidRPr="00246AA0" w:rsidRDefault="00377997" w:rsidP="008F6836">
            <w:pPr>
              <w:widowControl/>
              <w:spacing w:before="60" w:after="60" w:line="480" w:lineRule="auto"/>
              <w:rPr>
                <w:rFonts w:eastAsia="Times New Roman"/>
                <w:kern w:val="0"/>
                <w:sz w:val="26"/>
                <w:szCs w:val="26"/>
                <w:lang w:eastAsia="en-US"/>
              </w:rPr>
            </w:pPr>
          </w:p>
        </w:tc>
        <w:tc>
          <w:tcPr>
            <w:tcW w:w="847" w:type="dxa"/>
            <w:vAlign w:val="center"/>
          </w:tcPr>
          <w:p w14:paraId="4561FFC0" w14:textId="77777777" w:rsidR="00377997" w:rsidRPr="00246AA0" w:rsidRDefault="00377997" w:rsidP="008F6836">
            <w:pPr>
              <w:widowControl/>
              <w:spacing w:before="60" w:after="60" w:line="480" w:lineRule="auto"/>
              <w:rPr>
                <w:rFonts w:eastAsia="Times New Roman"/>
                <w:kern w:val="0"/>
                <w:sz w:val="26"/>
                <w:szCs w:val="26"/>
                <w:lang w:eastAsia="en-US"/>
              </w:rPr>
            </w:pPr>
          </w:p>
        </w:tc>
        <w:tc>
          <w:tcPr>
            <w:tcW w:w="5199" w:type="dxa"/>
            <w:vAlign w:val="center"/>
          </w:tcPr>
          <w:p w14:paraId="5B9D3301" w14:textId="77777777" w:rsidR="00377997" w:rsidRPr="00246AA0" w:rsidRDefault="00377997" w:rsidP="008F6836">
            <w:pPr>
              <w:widowControl/>
              <w:spacing w:before="60" w:after="60" w:line="480" w:lineRule="auto"/>
              <w:rPr>
                <w:rFonts w:eastAsia="Times New Roman"/>
                <w:kern w:val="0"/>
                <w:sz w:val="26"/>
                <w:szCs w:val="26"/>
                <w:lang w:eastAsia="en-US"/>
              </w:rPr>
            </w:pPr>
          </w:p>
        </w:tc>
        <w:tc>
          <w:tcPr>
            <w:tcW w:w="1395" w:type="dxa"/>
            <w:vAlign w:val="center"/>
          </w:tcPr>
          <w:p w14:paraId="38BA876E" w14:textId="77777777" w:rsidR="00377997" w:rsidRPr="00246AA0" w:rsidRDefault="00377997" w:rsidP="008F6836">
            <w:pPr>
              <w:widowControl/>
              <w:spacing w:before="60" w:after="60" w:line="480" w:lineRule="auto"/>
              <w:rPr>
                <w:rFonts w:eastAsia="Times New Roman"/>
                <w:kern w:val="0"/>
                <w:sz w:val="26"/>
                <w:szCs w:val="26"/>
                <w:lang w:eastAsia="en-US"/>
              </w:rPr>
            </w:pPr>
          </w:p>
        </w:tc>
        <w:tc>
          <w:tcPr>
            <w:tcW w:w="1460" w:type="dxa"/>
            <w:vAlign w:val="center"/>
          </w:tcPr>
          <w:p w14:paraId="66EA472C" w14:textId="77777777" w:rsidR="00377997" w:rsidRPr="00246AA0" w:rsidRDefault="00377997" w:rsidP="008F6836">
            <w:pPr>
              <w:widowControl/>
              <w:spacing w:before="60" w:after="60" w:line="480" w:lineRule="auto"/>
              <w:rPr>
                <w:rFonts w:eastAsia="Times New Roman"/>
                <w:kern w:val="0"/>
                <w:sz w:val="26"/>
                <w:szCs w:val="26"/>
                <w:lang w:eastAsia="en-US"/>
              </w:rPr>
            </w:pPr>
          </w:p>
        </w:tc>
      </w:tr>
      <w:tr w:rsidR="00377997" w:rsidRPr="00246AA0" w14:paraId="01DEC76A" w14:textId="77777777" w:rsidTr="2E90D1AD">
        <w:trPr>
          <w:trHeight w:val="705"/>
        </w:trPr>
        <w:tc>
          <w:tcPr>
            <w:tcW w:w="739" w:type="dxa"/>
            <w:vAlign w:val="center"/>
          </w:tcPr>
          <w:p w14:paraId="1533703A" w14:textId="77777777" w:rsidR="00377997" w:rsidRPr="00246AA0" w:rsidRDefault="00377997" w:rsidP="008F6836">
            <w:pPr>
              <w:widowControl/>
              <w:spacing w:before="60" w:after="60" w:line="480" w:lineRule="auto"/>
              <w:rPr>
                <w:rFonts w:eastAsia="Times New Roman"/>
                <w:kern w:val="0"/>
                <w:sz w:val="26"/>
                <w:szCs w:val="26"/>
                <w:lang w:eastAsia="en-US"/>
              </w:rPr>
            </w:pPr>
          </w:p>
        </w:tc>
        <w:tc>
          <w:tcPr>
            <w:tcW w:w="847" w:type="dxa"/>
            <w:vAlign w:val="center"/>
          </w:tcPr>
          <w:p w14:paraId="71652241" w14:textId="77777777" w:rsidR="00377997" w:rsidRPr="00246AA0" w:rsidRDefault="00377997" w:rsidP="008F6836">
            <w:pPr>
              <w:widowControl/>
              <w:spacing w:before="60" w:after="60" w:line="480" w:lineRule="auto"/>
              <w:rPr>
                <w:rFonts w:eastAsia="Times New Roman"/>
                <w:kern w:val="0"/>
                <w:sz w:val="26"/>
                <w:szCs w:val="26"/>
                <w:lang w:eastAsia="en-US"/>
              </w:rPr>
            </w:pPr>
          </w:p>
        </w:tc>
        <w:tc>
          <w:tcPr>
            <w:tcW w:w="5199" w:type="dxa"/>
            <w:vAlign w:val="center"/>
          </w:tcPr>
          <w:p w14:paraId="4FE018DD" w14:textId="77777777" w:rsidR="00377997" w:rsidRPr="00246AA0" w:rsidRDefault="00377997" w:rsidP="008F6836">
            <w:pPr>
              <w:widowControl/>
              <w:spacing w:before="60" w:after="60" w:line="480" w:lineRule="auto"/>
              <w:rPr>
                <w:rFonts w:eastAsia="Times New Roman"/>
                <w:kern w:val="0"/>
                <w:sz w:val="26"/>
                <w:szCs w:val="26"/>
                <w:lang w:eastAsia="en-US"/>
              </w:rPr>
            </w:pPr>
          </w:p>
        </w:tc>
        <w:tc>
          <w:tcPr>
            <w:tcW w:w="1395" w:type="dxa"/>
            <w:vAlign w:val="center"/>
          </w:tcPr>
          <w:p w14:paraId="6326BCDC" w14:textId="77777777" w:rsidR="00377997" w:rsidRPr="00246AA0" w:rsidRDefault="00377997" w:rsidP="008F6836">
            <w:pPr>
              <w:widowControl/>
              <w:spacing w:before="60" w:after="60" w:line="480" w:lineRule="auto"/>
              <w:rPr>
                <w:rFonts w:eastAsia="Times New Roman"/>
                <w:kern w:val="0"/>
                <w:sz w:val="26"/>
                <w:szCs w:val="26"/>
                <w:lang w:eastAsia="en-US"/>
              </w:rPr>
            </w:pPr>
          </w:p>
        </w:tc>
        <w:tc>
          <w:tcPr>
            <w:tcW w:w="1460" w:type="dxa"/>
            <w:vAlign w:val="center"/>
          </w:tcPr>
          <w:p w14:paraId="6028374F" w14:textId="77777777" w:rsidR="00377997" w:rsidRPr="00246AA0" w:rsidRDefault="00377997" w:rsidP="008F6836">
            <w:pPr>
              <w:widowControl/>
              <w:spacing w:before="60" w:after="60" w:line="480" w:lineRule="auto"/>
              <w:rPr>
                <w:rFonts w:eastAsia="Times New Roman"/>
                <w:kern w:val="0"/>
                <w:sz w:val="26"/>
                <w:szCs w:val="26"/>
                <w:lang w:eastAsia="en-US"/>
              </w:rPr>
            </w:pPr>
          </w:p>
        </w:tc>
      </w:tr>
      <w:tr w:rsidR="00377997" w:rsidRPr="00246AA0" w14:paraId="2B55102C" w14:textId="77777777" w:rsidTr="2E90D1AD">
        <w:trPr>
          <w:trHeight w:val="795"/>
        </w:trPr>
        <w:tc>
          <w:tcPr>
            <w:tcW w:w="739" w:type="dxa"/>
            <w:vAlign w:val="center"/>
          </w:tcPr>
          <w:p w14:paraId="5A94EEB2" w14:textId="77777777" w:rsidR="00377997" w:rsidRPr="00246AA0" w:rsidRDefault="00377997" w:rsidP="008F6836">
            <w:pPr>
              <w:widowControl/>
              <w:spacing w:before="60" w:after="60" w:line="480" w:lineRule="auto"/>
              <w:rPr>
                <w:rFonts w:eastAsia="Times New Roman"/>
                <w:kern w:val="0"/>
                <w:sz w:val="26"/>
                <w:szCs w:val="26"/>
                <w:lang w:eastAsia="en-US"/>
              </w:rPr>
            </w:pPr>
          </w:p>
        </w:tc>
        <w:tc>
          <w:tcPr>
            <w:tcW w:w="847" w:type="dxa"/>
            <w:vAlign w:val="center"/>
          </w:tcPr>
          <w:p w14:paraId="1E95FD8F" w14:textId="77777777" w:rsidR="00377997" w:rsidRPr="00246AA0" w:rsidRDefault="00377997" w:rsidP="008F6836">
            <w:pPr>
              <w:widowControl/>
              <w:spacing w:before="60" w:after="60" w:line="480" w:lineRule="auto"/>
              <w:rPr>
                <w:rFonts w:eastAsia="Times New Roman"/>
                <w:kern w:val="0"/>
                <w:sz w:val="26"/>
                <w:szCs w:val="26"/>
                <w:lang w:eastAsia="en-US"/>
              </w:rPr>
            </w:pPr>
          </w:p>
        </w:tc>
        <w:tc>
          <w:tcPr>
            <w:tcW w:w="5199" w:type="dxa"/>
            <w:vAlign w:val="center"/>
          </w:tcPr>
          <w:p w14:paraId="7B2D07B9" w14:textId="77777777" w:rsidR="00377997" w:rsidRPr="00246AA0" w:rsidRDefault="00377997" w:rsidP="008F6836">
            <w:pPr>
              <w:widowControl/>
              <w:spacing w:before="60" w:after="60" w:line="480" w:lineRule="auto"/>
              <w:rPr>
                <w:rFonts w:eastAsia="Times New Roman"/>
                <w:kern w:val="0"/>
                <w:sz w:val="26"/>
                <w:szCs w:val="26"/>
                <w:lang w:eastAsia="en-US"/>
              </w:rPr>
            </w:pPr>
          </w:p>
        </w:tc>
        <w:tc>
          <w:tcPr>
            <w:tcW w:w="1395" w:type="dxa"/>
            <w:vAlign w:val="center"/>
          </w:tcPr>
          <w:p w14:paraId="098E4DEE" w14:textId="77777777" w:rsidR="00377997" w:rsidRPr="00246AA0" w:rsidRDefault="00377997" w:rsidP="008F6836">
            <w:pPr>
              <w:widowControl/>
              <w:spacing w:before="60" w:after="60" w:line="480" w:lineRule="auto"/>
              <w:rPr>
                <w:rFonts w:eastAsia="Times New Roman"/>
                <w:kern w:val="0"/>
                <w:sz w:val="26"/>
                <w:szCs w:val="26"/>
                <w:lang w:eastAsia="en-US"/>
              </w:rPr>
            </w:pPr>
          </w:p>
        </w:tc>
        <w:tc>
          <w:tcPr>
            <w:tcW w:w="1460" w:type="dxa"/>
            <w:vAlign w:val="center"/>
          </w:tcPr>
          <w:p w14:paraId="3350518B" w14:textId="77777777" w:rsidR="00377997" w:rsidRPr="00246AA0" w:rsidRDefault="00377997" w:rsidP="008F6836">
            <w:pPr>
              <w:widowControl/>
              <w:spacing w:before="60" w:after="60" w:line="480" w:lineRule="auto"/>
              <w:rPr>
                <w:rFonts w:eastAsia="Times New Roman"/>
                <w:kern w:val="0"/>
                <w:sz w:val="26"/>
                <w:szCs w:val="26"/>
                <w:lang w:eastAsia="en-US"/>
              </w:rPr>
            </w:pPr>
          </w:p>
        </w:tc>
      </w:tr>
      <w:tr w:rsidR="00377997" w:rsidRPr="00246AA0" w14:paraId="25F2BCA2" w14:textId="77777777" w:rsidTr="2E90D1AD">
        <w:tc>
          <w:tcPr>
            <w:tcW w:w="739" w:type="dxa"/>
            <w:vAlign w:val="center"/>
          </w:tcPr>
          <w:p w14:paraId="795A372E" w14:textId="77777777" w:rsidR="00377997" w:rsidRPr="00246AA0" w:rsidRDefault="00377997" w:rsidP="008F6836">
            <w:pPr>
              <w:widowControl/>
              <w:spacing w:before="60" w:after="60" w:line="480" w:lineRule="auto"/>
              <w:rPr>
                <w:rFonts w:eastAsia="Times New Roman"/>
                <w:kern w:val="0"/>
                <w:sz w:val="26"/>
                <w:szCs w:val="26"/>
                <w:lang w:eastAsia="en-US"/>
              </w:rPr>
            </w:pPr>
          </w:p>
        </w:tc>
        <w:tc>
          <w:tcPr>
            <w:tcW w:w="847" w:type="dxa"/>
            <w:vAlign w:val="center"/>
          </w:tcPr>
          <w:p w14:paraId="1503DFB1" w14:textId="77777777" w:rsidR="00377997" w:rsidRPr="00246AA0" w:rsidRDefault="00377997" w:rsidP="008F6836">
            <w:pPr>
              <w:widowControl/>
              <w:spacing w:before="60" w:after="60" w:line="480" w:lineRule="auto"/>
              <w:rPr>
                <w:rFonts w:eastAsia="Times New Roman"/>
                <w:kern w:val="0"/>
                <w:sz w:val="26"/>
                <w:szCs w:val="26"/>
                <w:lang w:eastAsia="en-US"/>
              </w:rPr>
            </w:pPr>
          </w:p>
        </w:tc>
        <w:tc>
          <w:tcPr>
            <w:tcW w:w="5199" w:type="dxa"/>
            <w:vAlign w:val="center"/>
          </w:tcPr>
          <w:p w14:paraId="50A94611" w14:textId="77777777" w:rsidR="00377997" w:rsidRPr="00246AA0" w:rsidRDefault="00377997" w:rsidP="008F6836">
            <w:pPr>
              <w:widowControl/>
              <w:spacing w:before="60" w:after="60" w:line="480" w:lineRule="auto"/>
              <w:rPr>
                <w:rFonts w:eastAsia="Times New Roman"/>
                <w:kern w:val="0"/>
                <w:sz w:val="26"/>
                <w:szCs w:val="26"/>
                <w:lang w:eastAsia="en-US"/>
              </w:rPr>
            </w:pPr>
          </w:p>
        </w:tc>
        <w:tc>
          <w:tcPr>
            <w:tcW w:w="1395" w:type="dxa"/>
            <w:vAlign w:val="center"/>
          </w:tcPr>
          <w:p w14:paraId="08F1DFEF" w14:textId="77777777" w:rsidR="00377997" w:rsidRPr="00246AA0" w:rsidRDefault="00377997" w:rsidP="008F6836">
            <w:pPr>
              <w:widowControl/>
              <w:spacing w:before="60" w:after="60" w:line="480" w:lineRule="auto"/>
              <w:rPr>
                <w:rFonts w:eastAsia="Times New Roman"/>
                <w:kern w:val="0"/>
                <w:sz w:val="26"/>
                <w:szCs w:val="26"/>
                <w:lang w:eastAsia="en-US"/>
              </w:rPr>
            </w:pPr>
          </w:p>
        </w:tc>
        <w:tc>
          <w:tcPr>
            <w:tcW w:w="1460" w:type="dxa"/>
            <w:vAlign w:val="center"/>
          </w:tcPr>
          <w:p w14:paraId="42287A90" w14:textId="77777777" w:rsidR="00377997" w:rsidRPr="00246AA0" w:rsidRDefault="00377997" w:rsidP="008F6836">
            <w:pPr>
              <w:widowControl/>
              <w:spacing w:before="60" w:after="60" w:line="480" w:lineRule="auto"/>
              <w:rPr>
                <w:rFonts w:eastAsia="Times New Roman"/>
                <w:kern w:val="0"/>
                <w:sz w:val="26"/>
                <w:szCs w:val="26"/>
                <w:lang w:eastAsia="en-US"/>
              </w:rPr>
            </w:pPr>
          </w:p>
        </w:tc>
      </w:tr>
      <w:tr w:rsidR="00377997" w:rsidRPr="00246AA0" w14:paraId="72B3D533" w14:textId="77777777" w:rsidTr="2E90D1AD">
        <w:tc>
          <w:tcPr>
            <w:tcW w:w="739" w:type="dxa"/>
            <w:vAlign w:val="center"/>
          </w:tcPr>
          <w:p w14:paraId="6C3B4FEA" w14:textId="77777777" w:rsidR="00377997" w:rsidRPr="00246AA0" w:rsidRDefault="00377997" w:rsidP="008F6836">
            <w:pPr>
              <w:widowControl/>
              <w:spacing w:before="60" w:after="60" w:line="480" w:lineRule="auto"/>
              <w:rPr>
                <w:rFonts w:eastAsia="Times New Roman"/>
                <w:kern w:val="0"/>
                <w:sz w:val="26"/>
                <w:szCs w:val="26"/>
                <w:lang w:eastAsia="en-US"/>
              </w:rPr>
            </w:pPr>
          </w:p>
        </w:tc>
        <w:tc>
          <w:tcPr>
            <w:tcW w:w="847" w:type="dxa"/>
            <w:vAlign w:val="center"/>
          </w:tcPr>
          <w:p w14:paraId="3A75C5A2" w14:textId="77777777" w:rsidR="00377997" w:rsidRPr="00246AA0" w:rsidRDefault="00377997" w:rsidP="008F6836">
            <w:pPr>
              <w:widowControl/>
              <w:spacing w:before="60" w:after="60" w:line="480" w:lineRule="auto"/>
              <w:rPr>
                <w:rFonts w:eastAsia="Times New Roman"/>
                <w:kern w:val="0"/>
                <w:sz w:val="26"/>
                <w:szCs w:val="26"/>
                <w:lang w:eastAsia="en-US"/>
              </w:rPr>
            </w:pPr>
          </w:p>
        </w:tc>
        <w:tc>
          <w:tcPr>
            <w:tcW w:w="5199" w:type="dxa"/>
            <w:vAlign w:val="center"/>
          </w:tcPr>
          <w:p w14:paraId="532BBAFB" w14:textId="77777777" w:rsidR="00377997" w:rsidRPr="00246AA0" w:rsidRDefault="00377997" w:rsidP="008F6836">
            <w:pPr>
              <w:widowControl/>
              <w:spacing w:before="60" w:after="60" w:line="480" w:lineRule="auto"/>
              <w:rPr>
                <w:rFonts w:eastAsia="Times New Roman"/>
                <w:kern w:val="0"/>
                <w:sz w:val="26"/>
                <w:szCs w:val="26"/>
                <w:lang w:eastAsia="en-US"/>
              </w:rPr>
            </w:pPr>
          </w:p>
        </w:tc>
        <w:tc>
          <w:tcPr>
            <w:tcW w:w="1395" w:type="dxa"/>
            <w:vAlign w:val="center"/>
          </w:tcPr>
          <w:p w14:paraId="4FB114F0" w14:textId="77777777" w:rsidR="00377997" w:rsidRPr="00246AA0" w:rsidRDefault="00377997" w:rsidP="008F6836">
            <w:pPr>
              <w:widowControl/>
              <w:spacing w:before="60" w:after="60" w:line="480" w:lineRule="auto"/>
              <w:rPr>
                <w:rFonts w:eastAsia="Times New Roman"/>
                <w:kern w:val="0"/>
                <w:sz w:val="26"/>
                <w:szCs w:val="26"/>
                <w:lang w:eastAsia="en-US"/>
              </w:rPr>
            </w:pPr>
          </w:p>
        </w:tc>
        <w:tc>
          <w:tcPr>
            <w:tcW w:w="1460" w:type="dxa"/>
            <w:vAlign w:val="center"/>
          </w:tcPr>
          <w:p w14:paraId="577D084A" w14:textId="77777777" w:rsidR="00377997" w:rsidRPr="00246AA0" w:rsidRDefault="00377997" w:rsidP="008F6836">
            <w:pPr>
              <w:widowControl/>
              <w:spacing w:before="60" w:after="60" w:line="480" w:lineRule="auto"/>
              <w:rPr>
                <w:rFonts w:eastAsia="Times New Roman"/>
                <w:kern w:val="0"/>
                <w:sz w:val="26"/>
                <w:szCs w:val="26"/>
                <w:lang w:eastAsia="en-US"/>
              </w:rPr>
            </w:pPr>
          </w:p>
        </w:tc>
      </w:tr>
      <w:tr w:rsidR="00377997" w:rsidRPr="00246AA0" w14:paraId="70EBDB65" w14:textId="77777777" w:rsidTr="2E90D1AD">
        <w:tc>
          <w:tcPr>
            <w:tcW w:w="739" w:type="dxa"/>
            <w:vAlign w:val="center"/>
          </w:tcPr>
          <w:p w14:paraId="47386679" w14:textId="77777777" w:rsidR="00377997" w:rsidRPr="00246AA0" w:rsidRDefault="00377997" w:rsidP="008F6836">
            <w:pPr>
              <w:widowControl/>
              <w:spacing w:before="60" w:after="60" w:line="480" w:lineRule="auto"/>
              <w:rPr>
                <w:rFonts w:eastAsia="Times New Roman"/>
                <w:kern w:val="0"/>
                <w:sz w:val="26"/>
                <w:szCs w:val="26"/>
                <w:lang w:eastAsia="en-US"/>
              </w:rPr>
            </w:pPr>
          </w:p>
        </w:tc>
        <w:tc>
          <w:tcPr>
            <w:tcW w:w="847" w:type="dxa"/>
            <w:vAlign w:val="center"/>
          </w:tcPr>
          <w:p w14:paraId="59BFFB69" w14:textId="77777777" w:rsidR="00377997" w:rsidRPr="00246AA0" w:rsidRDefault="00377997" w:rsidP="008F6836">
            <w:pPr>
              <w:widowControl/>
              <w:spacing w:before="60" w:after="60" w:line="480" w:lineRule="auto"/>
              <w:rPr>
                <w:rFonts w:eastAsia="Times New Roman"/>
                <w:kern w:val="0"/>
                <w:sz w:val="26"/>
                <w:szCs w:val="26"/>
                <w:lang w:eastAsia="en-US"/>
              </w:rPr>
            </w:pPr>
          </w:p>
        </w:tc>
        <w:tc>
          <w:tcPr>
            <w:tcW w:w="5199" w:type="dxa"/>
            <w:vAlign w:val="center"/>
          </w:tcPr>
          <w:p w14:paraId="351CC19D" w14:textId="77777777" w:rsidR="00377997" w:rsidRPr="00246AA0" w:rsidRDefault="00377997" w:rsidP="008F6836">
            <w:pPr>
              <w:widowControl/>
              <w:spacing w:before="60" w:after="60" w:line="480" w:lineRule="auto"/>
              <w:rPr>
                <w:rFonts w:eastAsia="Times New Roman"/>
                <w:kern w:val="0"/>
                <w:sz w:val="26"/>
                <w:szCs w:val="26"/>
                <w:lang w:eastAsia="en-US"/>
              </w:rPr>
            </w:pPr>
          </w:p>
        </w:tc>
        <w:tc>
          <w:tcPr>
            <w:tcW w:w="1395" w:type="dxa"/>
            <w:vAlign w:val="center"/>
          </w:tcPr>
          <w:p w14:paraId="2B3C6F0A" w14:textId="77777777" w:rsidR="00377997" w:rsidRPr="00246AA0" w:rsidRDefault="00377997" w:rsidP="008F6836">
            <w:pPr>
              <w:widowControl/>
              <w:spacing w:before="60" w:after="60" w:line="480" w:lineRule="auto"/>
              <w:rPr>
                <w:rFonts w:eastAsia="Times New Roman"/>
                <w:kern w:val="0"/>
                <w:sz w:val="26"/>
                <w:szCs w:val="26"/>
                <w:lang w:eastAsia="en-US"/>
              </w:rPr>
            </w:pPr>
          </w:p>
        </w:tc>
        <w:tc>
          <w:tcPr>
            <w:tcW w:w="1460" w:type="dxa"/>
            <w:vAlign w:val="center"/>
          </w:tcPr>
          <w:p w14:paraId="487CA5A7" w14:textId="77777777" w:rsidR="00377997" w:rsidRPr="00246AA0" w:rsidRDefault="00377997" w:rsidP="008F6836">
            <w:pPr>
              <w:widowControl/>
              <w:spacing w:before="60" w:after="60" w:line="480" w:lineRule="auto"/>
              <w:rPr>
                <w:rFonts w:eastAsia="Times New Roman"/>
                <w:kern w:val="0"/>
                <w:sz w:val="26"/>
                <w:szCs w:val="26"/>
                <w:lang w:eastAsia="en-US"/>
              </w:rPr>
            </w:pPr>
          </w:p>
        </w:tc>
      </w:tr>
      <w:tr w:rsidR="004A1F7D" w:rsidRPr="00246AA0" w14:paraId="4A97D509" w14:textId="77777777" w:rsidTr="2E90D1AD">
        <w:tc>
          <w:tcPr>
            <w:tcW w:w="739" w:type="dxa"/>
            <w:vAlign w:val="center"/>
          </w:tcPr>
          <w:p w14:paraId="679020FE" w14:textId="77777777" w:rsidR="004A1F7D" w:rsidRPr="00246AA0" w:rsidRDefault="004A1F7D" w:rsidP="008F6836">
            <w:pPr>
              <w:widowControl/>
              <w:spacing w:before="60" w:after="60" w:line="480" w:lineRule="auto"/>
              <w:rPr>
                <w:rFonts w:eastAsia="Times New Roman"/>
                <w:kern w:val="0"/>
                <w:sz w:val="26"/>
                <w:szCs w:val="26"/>
                <w:lang w:eastAsia="en-US"/>
              </w:rPr>
            </w:pPr>
          </w:p>
        </w:tc>
        <w:tc>
          <w:tcPr>
            <w:tcW w:w="847" w:type="dxa"/>
            <w:vAlign w:val="center"/>
          </w:tcPr>
          <w:p w14:paraId="1F4EA29E" w14:textId="77777777" w:rsidR="004A1F7D" w:rsidRPr="00246AA0" w:rsidRDefault="004A1F7D" w:rsidP="008F6836">
            <w:pPr>
              <w:widowControl/>
              <w:spacing w:before="60" w:after="60" w:line="480" w:lineRule="auto"/>
              <w:rPr>
                <w:rFonts w:eastAsia="Times New Roman"/>
                <w:kern w:val="0"/>
                <w:sz w:val="26"/>
                <w:szCs w:val="26"/>
                <w:lang w:eastAsia="en-US"/>
              </w:rPr>
            </w:pPr>
          </w:p>
        </w:tc>
        <w:tc>
          <w:tcPr>
            <w:tcW w:w="5199" w:type="dxa"/>
            <w:vAlign w:val="center"/>
          </w:tcPr>
          <w:p w14:paraId="26C141EB" w14:textId="77777777" w:rsidR="004A1F7D" w:rsidRPr="00246AA0" w:rsidRDefault="004A1F7D" w:rsidP="008F6836">
            <w:pPr>
              <w:widowControl/>
              <w:spacing w:before="60" w:after="60" w:line="480" w:lineRule="auto"/>
              <w:rPr>
                <w:rFonts w:eastAsia="Times New Roman"/>
                <w:kern w:val="0"/>
                <w:sz w:val="26"/>
                <w:szCs w:val="26"/>
                <w:lang w:eastAsia="en-US"/>
              </w:rPr>
            </w:pPr>
          </w:p>
        </w:tc>
        <w:tc>
          <w:tcPr>
            <w:tcW w:w="1395" w:type="dxa"/>
            <w:vAlign w:val="center"/>
          </w:tcPr>
          <w:p w14:paraId="5F0AA8E3" w14:textId="77777777" w:rsidR="004A1F7D" w:rsidRPr="00246AA0" w:rsidRDefault="004A1F7D" w:rsidP="008F6836">
            <w:pPr>
              <w:widowControl/>
              <w:spacing w:before="60" w:after="60" w:line="480" w:lineRule="auto"/>
              <w:rPr>
                <w:rFonts w:eastAsia="Times New Roman"/>
                <w:kern w:val="0"/>
                <w:sz w:val="26"/>
                <w:szCs w:val="26"/>
                <w:lang w:eastAsia="en-US"/>
              </w:rPr>
            </w:pPr>
          </w:p>
        </w:tc>
        <w:tc>
          <w:tcPr>
            <w:tcW w:w="1460" w:type="dxa"/>
            <w:vAlign w:val="center"/>
          </w:tcPr>
          <w:p w14:paraId="36FE0879" w14:textId="77777777" w:rsidR="004A1F7D" w:rsidRPr="00246AA0" w:rsidRDefault="004A1F7D" w:rsidP="008F6836">
            <w:pPr>
              <w:widowControl/>
              <w:spacing w:before="60" w:after="60" w:line="480" w:lineRule="auto"/>
              <w:rPr>
                <w:rFonts w:eastAsia="Times New Roman"/>
                <w:kern w:val="0"/>
                <w:sz w:val="26"/>
                <w:szCs w:val="26"/>
                <w:lang w:eastAsia="en-US"/>
              </w:rPr>
            </w:pPr>
          </w:p>
        </w:tc>
      </w:tr>
    </w:tbl>
    <w:p w14:paraId="59A8112A" w14:textId="04A52AA6" w:rsidR="00377997" w:rsidRDefault="00377997" w:rsidP="00377997">
      <w:pPr>
        <w:ind w:firstLine="0"/>
        <w:sectPr w:rsidR="00377997" w:rsidSect="00327047">
          <w:pgSz w:w="11907" w:h="16839" w:code="9"/>
          <w:pgMar w:top="1134" w:right="1134" w:bottom="1134" w:left="1701" w:header="709" w:footer="733" w:gutter="0"/>
          <w:pgNumType w:start="1"/>
          <w:cols w:space="720"/>
          <w:docGrid w:linePitch="360"/>
        </w:sectPr>
      </w:pPr>
    </w:p>
    <w:p w14:paraId="1580F4BA" w14:textId="77777777" w:rsidR="00433E9B" w:rsidRDefault="00433E9B" w:rsidP="2E90D1AD">
      <w:pPr>
        <w:widowControl/>
        <w:spacing w:line="360" w:lineRule="auto"/>
        <w:ind w:firstLine="0"/>
        <w:jc w:val="both"/>
        <w:rPr>
          <w:b/>
          <w:bCs/>
          <w:sz w:val="26"/>
          <w:szCs w:val="26"/>
        </w:rPr>
      </w:pPr>
    </w:p>
    <w:p w14:paraId="1AE50CD7" w14:textId="554D674E" w:rsidR="00F162D8" w:rsidRPr="00171E97" w:rsidRDefault="2E90D1AD" w:rsidP="2E90D1AD">
      <w:pPr>
        <w:widowControl/>
        <w:spacing w:line="360" w:lineRule="auto"/>
        <w:ind w:firstLine="0"/>
        <w:jc w:val="both"/>
        <w:rPr>
          <w:sz w:val="26"/>
          <w:szCs w:val="26"/>
        </w:rPr>
      </w:pPr>
      <w:r w:rsidRPr="2E90D1AD">
        <w:rPr>
          <w:b/>
          <w:bCs/>
          <w:sz w:val="26"/>
          <w:szCs w:val="26"/>
        </w:rPr>
        <w:t>1. Mục đích</w:t>
      </w:r>
    </w:p>
    <w:p w14:paraId="602A4CAD" w14:textId="6748C757" w:rsidR="00F162D8" w:rsidRPr="008A0769" w:rsidRDefault="2E90D1AD" w:rsidP="2E90D1AD">
      <w:pPr>
        <w:spacing w:line="360" w:lineRule="auto"/>
        <w:ind w:firstLine="397"/>
        <w:jc w:val="both"/>
        <w:rPr>
          <w:sz w:val="26"/>
          <w:szCs w:val="26"/>
        </w:rPr>
      </w:pPr>
      <w:r w:rsidRPr="2E90D1AD">
        <w:rPr>
          <w:sz w:val="26"/>
          <w:szCs w:val="26"/>
        </w:rPr>
        <w:t xml:space="preserve">Hướng dẫn này được xây dựng để cung cấp thông tin và hướng dẫn nhân viên xét nghiệm nhằm đảm bảo an toàn trong </w:t>
      </w:r>
      <w:r w:rsidRPr="2E90D1AD">
        <w:rPr>
          <w:sz w:val="26"/>
          <w:szCs w:val="26"/>
          <w:lang w:val="vi-VN"/>
        </w:rPr>
        <w:t>khoa</w:t>
      </w:r>
      <w:r w:rsidRPr="2E90D1AD">
        <w:rPr>
          <w:sz w:val="26"/>
          <w:szCs w:val="26"/>
        </w:rPr>
        <w:t xml:space="preserve">.  </w:t>
      </w:r>
    </w:p>
    <w:p w14:paraId="51CC6801" w14:textId="36737F58" w:rsidR="00F162D8" w:rsidRPr="00171E97" w:rsidRDefault="2E90D1AD" w:rsidP="2E90D1AD">
      <w:pPr>
        <w:spacing w:line="360" w:lineRule="auto"/>
        <w:ind w:firstLine="0"/>
        <w:jc w:val="both"/>
        <w:rPr>
          <w:b/>
          <w:bCs/>
          <w:sz w:val="26"/>
          <w:szCs w:val="26"/>
        </w:rPr>
      </w:pPr>
      <w:r w:rsidRPr="2E90D1AD">
        <w:rPr>
          <w:b/>
          <w:bCs/>
          <w:sz w:val="26"/>
          <w:szCs w:val="26"/>
        </w:rPr>
        <w:t>2. Phạm vi áp dụng</w:t>
      </w:r>
    </w:p>
    <w:p w14:paraId="29BEE26E" w14:textId="1D4B88A6" w:rsidR="00F162D8" w:rsidRPr="00F06727" w:rsidRDefault="2E90D1AD" w:rsidP="2E90D1AD">
      <w:pPr>
        <w:autoSpaceDE w:val="0"/>
        <w:autoSpaceDN w:val="0"/>
        <w:adjustRightInd w:val="0"/>
        <w:spacing w:line="360" w:lineRule="auto"/>
        <w:ind w:firstLine="346"/>
        <w:jc w:val="both"/>
        <w:rPr>
          <w:sz w:val="26"/>
          <w:szCs w:val="26"/>
          <w:lang w:bidi="th-TH"/>
        </w:rPr>
      </w:pPr>
      <w:r w:rsidRPr="2E90D1AD">
        <w:rPr>
          <w:sz w:val="26"/>
          <w:szCs w:val="26"/>
        </w:rPr>
        <w:t xml:space="preserve">Áp dụng cho </w:t>
      </w:r>
      <w:r w:rsidR="00F50C89">
        <w:rPr>
          <w:sz w:val="26"/>
          <w:szCs w:val="26"/>
          <w:lang w:val="vi-VN"/>
        </w:rPr>
        <w:t xml:space="preserve">Khoa </w:t>
      </w:r>
      <w:r w:rsidR="008414AA">
        <w:rPr>
          <w:sz w:val="26"/>
          <w:szCs w:val="26"/>
        </w:rPr>
        <w:t>Vi sinh-Miễn dịch</w:t>
      </w:r>
      <w:r w:rsidRPr="2E90D1AD">
        <w:rPr>
          <w:sz w:val="26"/>
          <w:szCs w:val="26"/>
        </w:rPr>
        <w:t>.</w:t>
      </w:r>
    </w:p>
    <w:p w14:paraId="738BCC77" w14:textId="5D49FD07" w:rsidR="00144AA7" w:rsidRDefault="2E90D1AD" w:rsidP="2E90D1AD">
      <w:pPr>
        <w:spacing w:line="360" w:lineRule="auto"/>
        <w:ind w:firstLine="0"/>
        <w:jc w:val="both"/>
        <w:rPr>
          <w:b/>
          <w:bCs/>
          <w:sz w:val="26"/>
          <w:szCs w:val="26"/>
        </w:rPr>
      </w:pPr>
      <w:r w:rsidRPr="2E90D1AD">
        <w:rPr>
          <w:b/>
          <w:bCs/>
          <w:sz w:val="26"/>
          <w:szCs w:val="26"/>
        </w:rPr>
        <w:t>3. Trách nhiệm</w:t>
      </w:r>
    </w:p>
    <w:p w14:paraId="1D7EE770" w14:textId="00B61553" w:rsidR="00F162D8" w:rsidRPr="00144AA7" w:rsidRDefault="00144AA7" w:rsidP="2E90D1AD">
      <w:pPr>
        <w:spacing w:line="360" w:lineRule="auto"/>
        <w:ind w:firstLine="0"/>
        <w:jc w:val="both"/>
        <w:rPr>
          <w:b/>
          <w:bCs/>
          <w:sz w:val="26"/>
          <w:szCs w:val="26"/>
        </w:rPr>
      </w:pPr>
      <w:r>
        <w:rPr>
          <w:b/>
          <w:sz w:val="26"/>
          <w:szCs w:val="26"/>
        </w:rPr>
        <w:tab/>
      </w:r>
      <w:r w:rsidR="00F162D8" w:rsidRPr="00171E97">
        <w:rPr>
          <w:sz w:val="26"/>
          <w:szCs w:val="26"/>
          <w:lang w:val="vi-VN" w:bidi="th-TH"/>
        </w:rPr>
        <w:t>Lãnh đạ</w:t>
      </w:r>
      <w:r w:rsidR="00527CC4">
        <w:rPr>
          <w:sz w:val="26"/>
          <w:szCs w:val="26"/>
          <w:lang w:val="vi-VN" w:bidi="th-TH"/>
        </w:rPr>
        <w:t xml:space="preserve">o </w:t>
      </w:r>
      <w:r w:rsidR="004A3714">
        <w:rPr>
          <w:sz w:val="26"/>
          <w:szCs w:val="26"/>
          <w:lang w:bidi="th-TH"/>
        </w:rPr>
        <w:t>Khoa</w:t>
      </w:r>
      <w:r w:rsidR="00F162D8" w:rsidRPr="00171E97">
        <w:rPr>
          <w:sz w:val="26"/>
          <w:szCs w:val="26"/>
          <w:lang w:val="vi-VN" w:bidi="th-TH"/>
        </w:rPr>
        <w:t xml:space="preserve"> và nhân viên có trách nhi</w:t>
      </w:r>
      <w:r w:rsidR="00F162D8" w:rsidRPr="00171E97">
        <w:rPr>
          <w:sz w:val="26"/>
          <w:szCs w:val="26"/>
          <w:lang w:bidi="th-TH"/>
        </w:rPr>
        <w:t>ệm tuân thủ quy trình này.</w:t>
      </w:r>
    </w:p>
    <w:p w14:paraId="3D9D9B63" w14:textId="239F5815" w:rsidR="00530704" w:rsidRPr="00171E97" w:rsidRDefault="2E90D1AD" w:rsidP="2E90D1AD">
      <w:pPr>
        <w:spacing w:line="360" w:lineRule="auto"/>
        <w:ind w:firstLine="0"/>
        <w:jc w:val="both"/>
        <w:rPr>
          <w:b/>
          <w:bCs/>
          <w:sz w:val="26"/>
          <w:szCs w:val="26"/>
        </w:rPr>
      </w:pPr>
      <w:r w:rsidRPr="2E90D1AD">
        <w:rPr>
          <w:b/>
          <w:bCs/>
          <w:sz w:val="26"/>
          <w:szCs w:val="26"/>
        </w:rPr>
        <w:t>4. Định nghĩa, thuật ngữ và chữ viết tắt</w:t>
      </w:r>
    </w:p>
    <w:p w14:paraId="590627BC" w14:textId="6977B0EC" w:rsidR="008A0769" w:rsidRPr="008A0769" w:rsidRDefault="2E90D1AD" w:rsidP="2E90D1AD">
      <w:pPr>
        <w:spacing w:line="360" w:lineRule="auto"/>
        <w:ind w:firstLine="0"/>
        <w:jc w:val="both"/>
        <w:rPr>
          <w:b/>
          <w:bCs/>
          <w:i/>
          <w:iCs/>
          <w:sz w:val="26"/>
          <w:szCs w:val="26"/>
        </w:rPr>
      </w:pPr>
      <w:r w:rsidRPr="2E90D1AD">
        <w:rPr>
          <w:b/>
          <w:bCs/>
          <w:i/>
          <w:iCs/>
          <w:sz w:val="26"/>
          <w:szCs w:val="26"/>
        </w:rPr>
        <w:t>4.1. Định nghĩa</w:t>
      </w:r>
    </w:p>
    <w:p w14:paraId="5C2F2E23" w14:textId="6AAAA693" w:rsidR="008A0769" w:rsidRPr="008A0769" w:rsidRDefault="2E90D1AD" w:rsidP="2E90D1AD">
      <w:pPr>
        <w:spacing w:line="360" w:lineRule="auto"/>
        <w:ind w:firstLine="0"/>
        <w:jc w:val="both"/>
        <w:rPr>
          <w:sz w:val="26"/>
          <w:szCs w:val="26"/>
        </w:rPr>
      </w:pPr>
      <w:r w:rsidRPr="2E90D1AD">
        <w:rPr>
          <w:sz w:val="26"/>
          <w:szCs w:val="26"/>
        </w:rPr>
        <w:t xml:space="preserve">- </w:t>
      </w:r>
      <w:r w:rsidRPr="2E90D1AD">
        <w:rPr>
          <w:b/>
          <w:bCs/>
          <w:i/>
          <w:iCs/>
          <w:sz w:val="26"/>
          <w:szCs w:val="26"/>
        </w:rPr>
        <w:t>Khử nhiễm (Decontamination)</w:t>
      </w:r>
      <w:r w:rsidRPr="2E90D1AD">
        <w:rPr>
          <w:sz w:val="26"/>
          <w:szCs w:val="26"/>
        </w:rPr>
        <w:t xml:space="preserve">: Bao gồm tiệt trùng, khử trùng và bất hoạt. Quá trình khử nhiễm đối với khu vực xét nghiệm, thiết bị, dụng cụ và vật liệu nhằm loại bỏ yếu tố nguy cơ và tránh nhiễm chéo: Khử trùng bề mặt làm việc, khử nhiễm thiết bị hoặc có thể tiệt trùng. </w:t>
      </w:r>
    </w:p>
    <w:p w14:paraId="1909E290" w14:textId="706A003E" w:rsidR="008A0769" w:rsidRPr="008A0769" w:rsidRDefault="2E90D1AD" w:rsidP="2E90D1AD">
      <w:pPr>
        <w:spacing w:line="360" w:lineRule="auto"/>
        <w:ind w:firstLine="0"/>
        <w:jc w:val="both"/>
        <w:rPr>
          <w:sz w:val="26"/>
          <w:szCs w:val="26"/>
        </w:rPr>
      </w:pPr>
      <w:r w:rsidRPr="2E90D1AD">
        <w:rPr>
          <w:sz w:val="26"/>
          <w:szCs w:val="26"/>
        </w:rPr>
        <w:t xml:space="preserve">- </w:t>
      </w:r>
      <w:r w:rsidRPr="2E90D1AD">
        <w:rPr>
          <w:b/>
          <w:bCs/>
          <w:i/>
          <w:iCs/>
          <w:sz w:val="26"/>
          <w:szCs w:val="26"/>
        </w:rPr>
        <w:t>Tiệt trùng (Sterilization):</w:t>
      </w:r>
      <w:r w:rsidRPr="2E90D1AD">
        <w:rPr>
          <w:sz w:val="26"/>
          <w:szCs w:val="26"/>
        </w:rPr>
        <w:t xml:space="preserve"> Là tiêu diệt tất cả các vi sinh vật và các dạng vi sinh vật (bao gồm bào tử…).</w:t>
      </w:r>
    </w:p>
    <w:p w14:paraId="2B456CBB" w14:textId="52B82A3D" w:rsidR="008A0769" w:rsidRPr="008A0769" w:rsidRDefault="2E90D1AD" w:rsidP="2E90D1AD">
      <w:pPr>
        <w:spacing w:line="360" w:lineRule="auto"/>
        <w:ind w:firstLine="0"/>
        <w:jc w:val="both"/>
        <w:rPr>
          <w:sz w:val="26"/>
          <w:szCs w:val="26"/>
        </w:rPr>
      </w:pPr>
      <w:r w:rsidRPr="2E90D1AD">
        <w:rPr>
          <w:sz w:val="26"/>
          <w:szCs w:val="26"/>
        </w:rPr>
        <w:t xml:space="preserve">- </w:t>
      </w:r>
      <w:r w:rsidRPr="2E90D1AD">
        <w:rPr>
          <w:b/>
          <w:bCs/>
          <w:i/>
          <w:iCs/>
          <w:sz w:val="26"/>
          <w:szCs w:val="26"/>
        </w:rPr>
        <w:t>Khử trùng (Disinfection):</w:t>
      </w:r>
      <w:r w:rsidRPr="2E90D1AD">
        <w:rPr>
          <w:sz w:val="26"/>
          <w:szCs w:val="26"/>
        </w:rPr>
        <w:t xml:space="preserve"> Mức độ thấp hơn tiệt trùng, có thể diệt hầu hết tất cả vi sinh vật nhưng không diệt hết tất cả dạng vi sinh vật (bào tử…).</w:t>
      </w:r>
    </w:p>
    <w:p w14:paraId="2169012D" w14:textId="64FD2D5E" w:rsidR="008A0769" w:rsidRPr="008A0769" w:rsidRDefault="2E90D1AD" w:rsidP="2E90D1AD">
      <w:pPr>
        <w:spacing w:line="360" w:lineRule="auto"/>
        <w:ind w:firstLine="0"/>
        <w:jc w:val="both"/>
        <w:rPr>
          <w:sz w:val="26"/>
          <w:szCs w:val="26"/>
        </w:rPr>
      </w:pPr>
      <w:r w:rsidRPr="2E90D1AD">
        <w:rPr>
          <w:sz w:val="26"/>
          <w:szCs w:val="26"/>
        </w:rPr>
        <w:t>- Bất hoạt (Antisepsis): Làm mất khả năng gây bệnh của vi sinh vật.</w:t>
      </w:r>
    </w:p>
    <w:p w14:paraId="545EDA83" w14:textId="02C697D4" w:rsidR="008A0769" w:rsidRPr="008A0769" w:rsidRDefault="2E90D1AD" w:rsidP="2E90D1AD">
      <w:pPr>
        <w:spacing w:line="360" w:lineRule="auto"/>
        <w:ind w:firstLine="0"/>
        <w:jc w:val="both"/>
        <w:rPr>
          <w:b/>
          <w:bCs/>
          <w:i/>
          <w:iCs/>
          <w:sz w:val="26"/>
          <w:szCs w:val="26"/>
        </w:rPr>
      </w:pPr>
      <w:r w:rsidRPr="2E90D1AD">
        <w:rPr>
          <w:b/>
          <w:bCs/>
          <w:i/>
          <w:iCs/>
          <w:sz w:val="26"/>
          <w:szCs w:val="26"/>
        </w:rPr>
        <w:t>4.2. Từ viết tắt</w:t>
      </w:r>
    </w:p>
    <w:p w14:paraId="68321EAE" w14:textId="1069FADC" w:rsidR="00CC5C0D" w:rsidRPr="008A0769" w:rsidRDefault="00CC5C0D" w:rsidP="2E90D1AD">
      <w:pPr>
        <w:spacing w:line="360" w:lineRule="auto"/>
        <w:ind w:firstLine="0"/>
        <w:jc w:val="both"/>
        <w:rPr>
          <w:sz w:val="26"/>
          <w:szCs w:val="26"/>
        </w:rPr>
      </w:pPr>
      <w:r w:rsidRPr="2E90D1AD">
        <w:rPr>
          <w:b/>
          <w:bCs/>
          <w:sz w:val="26"/>
          <w:szCs w:val="26"/>
        </w:rPr>
        <w:t>- ATSH:</w:t>
      </w:r>
      <w:r w:rsidRPr="008A0769">
        <w:rPr>
          <w:sz w:val="26"/>
          <w:szCs w:val="26"/>
        </w:rPr>
        <w:t xml:space="preserve"> </w:t>
      </w:r>
      <w:r w:rsidR="003C2AD6">
        <w:rPr>
          <w:sz w:val="26"/>
          <w:szCs w:val="26"/>
        </w:rPr>
        <w:tab/>
      </w:r>
      <w:r w:rsidR="003C2AD6">
        <w:rPr>
          <w:sz w:val="26"/>
          <w:szCs w:val="26"/>
        </w:rPr>
        <w:tab/>
      </w:r>
      <w:r w:rsidRPr="008A0769">
        <w:rPr>
          <w:sz w:val="26"/>
          <w:szCs w:val="26"/>
        </w:rPr>
        <w:t>An toàn sinh học</w:t>
      </w:r>
    </w:p>
    <w:p w14:paraId="65CFDF30" w14:textId="4CC98A82" w:rsidR="00CC5C0D" w:rsidRPr="008A0769" w:rsidRDefault="00CC5C0D" w:rsidP="2E90D1AD">
      <w:pPr>
        <w:pStyle w:val="11"/>
        <w:rPr>
          <w:rFonts w:ascii="Times New Roman" w:eastAsia="Times New Roman" w:hAnsi="Times New Roman" w:cs="Times New Roman"/>
          <w:b w:val="0"/>
          <w:sz w:val="26"/>
          <w:szCs w:val="26"/>
          <w:lang w:eastAsia="en-US"/>
        </w:rPr>
      </w:pPr>
      <w:r w:rsidRPr="008A0769">
        <w:rPr>
          <w:rFonts w:ascii="Times New Roman" w:eastAsia="Times New Roman" w:hAnsi="Times New Roman" w:cs="Times New Roman"/>
          <w:b w:val="0"/>
          <w:kern w:val="0"/>
          <w:sz w:val="26"/>
          <w:szCs w:val="26"/>
          <w:lang w:eastAsia="en-US"/>
        </w:rPr>
        <w:t xml:space="preserve">- </w:t>
      </w:r>
      <w:r w:rsidRPr="003C2AD6">
        <w:rPr>
          <w:rFonts w:ascii="Times New Roman" w:eastAsia="Times New Roman" w:hAnsi="Times New Roman" w:cs="Times New Roman"/>
          <w:kern w:val="0"/>
          <w:sz w:val="26"/>
          <w:szCs w:val="26"/>
          <w:lang w:eastAsia="en-US"/>
        </w:rPr>
        <w:t>BHCN:</w:t>
      </w:r>
      <w:r w:rsidRPr="008A0769">
        <w:rPr>
          <w:rFonts w:ascii="Times New Roman" w:eastAsia="Times New Roman" w:hAnsi="Times New Roman" w:cs="Times New Roman"/>
          <w:b w:val="0"/>
          <w:kern w:val="0"/>
          <w:sz w:val="26"/>
          <w:szCs w:val="26"/>
          <w:lang w:eastAsia="en-US"/>
        </w:rPr>
        <w:t xml:space="preserve"> </w:t>
      </w:r>
      <w:r w:rsidR="003C2AD6">
        <w:rPr>
          <w:rFonts w:ascii="Times New Roman" w:eastAsia="Times New Roman" w:hAnsi="Times New Roman" w:cs="Times New Roman"/>
          <w:b w:val="0"/>
          <w:kern w:val="0"/>
          <w:sz w:val="26"/>
          <w:szCs w:val="26"/>
          <w:lang w:eastAsia="en-US"/>
        </w:rPr>
        <w:tab/>
      </w:r>
      <w:r w:rsidRPr="008A0769">
        <w:rPr>
          <w:rFonts w:ascii="Times New Roman" w:eastAsia="Times New Roman" w:hAnsi="Times New Roman" w:cs="Times New Roman"/>
          <w:b w:val="0"/>
          <w:kern w:val="0"/>
          <w:sz w:val="26"/>
          <w:szCs w:val="26"/>
          <w:lang w:eastAsia="en-US"/>
        </w:rPr>
        <w:t>Bảo hộ cá nhân</w:t>
      </w:r>
    </w:p>
    <w:p w14:paraId="6E3C6307" w14:textId="6AD38D18" w:rsidR="002A2610" w:rsidRDefault="008A0769" w:rsidP="2E90D1AD">
      <w:pPr>
        <w:spacing w:line="360" w:lineRule="auto"/>
        <w:ind w:firstLine="0"/>
        <w:jc w:val="both"/>
        <w:rPr>
          <w:rFonts w:eastAsia="Times New Roman"/>
          <w:sz w:val="26"/>
          <w:szCs w:val="26"/>
          <w:lang w:eastAsia="en-US"/>
        </w:rPr>
      </w:pPr>
      <w:r w:rsidRPr="2E90D1AD">
        <w:rPr>
          <w:rFonts w:eastAsia="Times New Roman"/>
          <w:kern w:val="0"/>
          <w:sz w:val="26"/>
          <w:szCs w:val="26"/>
          <w:lang w:eastAsia="en-US"/>
        </w:rPr>
        <w:t xml:space="preserve">- </w:t>
      </w:r>
      <w:r w:rsidRPr="2E90D1AD">
        <w:rPr>
          <w:b/>
          <w:bCs/>
          <w:kern w:val="0"/>
          <w:sz w:val="26"/>
          <w:szCs w:val="26"/>
          <w:lang w:eastAsia="en-US"/>
        </w:rPr>
        <w:t>KVXN:</w:t>
      </w:r>
      <w:r w:rsidRPr="2E90D1AD">
        <w:rPr>
          <w:rFonts w:eastAsia="Times New Roman"/>
          <w:kern w:val="0"/>
          <w:sz w:val="26"/>
          <w:szCs w:val="26"/>
          <w:lang w:eastAsia="en-US"/>
        </w:rPr>
        <w:t xml:space="preserve"> </w:t>
      </w:r>
      <w:r w:rsidR="003C2AD6">
        <w:rPr>
          <w:rFonts w:eastAsia="Times New Roman"/>
          <w:kern w:val="0"/>
          <w:sz w:val="26"/>
          <w:szCs w:val="26"/>
          <w:lang w:eastAsia="en-US"/>
        </w:rPr>
        <w:tab/>
      </w:r>
      <w:r w:rsidRPr="2E90D1AD">
        <w:rPr>
          <w:kern w:val="0"/>
          <w:sz w:val="26"/>
          <w:szCs w:val="26"/>
          <w:lang w:eastAsia="en-US"/>
        </w:rPr>
        <w:t>Khu vực xét nghiệm</w:t>
      </w:r>
    </w:p>
    <w:p w14:paraId="2ED500F6" w14:textId="50D8B2D3" w:rsidR="00CC5C0D" w:rsidRPr="008A0769" w:rsidRDefault="00CC5C0D" w:rsidP="2E90D1AD">
      <w:pPr>
        <w:spacing w:line="360" w:lineRule="auto"/>
        <w:ind w:firstLine="0"/>
        <w:jc w:val="both"/>
        <w:rPr>
          <w:sz w:val="26"/>
          <w:szCs w:val="26"/>
        </w:rPr>
      </w:pPr>
      <w:r w:rsidRPr="008A0769">
        <w:rPr>
          <w:sz w:val="26"/>
          <w:szCs w:val="26"/>
        </w:rPr>
        <w:t xml:space="preserve">- </w:t>
      </w:r>
      <w:r w:rsidRPr="2E90D1AD">
        <w:rPr>
          <w:b/>
          <w:bCs/>
          <w:sz w:val="26"/>
          <w:szCs w:val="26"/>
        </w:rPr>
        <w:t>TNGB:</w:t>
      </w:r>
      <w:r w:rsidRPr="008A0769">
        <w:rPr>
          <w:sz w:val="26"/>
          <w:szCs w:val="26"/>
        </w:rPr>
        <w:t xml:space="preserve"> </w:t>
      </w:r>
      <w:r w:rsidR="003C2AD6">
        <w:rPr>
          <w:sz w:val="26"/>
          <w:szCs w:val="26"/>
        </w:rPr>
        <w:tab/>
      </w:r>
      <w:r w:rsidRPr="008A0769">
        <w:rPr>
          <w:sz w:val="26"/>
          <w:szCs w:val="26"/>
        </w:rPr>
        <w:t>Tác nhân gây bệnh</w:t>
      </w:r>
    </w:p>
    <w:p w14:paraId="6128F666" w14:textId="2DC30F3E" w:rsidR="00F162D8" w:rsidRPr="00F06727" w:rsidRDefault="2E90D1AD" w:rsidP="2E90D1AD">
      <w:pPr>
        <w:spacing w:line="360" w:lineRule="auto"/>
        <w:ind w:firstLine="0"/>
        <w:jc w:val="both"/>
        <w:rPr>
          <w:b/>
          <w:bCs/>
          <w:sz w:val="26"/>
          <w:szCs w:val="26"/>
        </w:rPr>
      </w:pPr>
      <w:r w:rsidRPr="2E90D1AD">
        <w:rPr>
          <w:b/>
          <w:bCs/>
          <w:sz w:val="26"/>
          <w:szCs w:val="26"/>
        </w:rPr>
        <w:t>5. Nội dung thực hiện</w:t>
      </w:r>
    </w:p>
    <w:p w14:paraId="1C92821E" w14:textId="01EC41A4" w:rsidR="008A0769" w:rsidRPr="008A0769" w:rsidRDefault="2E90D1AD" w:rsidP="2E90D1AD">
      <w:pPr>
        <w:spacing w:line="360" w:lineRule="auto"/>
        <w:ind w:firstLine="0"/>
        <w:jc w:val="both"/>
        <w:rPr>
          <w:b/>
          <w:bCs/>
          <w:i/>
          <w:iCs/>
          <w:sz w:val="26"/>
          <w:szCs w:val="26"/>
        </w:rPr>
      </w:pPr>
      <w:r w:rsidRPr="2E90D1AD">
        <w:rPr>
          <w:b/>
          <w:bCs/>
          <w:i/>
          <w:iCs/>
          <w:sz w:val="26"/>
          <w:szCs w:val="26"/>
        </w:rPr>
        <w:t xml:space="preserve">5.1. Thực </w:t>
      </w:r>
      <w:r w:rsidR="000065D4">
        <w:rPr>
          <w:b/>
          <w:bCs/>
          <w:i/>
          <w:iCs/>
          <w:sz w:val="26"/>
          <w:szCs w:val="26"/>
        </w:rPr>
        <w:t>hành</w:t>
      </w:r>
      <w:r w:rsidRPr="2E90D1AD">
        <w:rPr>
          <w:b/>
          <w:bCs/>
          <w:i/>
          <w:iCs/>
          <w:sz w:val="26"/>
          <w:szCs w:val="26"/>
        </w:rPr>
        <w:t xml:space="preserve"> an toàn</w:t>
      </w:r>
    </w:p>
    <w:p w14:paraId="3B9683FA" w14:textId="431B18ED" w:rsidR="008A0769" w:rsidRPr="008A0769" w:rsidRDefault="2E90D1AD" w:rsidP="2E90D1AD">
      <w:pPr>
        <w:spacing w:line="360" w:lineRule="auto"/>
        <w:ind w:firstLine="0"/>
        <w:jc w:val="both"/>
        <w:rPr>
          <w:sz w:val="26"/>
          <w:szCs w:val="26"/>
        </w:rPr>
      </w:pPr>
      <w:r w:rsidRPr="2E90D1AD">
        <w:rPr>
          <w:sz w:val="26"/>
          <w:szCs w:val="26"/>
          <w:lang w:val="vi-VN"/>
        </w:rPr>
        <w:t>5</w:t>
      </w:r>
      <w:r w:rsidRPr="2E90D1AD">
        <w:rPr>
          <w:sz w:val="26"/>
          <w:szCs w:val="26"/>
        </w:rPr>
        <w:t>.1.1. An toàn cháy nổ</w:t>
      </w:r>
    </w:p>
    <w:p w14:paraId="1851E7D0" w14:textId="38FDEC2B" w:rsidR="008A0769" w:rsidRPr="008A0769" w:rsidRDefault="2E90D1AD" w:rsidP="2E90D1AD">
      <w:pPr>
        <w:spacing w:line="360" w:lineRule="auto"/>
        <w:ind w:firstLine="0"/>
        <w:jc w:val="both"/>
        <w:rPr>
          <w:sz w:val="26"/>
          <w:szCs w:val="26"/>
        </w:rPr>
      </w:pPr>
      <w:r w:rsidRPr="2E90D1AD">
        <w:rPr>
          <w:sz w:val="26"/>
          <w:szCs w:val="26"/>
        </w:rPr>
        <w:t>- Thực hiện theo “Nội quy Tiêu lệnh chữa cháy của Bộ Công an và quy định phòng cháy chữa cháy” của bệnh viện.</w:t>
      </w:r>
    </w:p>
    <w:p w14:paraId="1936CFCF" w14:textId="4A416F68" w:rsidR="008A0769" w:rsidRPr="008A0769" w:rsidRDefault="2E90D1AD" w:rsidP="2E90D1AD">
      <w:pPr>
        <w:spacing w:line="360" w:lineRule="auto"/>
        <w:ind w:firstLine="0"/>
        <w:jc w:val="both"/>
        <w:rPr>
          <w:sz w:val="26"/>
          <w:szCs w:val="26"/>
        </w:rPr>
      </w:pPr>
      <w:r w:rsidRPr="2E90D1AD">
        <w:rPr>
          <w:sz w:val="26"/>
          <w:szCs w:val="26"/>
        </w:rPr>
        <w:t xml:space="preserve">- Nhân viên Khoa phải tham gia đầy đủ lớp tập huấn an toàn phòng chống cháy nổ do </w:t>
      </w:r>
      <w:r w:rsidR="00D761A0">
        <w:rPr>
          <w:sz w:val="26"/>
          <w:szCs w:val="26"/>
        </w:rPr>
        <w:t>bệnh viện</w:t>
      </w:r>
      <w:r w:rsidRPr="2E90D1AD">
        <w:rPr>
          <w:sz w:val="26"/>
          <w:szCs w:val="26"/>
        </w:rPr>
        <w:t xml:space="preserve"> tổ chức và nắm rõ các nguyên nhân chính gây cháy phổ biến, phân loại cháy, </w:t>
      </w:r>
      <w:r w:rsidRPr="2E90D1AD">
        <w:rPr>
          <w:sz w:val="26"/>
          <w:szCs w:val="26"/>
        </w:rPr>
        <w:lastRenderedPageBreak/>
        <w:t>sử dụng thiết bị dập lửa, xử lý khi có cháy và thoát hiểm.</w:t>
      </w:r>
    </w:p>
    <w:p w14:paraId="2FA66A4F" w14:textId="1AF2B8AA" w:rsidR="008A0769" w:rsidRPr="008A0769" w:rsidRDefault="2E90D1AD" w:rsidP="2E90D1AD">
      <w:pPr>
        <w:spacing w:line="360" w:lineRule="auto"/>
        <w:ind w:firstLine="0"/>
        <w:jc w:val="both"/>
        <w:rPr>
          <w:sz w:val="26"/>
          <w:szCs w:val="26"/>
        </w:rPr>
      </w:pPr>
      <w:r w:rsidRPr="2E90D1AD">
        <w:rPr>
          <w:sz w:val="26"/>
          <w:szCs w:val="26"/>
        </w:rPr>
        <w:t>- Nhân viên không tự ý mang vật liệu dễ gây cháy/nổ vào khu vực xét nghiệm mà không được phép.</w:t>
      </w:r>
    </w:p>
    <w:p w14:paraId="1E491D69" w14:textId="41F610B7" w:rsidR="008A0769" w:rsidRPr="008A0769" w:rsidRDefault="2E90D1AD" w:rsidP="2E90D1AD">
      <w:pPr>
        <w:spacing w:line="360" w:lineRule="auto"/>
        <w:ind w:firstLine="0"/>
        <w:jc w:val="both"/>
        <w:rPr>
          <w:sz w:val="26"/>
          <w:szCs w:val="26"/>
        </w:rPr>
      </w:pPr>
      <w:r w:rsidRPr="2E90D1AD">
        <w:rPr>
          <w:sz w:val="26"/>
          <w:szCs w:val="26"/>
          <w:lang w:val="vi-VN"/>
        </w:rPr>
        <w:t>5</w:t>
      </w:r>
      <w:r w:rsidRPr="2E90D1AD">
        <w:rPr>
          <w:sz w:val="26"/>
          <w:szCs w:val="26"/>
        </w:rPr>
        <w:t>.1.2. An toàn về điện</w:t>
      </w:r>
    </w:p>
    <w:p w14:paraId="75FA0E46" w14:textId="77777777" w:rsidR="008A0769" w:rsidRPr="008A0769" w:rsidRDefault="2E90D1AD" w:rsidP="2E90D1AD">
      <w:pPr>
        <w:spacing w:line="360" w:lineRule="auto"/>
        <w:ind w:firstLine="0"/>
        <w:jc w:val="both"/>
        <w:rPr>
          <w:sz w:val="26"/>
          <w:szCs w:val="26"/>
        </w:rPr>
      </w:pPr>
      <w:r w:rsidRPr="2E90D1AD">
        <w:rPr>
          <w:sz w:val="26"/>
          <w:szCs w:val="26"/>
        </w:rPr>
        <w:t>- Hạn chế sử dụng ổ cắm nối dài, trong trường hợp cần thiết thì phải sử dụng ổ cắm nối dài có 3 chấu (không được gỡ bỏ đầu nối đất), không sử dụng cho thiết bị có công suất cao tránh quá tải cho ổ cắm nối.</w:t>
      </w:r>
    </w:p>
    <w:p w14:paraId="15027810" w14:textId="77777777" w:rsidR="008A0769" w:rsidRPr="008A0769" w:rsidRDefault="2E90D1AD" w:rsidP="2E90D1AD">
      <w:pPr>
        <w:spacing w:line="360" w:lineRule="auto"/>
        <w:ind w:firstLine="0"/>
        <w:jc w:val="both"/>
        <w:rPr>
          <w:sz w:val="26"/>
          <w:szCs w:val="26"/>
        </w:rPr>
      </w:pPr>
      <w:r w:rsidRPr="2E90D1AD">
        <w:rPr>
          <w:sz w:val="26"/>
          <w:szCs w:val="26"/>
        </w:rPr>
        <w:t>- Không sử dụng dây dẫn, phích và dây nối dài nếu có dấu hiệu bong tróc lớp cách điện hay hư hỏng.</w:t>
      </w:r>
    </w:p>
    <w:p w14:paraId="1AC4AF31" w14:textId="77777777" w:rsidR="008A0769" w:rsidRPr="008A0769" w:rsidRDefault="2E90D1AD" w:rsidP="2E90D1AD">
      <w:pPr>
        <w:spacing w:line="360" w:lineRule="auto"/>
        <w:ind w:firstLine="0"/>
        <w:jc w:val="both"/>
        <w:rPr>
          <w:sz w:val="26"/>
          <w:szCs w:val="26"/>
        </w:rPr>
      </w:pPr>
      <w:r w:rsidRPr="2E90D1AD">
        <w:rPr>
          <w:sz w:val="26"/>
          <w:szCs w:val="26"/>
        </w:rPr>
        <w:t>- Không để ổ cắm trực tiếp xuống nền nhà, phải để cách sàn từ 40cm và không để gần nơi ẩm ướt như chỗ rửa dụng cụ, rửa tay…</w:t>
      </w:r>
    </w:p>
    <w:p w14:paraId="0681B92E" w14:textId="77777777" w:rsidR="008A0769" w:rsidRPr="008A0769" w:rsidRDefault="2E90D1AD" w:rsidP="2E90D1AD">
      <w:pPr>
        <w:spacing w:line="360" w:lineRule="auto"/>
        <w:ind w:firstLine="0"/>
        <w:jc w:val="both"/>
        <w:rPr>
          <w:sz w:val="26"/>
          <w:szCs w:val="26"/>
        </w:rPr>
      </w:pPr>
      <w:r w:rsidRPr="2E90D1AD">
        <w:rPr>
          <w:sz w:val="26"/>
          <w:szCs w:val="26"/>
        </w:rPr>
        <w:t>- Xây dựng kế hoạch và thực hiện bảo dưỡng thiết bị, nhất là đối với các thiết bị an toàn như tủ an toàn sinh học, máy ly tâm, nồi hấp tiệt trùng...</w:t>
      </w:r>
    </w:p>
    <w:p w14:paraId="39A9CD0A" w14:textId="26579ED5" w:rsidR="008A0769" w:rsidRPr="008A0769" w:rsidRDefault="2E90D1AD" w:rsidP="2E90D1AD">
      <w:pPr>
        <w:spacing w:line="360" w:lineRule="auto"/>
        <w:ind w:firstLine="0"/>
        <w:jc w:val="both"/>
        <w:rPr>
          <w:sz w:val="26"/>
          <w:szCs w:val="26"/>
        </w:rPr>
      </w:pPr>
      <w:r w:rsidRPr="2E90D1AD">
        <w:rPr>
          <w:sz w:val="26"/>
          <w:szCs w:val="26"/>
        </w:rPr>
        <w:t>- Không để tay ướt khi thao tác với thiết bị điện.</w:t>
      </w:r>
    </w:p>
    <w:p w14:paraId="22E643C8" w14:textId="42855322" w:rsidR="008A0769" w:rsidRPr="008A0769" w:rsidRDefault="2E90D1AD" w:rsidP="2E90D1AD">
      <w:pPr>
        <w:spacing w:line="360" w:lineRule="auto"/>
        <w:ind w:firstLine="0"/>
        <w:jc w:val="both"/>
        <w:rPr>
          <w:sz w:val="26"/>
          <w:szCs w:val="26"/>
        </w:rPr>
      </w:pPr>
      <w:r w:rsidRPr="2E90D1AD">
        <w:rPr>
          <w:sz w:val="26"/>
          <w:szCs w:val="26"/>
        </w:rPr>
        <w:t>- Trong trường hợp bị điện giật (dù nhỏ) hoặc xuất hiện khói hay mùi khét, lập tức đánh dấu thiết bị “</w:t>
      </w:r>
      <w:r w:rsidRPr="2E90D1AD">
        <w:rPr>
          <w:b/>
          <w:bCs/>
          <w:sz w:val="26"/>
          <w:szCs w:val="26"/>
        </w:rPr>
        <w:t>KHÔNG SỬ DỤNG</w:t>
      </w:r>
      <w:r w:rsidRPr="2E90D1AD">
        <w:rPr>
          <w:sz w:val="26"/>
          <w:szCs w:val="26"/>
        </w:rPr>
        <w:t>” và đề nghị sửa chữa.</w:t>
      </w:r>
    </w:p>
    <w:p w14:paraId="76C31D21" w14:textId="554C9A01" w:rsidR="008A0769" w:rsidRPr="008A0769" w:rsidRDefault="2E90D1AD" w:rsidP="2E90D1AD">
      <w:pPr>
        <w:spacing w:line="360" w:lineRule="auto"/>
        <w:ind w:firstLine="0"/>
        <w:jc w:val="both"/>
        <w:rPr>
          <w:sz w:val="26"/>
          <w:szCs w:val="26"/>
        </w:rPr>
      </w:pPr>
      <w:r w:rsidRPr="2E90D1AD">
        <w:rPr>
          <w:sz w:val="26"/>
          <w:szCs w:val="26"/>
          <w:lang w:val="vi-VN"/>
        </w:rPr>
        <w:t>5</w:t>
      </w:r>
      <w:r w:rsidRPr="2E90D1AD">
        <w:rPr>
          <w:sz w:val="26"/>
          <w:szCs w:val="26"/>
        </w:rPr>
        <w:t>.1.3. An toàn hóa chất</w:t>
      </w:r>
    </w:p>
    <w:p w14:paraId="36417426" w14:textId="56E07B30" w:rsidR="008A0769" w:rsidRPr="008A0769" w:rsidRDefault="2E90D1AD" w:rsidP="2E90D1AD">
      <w:pPr>
        <w:spacing w:line="360" w:lineRule="auto"/>
        <w:ind w:firstLine="0"/>
        <w:jc w:val="both"/>
        <w:rPr>
          <w:sz w:val="26"/>
          <w:szCs w:val="26"/>
        </w:rPr>
      </w:pPr>
      <w:r w:rsidRPr="2E90D1AD">
        <w:rPr>
          <w:sz w:val="26"/>
          <w:szCs w:val="26"/>
        </w:rPr>
        <w:t>- Phân khu để hóa chất theo nhóm và có chú thích cần thiết tại khu vực bảo quản hóa chất đó. Với mỗi loại hóa chất phải có thông tin an toàn hóa chất: Thông tin về tính chất vật lý, hóa học, tương tác với hóa chất khác, điều kiện bảo quản, cháy nổ, nguy cơ đối với sức khỏe, chú ý sử dụng an toàn…</w:t>
      </w:r>
    </w:p>
    <w:p w14:paraId="0811A4B5" w14:textId="77777777" w:rsidR="008A0769" w:rsidRDefault="2E90D1AD" w:rsidP="2E90D1AD">
      <w:pPr>
        <w:spacing w:line="360" w:lineRule="auto"/>
        <w:ind w:firstLine="0"/>
        <w:jc w:val="center"/>
        <w:rPr>
          <w:i/>
          <w:iCs/>
          <w:sz w:val="26"/>
          <w:szCs w:val="26"/>
        </w:rPr>
      </w:pPr>
      <w:r w:rsidRPr="2E90D1AD">
        <w:rPr>
          <w:i/>
          <w:iCs/>
          <w:sz w:val="26"/>
          <w:szCs w:val="26"/>
        </w:rPr>
        <w:t>Quy định chung đối với những hoá chất kỵ nhau</w:t>
      </w:r>
    </w:p>
    <w:tbl>
      <w:tblPr>
        <w:tblStyle w:val="TableGrid"/>
        <w:tblW w:w="0" w:type="auto"/>
        <w:tblLook w:val="04A0" w:firstRow="1" w:lastRow="0" w:firstColumn="1" w:lastColumn="0" w:noHBand="0" w:noVBand="1"/>
      </w:tblPr>
      <w:tblGrid>
        <w:gridCol w:w="4644"/>
        <w:gridCol w:w="4644"/>
      </w:tblGrid>
      <w:tr w:rsidR="00CC5C0D" w14:paraId="014EE10F" w14:textId="77777777" w:rsidTr="2E90D1AD">
        <w:tc>
          <w:tcPr>
            <w:tcW w:w="4644" w:type="dxa"/>
          </w:tcPr>
          <w:p w14:paraId="0EED7BAC" w14:textId="6198438F" w:rsidR="00CC5C0D" w:rsidRDefault="2E90D1AD" w:rsidP="2E90D1AD">
            <w:pPr>
              <w:spacing w:line="360" w:lineRule="auto"/>
              <w:ind w:firstLine="0"/>
              <w:jc w:val="center"/>
              <w:rPr>
                <w:i/>
                <w:iCs/>
                <w:sz w:val="26"/>
                <w:szCs w:val="26"/>
              </w:rPr>
            </w:pPr>
            <w:r w:rsidRPr="2E90D1AD">
              <w:rPr>
                <w:b/>
                <w:bCs/>
                <w:sz w:val="26"/>
                <w:szCs w:val="26"/>
              </w:rPr>
              <w:t>HÓA CHẤT</w:t>
            </w:r>
          </w:p>
        </w:tc>
        <w:tc>
          <w:tcPr>
            <w:tcW w:w="4644" w:type="dxa"/>
          </w:tcPr>
          <w:p w14:paraId="47AE35B3" w14:textId="2964A7A2" w:rsidR="00CC5C0D" w:rsidRDefault="2E90D1AD" w:rsidP="2E90D1AD">
            <w:pPr>
              <w:spacing w:line="360" w:lineRule="auto"/>
              <w:ind w:firstLine="0"/>
              <w:jc w:val="center"/>
              <w:rPr>
                <w:i/>
                <w:iCs/>
                <w:sz w:val="26"/>
                <w:szCs w:val="26"/>
              </w:rPr>
            </w:pPr>
            <w:r w:rsidRPr="2E90D1AD">
              <w:rPr>
                <w:b/>
                <w:bCs/>
                <w:sz w:val="26"/>
                <w:szCs w:val="26"/>
              </w:rPr>
              <w:t>NHỮNG HÓA CHẤT KỴ</w:t>
            </w:r>
          </w:p>
        </w:tc>
      </w:tr>
      <w:tr w:rsidR="00CC5C0D" w14:paraId="488DC9BA" w14:textId="77777777" w:rsidTr="2E90D1AD">
        <w:tc>
          <w:tcPr>
            <w:tcW w:w="4644" w:type="dxa"/>
            <w:vAlign w:val="center"/>
          </w:tcPr>
          <w:p w14:paraId="4A1CA56F" w14:textId="157FADCC" w:rsidR="00CC5C0D" w:rsidRDefault="2E90D1AD" w:rsidP="2E90D1AD">
            <w:pPr>
              <w:spacing w:line="360" w:lineRule="auto"/>
              <w:ind w:firstLine="0"/>
              <w:jc w:val="center"/>
              <w:rPr>
                <w:i/>
                <w:iCs/>
                <w:sz w:val="26"/>
                <w:szCs w:val="26"/>
              </w:rPr>
            </w:pPr>
            <w:r w:rsidRPr="2E90D1AD">
              <w:rPr>
                <w:sz w:val="26"/>
                <w:szCs w:val="26"/>
              </w:rPr>
              <w:t>Các kim loại kiềm như Na, K, Cs, Li</w:t>
            </w:r>
          </w:p>
        </w:tc>
        <w:tc>
          <w:tcPr>
            <w:tcW w:w="4644" w:type="dxa"/>
            <w:vAlign w:val="center"/>
          </w:tcPr>
          <w:p w14:paraId="48037AE0" w14:textId="5E3B2A92" w:rsidR="00CC5C0D" w:rsidRDefault="2E90D1AD" w:rsidP="2E90D1AD">
            <w:pPr>
              <w:spacing w:line="360" w:lineRule="auto"/>
              <w:ind w:firstLine="0"/>
              <w:jc w:val="center"/>
              <w:rPr>
                <w:i/>
                <w:iCs/>
                <w:sz w:val="26"/>
                <w:szCs w:val="26"/>
              </w:rPr>
            </w:pPr>
            <w:r w:rsidRPr="2E90D1AD">
              <w:rPr>
                <w:sz w:val="26"/>
                <w:szCs w:val="26"/>
              </w:rPr>
              <w:t>CO2, hydrocacbon đã được clo hoá, nước</w:t>
            </w:r>
          </w:p>
        </w:tc>
      </w:tr>
      <w:tr w:rsidR="00CC5C0D" w14:paraId="2BE2378A" w14:textId="77777777" w:rsidTr="2E90D1AD">
        <w:tc>
          <w:tcPr>
            <w:tcW w:w="4644" w:type="dxa"/>
            <w:vAlign w:val="center"/>
          </w:tcPr>
          <w:p w14:paraId="0280C30F" w14:textId="1EDD1D79" w:rsidR="00CC5C0D" w:rsidRDefault="2E90D1AD" w:rsidP="2E90D1AD">
            <w:pPr>
              <w:spacing w:line="360" w:lineRule="auto"/>
              <w:ind w:firstLine="0"/>
              <w:jc w:val="center"/>
              <w:rPr>
                <w:i/>
                <w:iCs/>
                <w:sz w:val="26"/>
                <w:szCs w:val="26"/>
              </w:rPr>
            </w:pPr>
            <w:r w:rsidRPr="2E90D1AD">
              <w:rPr>
                <w:sz w:val="26"/>
                <w:szCs w:val="26"/>
              </w:rPr>
              <w:t>Các Halogens</w:t>
            </w:r>
          </w:p>
        </w:tc>
        <w:tc>
          <w:tcPr>
            <w:tcW w:w="4644" w:type="dxa"/>
            <w:vAlign w:val="center"/>
          </w:tcPr>
          <w:p w14:paraId="20C7CBCD" w14:textId="23C07D28" w:rsidR="00CC5C0D" w:rsidRDefault="2E90D1AD" w:rsidP="2E90D1AD">
            <w:pPr>
              <w:spacing w:line="360" w:lineRule="auto"/>
              <w:ind w:firstLine="0"/>
              <w:jc w:val="center"/>
              <w:rPr>
                <w:i/>
                <w:iCs/>
                <w:sz w:val="26"/>
                <w:szCs w:val="26"/>
              </w:rPr>
            </w:pPr>
            <w:r w:rsidRPr="2E90D1AD">
              <w:rPr>
                <w:sz w:val="26"/>
                <w:szCs w:val="26"/>
              </w:rPr>
              <w:t>Ammoni, acetylene, các hydrocarbon</w:t>
            </w:r>
          </w:p>
        </w:tc>
      </w:tr>
      <w:tr w:rsidR="00CC5C0D" w14:paraId="15F488D9" w14:textId="77777777" w:rsidTr="2E90D1AD">
        <w:tc>
          <w:tcPr>
            <w:tcW w:w="4644" w:type="dxa"/>
            <w:vAlign w:val="center"/>
          </w:tcPr>
          <w:p w14:paraId="20797F3A" w14:textId="1F86E409" w:rsidR="00CC5C0D" w:rsidRDefault="2E90D1AD" w:rsidP="2E90D1AD">
            <w:pPr>
              <w:spacing w:line="360" w:lineRule="auto"/>
              <w:ind w:firstLine="0"/>
              <w:jc w:val="center"/>
              <w:rPr>
                <w:i/>
                <w:iCs/>
                <w:sz w:val="26"/>
                <w:szCs w:val="26"/>
              </w:rPr>
            </w:pPr>
            <w:r w:rsidRPr="2E90D1AD">
              <w:rPr>
                <w:sz w:val="26"/>
                <w:szCs w:val="26"/>
              </w:rPr>
              <w:t xml:space="preserve">Axit acetic, hydrogen sulfide, aniline, các hydrocarbon, axit sulfuric </w:t>
            </w:r>
          </w:p>
        </w:tc>
        <w:tc>
          <w:tcPr>
            <w:tcW w:w="4644" w:type="dxa"/>
            <w:vAlign w:val="center"/>
          </w:tcPr>
          <w:p w14:paraId="7012A298" w14:textId="14E6F6A1" w:rsidR="00CC5C0D" w:rsidRDefault="2E90D1AD" w:rsidP="2E90D1AD">
            <w:pPr>
              <w:spacing w:line="360" w:lineRule="auto"/>
              <w:ind w:firstLine="0"/>
              <w:jc w:val="center"/>
              <w:rPr>
                <w:i/>
                <w:iCs/>
                <w:sz w:val="26"/>
                <w:szCs w:val="26"/>
              </w:rPr>
            </w:pPr>
            <w:r w:rsidRPr="2E90D1AD">
              <w:rPr>
                <w:sz w:val="26"/>
                <w:szCs w:val="26"/>
              </w:rPr>
              <w:t xml:space="preserve">Các chất ôxy hoá như axit chromic, axit nitric, peroxides, permanganates </w:t>
            </w:r>
          </w:p>
        </w:tc>
      </w:tr>
    </w:tbl>
    <w:p w14:paraId="4E0A3F7A" w14:textId="77777777" w:rsidR="00CC5C0D" w:rsidRPr="00085E2A" w:rsidRDefault="00CC5C0D" w:rsidP="00085E2A">
      <w:pPr>
        <w:spacing w:line="360" w:lineRule="auto"/>
        <w:ind w:firstLine="0"/>
        <w:jc w:val="center"/>
        <w:rPr>
          <w:i/>
          <w:sz w:val="26"/>
          <w:szCs w:val="26"/>
        </w:rPr>
      </w:pPr>
    </w:p>
    <w:p w14:paraId="64A1D3FA" w14:textId="77777777" w:rsidR="008A0769" w:rsidRPr="008A0769" w:rsidRDefault="2E90D1AD" w:rsidP="2E90D1AD">
      <w:pPr>
        <w:spacing w:line="360" w:lineRule="auto"/>
        <w:ind w:firstLine="0"/>
        <w:jc w:val="both"/>
        <w:rPr>
          <w:sz w:val="26"/>
          <w:szCs w:val="26"/>
        </w:rPr>
      </w:pPr>
      <w:r w:rsidRPr="2E90D1AD">
        <w:rPr>
          <w:sz w:val="26"/>
          <w:szCs w:val="26"/>
        </w:rPr>
        <w:t>- Nhân viên phải phân loại hóa chất khi nhận và đảm bảo chúng được sắp xếp theo nhóm không kỵ nhau.</w:t>
      </w:r>
    </w:p>
    <w:p w14:paraId="2F4E1BB4" w14:textId="1FF5E6AB" w:rsidR="008A0769" w:rsidRPr="008A0769" w:rsidRDefault="008A0769" w:rsidP="2E90D1AD">
      <w:pPr>
        <w:spacing w:line="360" w:lineRule="auto"/>
        <w:ind w:firstLine="0"/>
        <w:jc w:val="both"/>
        <w:rPr>
          <w:sz w:val="26"/>
          <w:szCs w:val="26"/>
        </w:rPr>
      </w:pPr>
      <w:r w:rsidRPr="008A0769">
        <w:rPr>
          <w:sz w:val="26"/>
          <w:szCs w:val="26"/>
        </w:rPr>
        <w:t xml:space="preserve">- Tất cả các hóa chất tự pha để dùng trong </w:t>
      </w:r>
      <w:r w:rsidR="004A3714">
        <w:rPr>
          <w:sz w:val="26"/>
          <w:szCs w:val="26"/>
          <w:lang w:val="vi-VN"/>
        </w:rPr>
        <w:t>khoa</w:t>
      </w:r>
      <w:r w:rsidRPr="008A0769">
        <w:rPr>
          <w:sz w:val="26"/>
          <w:szCs w:val="26"/>
        </w:rPr>
        <w:t xml:space="preserve"> phải được đựng trong lọ có nắp đậy, có </w:t>
      </w:r>
      <w:r w:rsidRPr="008A0769">
        <w:rPr>
          <w:sz w:val="26"/>
          <w:szCs w:val="26"/>
        </w:rPr>
        <w:lastRenderedPageBreak/>
        <w:t xml:space="preserve">nhãn ghi đầy đủ thông tin: </w:t>
      </w:r>
      <w:r w:rsidR="000C5AE3">
        <w:rPr>
          <w:sz w:val="26"/>
          <w:szCs w:val="26"/>
        </w:rPr>
        <w:t>T</w:t>
      </w:r>
      <w:r w:rsidRPr="008A0769">
        <w:rPr>
          <w:sz w:val="26"/>
          <w:szCs w:val="26"/>
        </w:rPr>
        <w:t>ên hóa chất, nồng độ, điều kiện bảo quản, người pha, ngày pha, hạn sử dụng.</w:t>
      </w:r>
      <w:r w:rsidRPr="008A0769">
        <w:rPr>
          <w:sz w:val="26"/>
          <w:szCs w:val="26"/>
        </w:rPr>
        <w:tab/>
      </w:r>
    </w:p>
    <w:p w14:paraId="628981DC" w14:textId="1E7CE562" w:rsidR="008A0769" w:rsidRPr="008A0769" w:rsidRDefault="2E90D1AD" w:rsidP="2E90D1AD">
      <w:pPr>
        <w:spacing w:line="360" w:lineRule="auto"/>
        <w:ind w:firstLine="0"/>
        <w:jc w:val="both"/>
        <w:rPr>
          <w:sz w:val="26"/>
          <w:szCs w:val="26"/>
        </w:rPr>
      </w:pPr>
      <w:r w:rsidRPr="2E90D1AD">
        <w:rPr>
          <w:sz w:val="26"/>
          <w:szCs w:val="26"/>
        </w:rPr>
        <w:t xml:space="preserve">- Kiểm tra hóa chất định kỳ để loại bỏ những hóa chất đã hết hạn, không còn sử dụng và điền đầy đủ thông tin vào biểu mẫu hủy vật tư mã số: </w:t>
      </w:r>
      <w:r w:rsidRPr="2E90D1AD">
        <w:rPr>
          <w:sz w:val="26"/>
          <w:szCs w:val="26"/>
          <w:lang w:val="vi-VN"/>
        </w:rPr>
        <w:t>XN-</w:t>
      </w:r>
      <w:r w:rsidR="00F50C89">
        <w:rPr>
          <w:sz w:val="26"/>
          <w:szCs w:val="26"/>
        </w:rPr>
        <w:t>BM 5.7.2/</w:t>
      </w:r>
      <w:r w:rsidRPr="2E90D1AD">
        <w:rPr>
          <w:sz w:val="26"/>
          <w:szCs w:val="26"/>
        </w:rPr>
        <w:t>05.</w:t>
      </w:r>
    </w:p>
    <w:p w14:paraId="5047BAF9" w14:textId="77777777" w:rsidR="008A0769" w:rsidRPr="008A0769" w:rsidRDefault="2E90D1AD" w:rsidP="2E90D1AD">
      <w:pPr>
        <w:spacing w:line="360" w:lineRule="auto"/>
        <w:ind w:firstLine="0"/>
        <w:jc w:val="both"/>
        <w:rPr>
          <w:sz w:val="26"/>
          <w:szCs w:val="26"/>
        </w:rPr>
      </w:pPr>
      <w:r w:rsidRPr="2E90D1AD">
        <w:rPr>
          <w:sz w:val="26"/>
          <w:szCs w:val="26"/>
        </w:rPr>
        <w:t>- Khi thao tác với hóa chất phải sử dụng đồ bảo hộ lao động và phải tuân thủ theo khuyến cáo của nhà sản xuất.</w:t>
      </w:r>
    </w:p>
    <w:p w14:paraId="33752729" w14:textId="47C1BD67" w:rsidR="008A0769" w:rsidRPr="008A0769" w:rsidRDefault="2E90D1AD" w:rsidP="2E90D1AD">
      <w:pPr>
        <w:spacing w:line="360" w:lineRule="auto"/>
        <w:ind w:firstLine="0"/>
        <w:jc w:val="both"/>
        <w:rPr>
          <w:sz w:val="26"/>
          <w:szCs w:val="26"/>
        </w:rPr>
      </w:pPr>
      <w:r w:rsidRPr="2E90D1AD">
        <w:rPr>
          <w:sz w:val="26"/>
          <w:szCs w:val="26"/>
        </w:rPr>
        <w:t xml:space="preserve">- Tùy theo mức độ nghiêm trọng, tiếp tục thực hiện theo quy trình kiểm soát sự không phù hợp mã số: </w:t>
      </w:r>
      <w:r w:rsidRPr="2E90D1AD">
        <w:rPr>
          <w:sz w:val="26"/>
          <w:szCs w:val="26"/>
          <w:lang w:val="vi-VN"/>
        </w:rPr>
        <w:t>XN-</w:t>
      </w:r>
      <w:r w:rsidRPr="2E90D1AD">
        <w:rPr>
          <w:sz w:val="26"/>
          <w:szCs w:val="26"/>
        </w:rPr>
        <w:t xml:space="preserve">QTQL </w:t>
      </w:r>
      <w:r w:rsidR="00F50C89">
        <w:rPr>
          <w:sz w:val="26"/>
          <w:szCs w:val="26"/>
        </w:rPr>
        <w:t>5.10.1</w:t>
      </w:r>
      <w:r w:rsidRPr="2E90D1AD">
        <w:rPr>
          <w:sz w:val="26"/>
          <w:szCs w:val="26"/>
        </w:rPr>
        <w:t>.</w:t>
      </w:r>
    </w:p>
    <w:p w14:paraId="306C0E76" w14:textId="4B4DF36C" w:rsidR="008A0769" w:rsidRPr="008A0769" w:rsidRDefault="2E90D1AD" w:rsidP="2E90D1AD">
      <w:pPr>
        <w:spacing w:line="360" w:lineRule="auto"/>
        <w:ind w:firstLine="0"/>
        <w:jc w:val="both"/>
        <w:rPr>
          <w:sz w:val="26"/>
          <w:szCs w:val="26"/>
        </w:rPr>
      </w:pPr>
      <w:r w:rsidRPr="2E90D1AD">
        <w:rPr>
          <w:sz w:val="26"/>
          <w:szCs w:val="26"/>
          <w:lang w:val="vi-VN"/>
        </w:rPr>
        <w:t>5</w:t>
      </w:r>
      <w:r w:rsidRPr="2E90D1AD">
        <w:rPr>
          <w:sz w:val="26"/>
          <w:szCs w:val="26"/>
        </w:rPr>
        <w:t>.1.4. An toàn sinh học</w:t>
      </w:r>
    </w:p>
    <w:p w14:paraId="3C73920B" w14:textId="3E10F4A0" w:rsidR="008A0769" w:rsidRPr="008A0769" w:rsidRDefault="2E90D1AD" w:rsidP="2E90D1AD">
      <w:pPr>
        <w:spacing w:line="360" w:lineRule="auto"/>
        <w:ind w:firstLine="0"/>
        <w:jc w:val="both"/>
        <w:rPr>
          <w:sz w:val="26"/>
          <w:szCs w:val="26"/>
        </w:rPr>
      </w:pPr>
      <w:r w:rsidRPr="2E90D1AD">
        <w:rPr>
          <w:sz w:val="26"/>
          <w:szCs w:val="26"/>
          <w:lang w:val="vi-VN"/>
        </w:rPr>
        <w:t>5</w:t>
      </w:r>
      <w:r w:rsidRPr="2E90D1AD">
        <w:rPr>
          <w:sz w:val="26"/>
          <w:szCs w:val="26"/>
        </w:rPr>
        <w:t>.1.4.1. Phòng tránh lây nhiễm dịch cơ thể</w:t>
      </w:r>
    </w:p>
    <w:p w14:paraId="38B68D48" w14:textId="77777777" w:rsidR="008A0769" w:rsidRPr="008A0769" w:rsidRDefault="2E90D1AD" w:rsidP="2E90D1AD">
      <w:pPr>
        <w:spacing w:line="360" w:lineRule="auto"/>
        <w:ind w:firstLine="0"/>
        <w:jc w:val="both"/>
        <w:rPr>
          <w:sz w:val="26"/>
          <w:szCs w:val="26"/>
        </w:rPr>
      </w:pPr>
      <w:r w:rsidRPr="2E90D1AD">
        <w:rPr>
          <w:sz w:val="26"/>
          <w:szCs w:val="26"/>
        </w:rPr>
        <w:t>- Khi vận chuyển mẫu, ngăn ngừa rò rỉ hoặc vỡ mẫu, người đóng gói/vận chuyển mẫu phải được tập huấn về an toàn. Đảm bảo phiếu yêu cầu xét nghiệm không đặt cùng với mẫu, có thể cho vào túi nilon và dán bên ngoài thùng đựng mẫu. Trong trường hợp phiếu yêu cầu xét nghiệm bị nhiễm bẩn có thể viết lại phiếu và hủy phiếu đã nhiễm bẩn.</w:t>
      </w:r>
    </w:p>
    <w:p w14:paraId="4E56E277" w14:textId="77777777" w:rsidR="008A0769" w:rsidRPr="008A0769" w:rsidRDefault="2E90D1AD" w:rsidP="2E90D1AD">
      <w:pPr>
        <w:spacing w:line="360" w:lineRule="auto"/>
        <w:ind w:firstLine="0"/>
        <w:jc w:val="both"/>
        <w:rPr>
          <w:sz w:val="26"/>
          <w:szCs w:val="26"/>
        </w:rPr>
      </w:pPr>
      <w:r w:rsidRPr="2E90D1AD">
        <w:rPr>
          <w:sz w:val="26"/>
          <w:szCs w:val="26"/>
        </w:rPr>
        <w:t>- Phải sử dụng trang phục và thiết bị bảo hộ cá nhân thích hợp khi thao tác với mẫu bệnh phẩm hoặc lấy mẫu cho bệnh nhân. Sau khi sử dụng đồ bảo hộ cá nhân, phải bỏ vào túi rác thải chuyên dụng.</w:t>
      </w:r>
    </w:p>
    <w:p w14:paraId="763ACADD" w14:textId="4EABA156" w:rsidR="008A0769" w:rsidRPr="008A0769" w:rsidRDefault="2E90D1AD" w:rsidP="2E90D1AD">
      <w:pPr>
        <w:spacing w:line="360" w:lineRule="auto"/>
        <w:ind w:firstLine="0"/>
        <w:jc w:val="both"/>
        <w:rPr>
          <w:sz w:val="26"/>
          <w:szCs w:val="26"/>
        </w:rPr>
      </w:pPr>
      <w:r w:rsidRPr="2E90D1AD">
        <w:rPr>
          <w:sz w:val="26"/>
          <w:szCs w:val="26"/>
        </w:rPr>
        <w:t>- Mặc trang phục bảo hộ cá nhân trong suốt thời gian làm việc tại KVXN, không mặc trang phục bảo hộ của khu vực này sang khu vực khác và không mặc trang phục này ra ngoài khu vực xét nghiệm đó.</w:t>
      </w:r>
    </w:p>
    <w:p w14:paraId="4576A388" w14:textId="26FDF942" w:rsidR="008A0769" w:rsidRPr="008A0769" w:rsidRDefault="2E90D1AD" w:rsidP="2E90D1AD">
      <w:pPr>
        <w:spacing w:line="360" w:lineRule="auto"/>
        <w:ind w:firstLine="0"/>
        <w:jc w:val="both"/>
        <w:rPr>
          <w:sz w:val="26"/>
          <w:szCs w:val="26"/>
        </w:rPr>
      </w:pPr>
      <w:r w:rsidRPr="2E90D1AD">
        <w:rPr>
          <w:sz w:val="26"/>
          <w:szCs w:val="26"/>
        </w:rPr>
        <w:t>- Nhân viên phải được đào tạo về ATSH mới được thực hiện xét nghiệm với TNGB.</w:t>
      </w:r>
    </w:p>
    <w:p w14:paraId="736C7D8E" w14:textId="3A9D0D4D" w:rsidR="008A0769" w:rsidRPr="008A0769" w:rsidRDefault="2E90D1AD" w:rsidP="2E90D1AD">
      <w:pPr>
        <w:spacing w:line="360" w:lineRule="auto"/>
        <w:ind w:firstLine="0"/>
        <w:jc w:val="both"/>
        <w:rPr>
          <w:sz w:val="26"/>
          <w:szCs w:val="26"/>
        </w:rPr>
      </w:pPr>
      <w:r w:rsidRPr="2E90D1AD">
        <w:rPr>
          <w:sz w:val="26"/>
          <w:szCs w:val="26"/>
          <w:lang w:val="vi-VN"/>
        </w:rPr>
        <w:t>5</w:t>
      </w:r>
      <w:r w:rsidRPr="2E90D1AD">
        <w:rPr>
          <w:sz w:val="26"/>
          <w:szCs w:val="26"/>
        </w:rPr>
        <w:t>.1.4.2. An toàn vận chuyển mẫu</w:t>
      </w:r>
    </w:p>
    <w:p w14:paraId="2419B908" w14:textId="6009C8EF" w:rsidR="008A0769" w:rsidRPr="008A0769" w:rsidRDefault="2E90D1AD" w:rsidP="2E90D1AD">
      <w:pPr>
        <w:spacing w:line="360" w:lineRule="auto"/>
        <w:ind w:firstLine="0"/>
        <w:jc w:val="both"/>
        <w:rPr>
          <w:sz w:val="26"/>
          <w:szCs w:val="26"/>
        </w:rPr>
      </w:pPr>
      <w:r w:rsidRPr="2E90D1AD">
        <w:rPr>
          <w:sz w:val="26"/>
          <w:szCs w:val="26"/>
        </w:rPr>
        <w:t>- Vận chuyển an toàn mẫu bệnh phẩm đến phòng xét nghiệm đòi hỏi thận trọng trong việc chuẩn bị, đóng gói cũng như vận chuyển bệnh phẩm, tránh những sự cố như đổ vỡ dẫn tới phát tán bệnh dịch.</w:t>
      </w:r>
    </w:p>
    <w:p w14:paraId="09DC38E8" w14:textId="77777777" w:rsidR="008A0769" w:rsidRPr="008A0769" w:rsidRDefault="2E90D1AD" w:rsidP="2E90D1AD">
      <w:pPr>
        <w:spacing w:line="360" w:lineRule="auto"/>
        <w:ind w:firstLine="0"/>
        <w:jc w:val="both"/>
        <w:rPr>
          <w:sz w:val="26"/>
          <w:szCs w:val="26"/>
        </w:rPr>
      </w:pPr>
      <w:r w:rsidRPr="2E90D1AD">
        <w:rPr>
          <w:sz w:val="26"/>
          <w:szCs w:val="26"/>
        </w:rPr>
        <w:t>- Bệnh phẩm thu thập cho chẩn đoán tác nhân gây bệnh được đóng gói theo nguyên tắc 3 lớp:</w:t>
      </w:r>
    </w:p>
    <w:p w14:paraId="607FDD51" w14:textId="7401E93E" w:rsidR="008A0769" w:rsidRPr="008A0769" w:rsidRDefault="2E90D1AD" w:rsidP="2E90D1AD">
      <w:pPr>
        <w:spacing w:line="360" w:lineRule="auto"/>
        <w:ind w:firstLine="0"/>
        <w:jc w:val="both"/>
        <w:rPr>
          <w:sz w:val="26"/>
          <w:szCs w:val="26"/>
        </w:rPr>
      </w:pPr>
      <w:r w:rsidRPr="2E90D1AD">
        <w:rPr>
          <w:sz w:val="26"/>
          <w:szCs w:val="26"/>
        </w:rPr>
        <w:t xml:space="preserve">+ Lớp thứ 1: Ống/lọ chứa mẫu trực tiếp </w:t>
      </w:r>
    </w:p>
    <w:p w14:paraId="245A5FBE" w14:textId="0E433C64" w:rsidR="008A0769" w:rsidRPr="00085E2A" w:rsidRDefault="2E90D1AD" w:rsidP="2E90D1AD">
      <w:pPr>
        <w:pStyle w:val="ListParagraph"/>
        <w:numPr>
          <w:ilvl w:val="0"/>
          <w:numId w:val="24"/>
        </w:numPr>
        <w:spacing w:line="360" w:lineRule="auto"/>
        <w:ind w:left="426"/>
        <w:rPr>
          <w:rFonts w:ascii="Times New Roman" w:eastAsia="Times New Roman" w:hAnsi="Times New Roman" w:cs="Times New Roman"/>
          <w:sz w:val="26"/>
          <w:szCs w:val="26"/>
        </w:rPr>
      </w:pPr>
      <w:r w:rsidRPr="2E90D1AD">
        <w:rPr>
          <w:rFonts w:ascii="Times New Roman" w:eastAsia="Times New Roman" w:hAnsi="Times New Roman" w:cs="Times New Roman"/>
          <w:sz w:val="26"/>
          <w:szCs w:val="26"/>
        </w:rPr>
        <w:t>Ống phải chắc chắn và có nắp kín. Đảm bảo nắp ống đựng mẫu không bị kênh khi chứa mẫu và phải có thông tin nhận dạng trên ống (tên, tuổi và ngày lấy mẫu).</w:t>
      </w:r>
    </w:p>
    <w:p w14:paraId="3A17C468" w14:textId="77777777" w:rsidR="008A0769" w:rsidRPr="008A0769" w:rsidRDefault="2E90D1AD" w:rsidP="2E90D1AD">
      <w:pPr>
        <w:spacing w:line="360" w:lineRule="auto"/>
        <w:ind w:firstLine="0"/>
        <w:jc w:val="both"/>
        <w:rPr>
          <w:sz w:val="26"/>
          <w:szCs w:val="26"/>
        </w:rPr>
      </w:pPr>
      <w:r w:rsidRPr="2E90D1AD">
        <w:rPr>
          <w:sz w:val="26"/>
          <w:szCs w:val="26"/>
        </w:rPr>
        <w:lastRenderedPageBreak/>
        <w:t>+ Lớp thứ 2: Hộp/túi chứa các ống đựng mẫu</w:t>
      </w:r>
    </w:p>
    <w:p w14:paraId="3CD68F17" w14:textId="1EAD797C" w:rsidR="008A0769" w:rsidRPr="00085E2A" w:rsidRDefault="2E90D1AD" w:rsidP="2E90D1AD">
      <w:pPr>
        <w:pStyle w:val="ListParagraph"/>
        <w:numPr>
          <w:ilvl w:val="0"/>
          <w:numId w:val="25"/>
        </w:numPr>
        <w:spacing w:line="360" w:lineRule="auto"/>
        <w:rPr>
          <w:rFonts w:ascii="Times New Roman" w:eastAsia="Times New Roman" w:hAnsi="Times New Roman" w:cs="Times New Roman"/>
          <w:sz w:val="26"/>
          <w:szCs w:val="26"/>
        </w:rPr>
      </w:pPr>
      <w:r w:rsidRPr="2E90D1AD">
        <w:rPr>
          <w:rFonts w:ascii="Times New Roman" w:eastAsia="Times New Roman" w:hAnsi="Times New Roman" w:cs="Times New Roman"/>
          <w:sz w:val="26"/>
          <w:szCs w:val="26"/>
        </w:rPr>
        <w:t>Hộp/túi phải chắc chắn, kín tuyệt đối và có khả năng hấp thụ dung dịch nếu ống mẫu bị đổ/vỡ.</w:t>
      </w:r>
    </w:p>
    <w:p w14:paraId="0E3C3FDF" w14:textId="77777777" w:rsidR="008A0769" w:rsidRPr="008A0769" w:rsidRDefault="2E90D1AD" w:rsidP="2E90D1AD">
      <w:pPr>
        <w:spacing w:line="360" w:lineRule="auto"/>
        <w:ind w:firstLine="0"/>
        <w:jc w:val="both"/>
        <w:rPr>
          <w:sz w:val="26"/>
          <w:szCs w:val="26"/>
        </w:rPr>
      </w:pPr>
      <w:r w:rsidRPr="2E90D1AD">
        <w:rPr>
          <w:sz w:val="26"/>
          <w:szCs w:val="26"/>
        </w:rPr>
        <w:t>+ Lớp thứ 3: Thùng/hộp chứa các hộp có ống mẫu bệnh phẩm (thùng nên là loại có lớp vỏ xốp và lớp vỏ bìa cứng bên ngoài).</w:t>
      </w:r>
    </w:p>
    <w:p w14:paraId="386B11AC" w14:textId="533229C3" w:rsidR="008A0769" w:rsidRPr="00085E2A" w:rsidRDefault="2E90D1AD" w:rsidP="2E90D1AD">
      <w:pPr>
        <w:pStyle w:val="ListParagraph"/>
        <w:numPr>
          <w:ilvl w:val="0"/>
          <w:numId w:val="26"/>
        </w:numPr>
        <w:spacing w:line="360" w:lineRule="auto"/>
        <w:rPr>
          <w:rFonts w:ascii="Times New Roman" w:eastAsia="Times New Roman" w:hAnsi="Times New Roman" w:cs="Times New Roman"/>
          <w:sz w:val="26"/>
          <w:szCs w:val="26"/>
        </w:rPr>
      </w:pPr>
      <w:r w:rsidRPr="2E90D1AD">
        <w:rPr>
          <w:rFonts w:ascii="Times New Roman" w:eastAsia="Times New Roman" w:hAnsi="Times New Roman" w:cs="Times New Roman"/>
          <w:sz w:val="26"/>
          <w:szCs w:val="26"/>
        </w:rPr>
        <w:t>Thùng phải chắc chắn, có khả năng cách nhiệt. Khi vận chuyển mẫu phải đảm bảo thùng chứa bệnh phẩm phải được đặt chắc chắn, tránh va đập.</w:t>
      </w:r>
    </w:p>
    <w:p w14:paraId="3A9E5967" w14:textId="263FD320" w:rsidR="008A0769" w:rsidRPr="00085E2A" w:rsidRDefault="2E90D1AD" w:rsidP="2E90D1AD">
      <w:pPr>
        <w:pStyle w:val="ListParagraph"/>
        <w:numPr>
          <w:ilvl w:val="0"/>
          <w:numId w:val="27"/>
        </w:numPr>
        <w:spacing w:line="360" w:lineRule="auto"/>
        <w:rPr>
          <w:rFonts w:ascii="Times New Roman" w:eastAsia="Times New Roman" w:hAnsi="Times New Roman" w:cs="Times New Roman"/>
          <w:sz w:val="26"/>
          <w:szCs w:val="26"/>
        </w:rPr>
      </w:pPr>
      <w:r w:rsidRPr="2E90D1AD">
        <w:rPr>
          <w:rFonts w:ascii="Times New Roman" w:eastAsia="Times New Roman" w:hAnsi="Times New Roman" w:cs="Times New Roman"/>
          <w:sz w:val="26"/>
          <w:szCs w:val="26"/>
        </w:rPr>
        <w:t>Bên ngoài thùng có thể đính kèm phiếu yêu cầu xét nghiệm (không để chung phiếu với bệnh phẩm) hoặc có thể để giữa lớp vỏ xốp và lớp vỏ bìa cứng (đặt trên nắp thùng xốp rồi mới đóng lớp bìa cứng).</w:t>
      </w:r>
    </w:p>
    <w:p w14:paraId="67D896E9" w14:textId="393E104B" w:rsidR="008A0769" w:rsidRPr="008A0769" w:rsidRDefault="2E90D1AD" w:rsidP="2E90D1AD">
      <w:pPr>
        <w:spacing w:line="360" w:lineRule="auto"/>
        <w:ind w:firstLine="0"/>
        <w:jc w:val="both"/>
        <w:rPr>
          <w:sz w:val="26"/>
          <w:szCs w:val="26"/>
        </w:rPr>
      </w:pPr>
      <w:r w:rsidRPr="2E90D1AD">
        <w:rPr>
          <w:sz w:val="26"/>
          <w:szCs w:val="26"/>
          <w:lang w:val="vi-VN"/>
        </w:rPr>
        <w:t>5</w:t>
      </w:r>
      <w:r w:rsidRPr="2E90D1AD">
        <w:rPr>
          <w:sz w:val="26"/>
          <w:szCs w:val="26"/>
        </w:rPr>
        <w:t>.1.5. An toàn cho người</w:t>
      </w:r>
    </w:p>
    <w:p w14:paraId="7B226852" w14:textId="367DAE6E" w:rsidR="008A0769" w:rsidRPr="008A0769" w:rsidRDefault="2E90D1AD" w:rsidP="2E90D1AD">
      <w:pPr>
        <w:spacing w:line="360" w:lineRule="auto"/>
        <w:ind w:firstLine="0"/>
        <w:jc w:val="both"/>
        <w:rPr>
          <w:sz w:val="26"/>
          <w:szCs w:val="26"/>
        </w:rPr>
      </w:pPr>
      <w:r w:rsidRPr="2E90D1AD">
        <w:rPr>
          <w:sz w:val="26"/>
          <w:szCs w:val="26"/>
          <w:lang w:val="vi-VN"/>
        </w:rPr>
        <w:t>5</w:t>
      </w:r>
      <w:r w:rsidRPr="2E90D1AD">
        <w:rPr>
          <w:sz w:val="26"/>
          <w:szCs w:val="26"/>
        </w:rPr>
        <w:t>.1.5.1. Trang bị bảo hộ cá nhân</w:t>
      </w:r>
    </w:p>
    <w:p w14:paraId="7208FF68" w14:textId="77777777" w:rsidR="008A0769" w:rsidRPr="008A0769" w:rsidRDefault="2E90D1AD" w:rsidP="2E90D1AD">
      <w:pPr>
        <w:spacing w:line="360" w:lineRule="auto"/>
        <w:ind w:firstLine="0"/>
        <w:jc w:val="both"/>
        <w:rPr>
          <w:sz w:val="26"/>
          <w:szCs w:val="26"/>
        </w:rPr>
      </w:pPr>
      <w:r w:rsidRPr="2E90D1AD">
        <w:rPr>
          <w:sz w:val="26"/>
          <w:szCs w:val="26"/>
        </w:rPr>
        <w:t>- Sử dụng trang bị BHCN nhằm ngăn ngừa tiếp xúc hóa chất độc hại, tránh những tổn thương gây ra do các yếu tố vật lý, phơi nhiễm với TNGB và các mối nguy hiểm có thể xảy ra tại nơi làm việc.</w:t>
      </w:r>
    </w:p>
    <w:p w14:paraId="5E3B2F17" w14:textId="44D70888" w:rsidR="008A0769" w:rsidRPr="008A0769" w:rsidRDefault="2E90D1AD" w:rsidP="2E90D1AD">
      <w:pPr>
        <w:spacing w:line="360" w:lineRule="auto"/>
        <w:ind w:firstLine="0"/>
        <w:jc w:val="both"/>
        <w:rPr>
          <w:sz w:val="26"/>
          <w:szCs w:val="26"/>
        </w:rPr>
      </w:pPr>
      <w:r w:rsidRPr="2E90D1AD">
        <w:rPr>
          <w:sz w:val="26"/>
          <w:szCs w:val="26"/>
        </w:rPr>
        <w:t xml:space="preserve">- </w:t>
      </w:r>
      <w:r w:rsidR="00D761A0">
        <w:rPr>
          <w:sz w:val="26"/>
          <w:szCs w:val="26"/>
        </w:rPr>
        <w:t>K</w:t>
      </w:r>
      <w:r w:rsidRPr="2E90D1AD">
        <w:rPr>
          <w:sz w:val="26"/>
          <w:szCs w:val="26"/>
          <w:lang w:val="vi-VN"/>
        </w:rPr>
        <w:t>hoa</w:t>
      </w:r>
      <w:r w:rsidRPr="2E90D1AD">
        <w:rPr>
          <w:sz w:val="26"/>
          <w:szCs w:val="26"/>
        </w:rPr>
        <w:t xml:space="preserve"> cần trang bị đầy đủ BHCN thiết yếu, tùy theo theo mức độ nguy hiểm của công việc.</w:t>
      </w:r>
    </w:p>
    <w:p w14:paraId="1F8A7E5E" w14:textId="22CDD14E" w:rsidR="008A0769" w:rsidRPr="008A0769" w:rsidRDefault="2E90D1AD" w:rsidP="2E90D1AD">
      <w:pPr>
        <w:spacing w:line="360" w:lineRule="auto"/>
        <w:ind w:firstLine="0"/>
        <w:jc w:val="both"/>
        <w:rPr>
          <w:sz w:val="26"/>
          <w:szCs w:val="26"/>
        </w:rPr>
      </w:pPr>
      <w:r w:rsidRPr="2E90D1AD">
        <w:rPr>
          <w:sz w:val="26"/>
          <w:szCs w:val="26"/>
        </w:rPr>
        <w:t>+ Sử dụng đúng cách, đúng thời điểm, tùy theo nguy cơ nhằm đạt hiệu quả bảo vệ cao nhất.</w:t>
      </w:r>
    </w:p>
    <w:p w14:paraId="1F1E9D0A" w14:textId="085DD701" w:rsidR="008A0769" w:rsidRPr="008A0769" w:rsidRDefault="2E90D1AD" w:rsidP="2E90D1AD">
      <w:pPr>
        <w:spacing w:line="360" w:lineRule="auto"/>
        <w:ind w:firstLine="0"/>
        <w:jc w:val="both"/>
        <w:rPr>
          <w:sz w:val="26"/>
          <w:szCs w:val="26"/>
        </w:rPr>
      </w:pPr>
      <w:r w:rsidRPr="2E90D1AD">
        <w:rPr>
          <w:sz w:val="26"/>
          <w:szCs w:val="26"/>
        </w:rPr>
        <w:t>+ Cán bộ lấy mẫu phải được đào tạo về cách thức, nguyên lý sử dụng các loại BHCN.</w:t>
      </w:r>
    </w:p>
    <w:p w14:paraId="747B47A5" w14:textId="203ACB0A" w:rsidR="008A0769" w:rsidRPr="008A0769" w:rsidRDefault="2E90D1AD" w:rsidP="2E90D1AD">
      <w:pPr>
        <w:spacing w:line="360" w:lineRule="auto"/>
        <w:ind w:firstLine="0"/>
        <w:jc w:val="both"/>
        <w:rPr>
          <w:sz w:val="26"/>
          <w:szCs w:val="26"/>
        </w:rPr>
      </w:pPr>
      <w:r w:rsidRPr="2E90D1AD">
        <w:rPr>
          <w:sz w:val="26"/>
          <w:szCs w:val="26"/>
        </w:rPr>
        <w:t>+ Trang bị BHCN giúp làm giảm nhưng không loại bỏ được hoàn toàn nguy có lây nhiễm tác nhân gây bệnh.</w:t>
      </w:r>
    </w:p>
    <w:p w14:paraId="38787BEE" w14:textId="77777777" w:rsidR="008A0769" w:rsidRPr="007640B2" w:rsidRDefault="2E90D1AD" w:rsidP="2E90D1AD">
      <w:pPr>
        <w:spacing w:line="360" w:lineRule="auto"/>
        <w:ind w:firstLine="0"/>
        <w:jc w:val="both"/>
        <w:rPr>
          <w:b/>
          <w:bCs/>
          <w:sz w:val="26"/>
          <w:szCs w:val="26"/>
        </w:rPr>
      </w:pPr>
      <w:r w:rsidRPr="2E90D1AD">
        <w:rPr>
          <w:b/>
          <w:bCs/>
          <w:sz w:val="26"/>
          <w:szCs w:val="26"/>
        </w:rPr>
        <w:t xml:space="preserve">Trang phục bảo hộ cá nhân </w:t>
      </w:r>
    </w:p>
    <w:p w14:paraId="01371E06" w14:textId="330F216C" w:rsidR="008A0769" w:rsidRPr="008A0769" w:rsidRDefault="2E90D1AD" w:rsidP="2E90D1AD">
      <w:pPr>
        <w:spacing w:line="360" w:lineRule="auto"/>
        <w:ind w:firstLine="0"/>
        <w:jc w:val="both"/>
        <w:rPr>
          <w:sz w:val="26"/>
          <w:szCs w:val="26"/>
        </w:rPr>
      </w:pPr>
      <w:r w:rsidRPr="2E90D1AD">
        <w:rPr>
          <w:sz w:val="26"/>
          <w:szCs w:val="26"/>
        </w:rPr>
        <w:t>- Bảo hộ phần đầu: Mũ trùm đầu, khẩu trang y tế/khẩu trang có hiệu quả lọc cao, kính/mặt nạ.</w:t>
      </w:r>
    </w:p>
    <w:p w14:paraId="3A878760" w14:textId="5D6ADD80" w:rsidR="008A0769" w:rsidRPr="008A0769" w:rsidRDefault="2E90D1AD" w:rsidP="2E90D1AD">
      <w:pPr>
        <w:spacing w:line="360" w:lineRule="auto"/>
        <w:ind w:firstLine="0"/>
        <w:jc w:val="both"/>
        <w:rPr>
          <w:sz w:val="26"/>
          <w:szCs w:val="26"/>
        </w:rPr>
      </w:pPr>
      <w:r w:rsidRPr="2E90D1AD">
        <w:rPr>
          <w:sz w:val="26"/>
          <w:szCs w:val="26"/>
        </w:rPr>
        <w:t>- Bảo hộ phần thân: Bộ quần và áo; hoặc bộ áo liền quần; tạp dề (nếu cần).</w:t>
      </w:r>
    </w:p>
    <w:p w14:paraId="7C613461" w14:textId="49D477BD" w:rsidR="008A0769" w:rsidRPr="008A0769" w:rsidRDefault="2E90D1AD" w:rsidP="2E90D1AD">
      <w:pPr>
        <w:spacing w:line="360" w:lineRule="auto"/>
        <w:ind w:firstLine="0"/>
        <w:jc w:val="both"/>
        <w:rPr>
          <w:sz w:val="26"/>
          <w:szCs w:val="26"/>
        </w:rPr>
      </w:pPr>
      <w:r w:rsidRPr="2E90D1AD">
        <w:rPr>
          <w:sz w:val="26"/>
          <w:szCs w:val="26"/>
        </w:rPr>
        <w:t>- Bảo hộ tay chân: Găng tay, bao giầy hoặc ủng.</w:t>
      </w:r>
    </w:p>
    <w:p w14:paraId="382375FC" w14:textId="77777777" w:rsidR="008A0769" w:rsidRPr="007640B2" w:rsidRDefault="2E90D1AD" w:rsidP="2E90D1AD">
      <w:pPr>
        <w:spacing w:line="360" w:lineRule="auto"/>
        <w:ind w:firstLine="0"/>
        <w:jc w:val="both"/>
        <w:rPr>
          <w:b/>
          <w:bCs/>
          <w:sz w:val="26"/>
          <w:szCs w:val="26"/>
        </w:rPr>
      </w:pPr>
      <w:r w:rsidRPr="2E90D1AD">
        <w:rPr>
          <w:b/>
          <w:bCs/>
          <w:sz w:val="26"/>
          <w:szCs w:val="26"/>
        </w:rPr>
        <w:t>Nguyên tắc mặc/cởi trang bị bảo hộ cá nhân</w:t>
      </w:r>
    </w:p>
    <w:p w14:paraId="43720B0E" w14:textId="77026D31" w:rsidR="008A0769" w:rsidRPr="008A0769" w:rsidRDefault="2E90D1AD" w:rsidP="2E90D1AD">
      <w:pPr>
        <w:spacing w:line="360" w:lineRule="auto"/>
        <w:ind w:firstLine="0"/>
        <w:jc w:val="both"/>
        <w:rPr>
          <w:sz w:val="26"/>
          <w:szCs w:val="26"/>
        </w:rPr>
      </w:pPr>
      <w:r w:rsidRPr="2E90D1AD">
        <w:rPr>
          <w:sz w:val="26"/>
          <w:szCs w:val="26"/>
        </w:rPr>
        <w:t>- Nên xịt cồn lên toàn bộ bề mặt trang bị BHCN trước khi cởi bỏ.</w:t>
      </w:r>
    </w:p>
    <w:p w14:paraId="091EEF02" w14:textId="77777777" w:rsidR="008A0769" w:rsidRPr="008A0769" w:rsidRDefault="2E90D1AD" w:rsidP="2E90D1AD">
      <w:pPr>
        <w:spacing w:line="360" w:lineRule="auto"/>
        <w:ind w:firstLine="0"/>
        <w:jc w:val="both"/>
        <w:rPr>
          <w:sz w:val="26"/>
          <w:szCs w:val="26"/>
        </w:rPr>
      </w:pPr>
      <w:r w:rsidRPr="2E90D1AD">
        <w:rPr>
          <w:sz w:val="26"/>
          <w:szCs w:val="26"/>
        </w:rPr>
        <w:t>- Lớp găng tay ngoài cùng dễ lây nhiễm nên phải tháo trước tiên.</w:t>
      </w:r>
    </w:p>
    <w:p w14:paraId="02C3C7D1" w14:textId="77777777" w:rsidR="008A0769" w:rsidRPr="008A0769" w:rsidRDefault="2E90D1AD" w:rsidP="2E90D1AD">
      <w:pPr>
        <w:spacing w:line="360" w:lineRule="auto"/>
        <w:ind w:firstLine="0"/>
        <w:jc w:val="both"/>
        <w:rPr>
          <w:sz w:val="26"/>
          <w:szCs w:val="26"/>
        </w:rPr>
      </w:pPr>
      <w:r w:rsidRPr="2E90D1AD">
        <w:rPr>
          <w:sz w:val="26"/>
          <w:szCs w:val="26"/>
        </w:rPr>
        <w:t xml:space="preserve">- Phần đầu (khẩu trang, mũ trùm đầu) cần được bảo vệ nhiều nhất nên cần mặc trước </w:t>
      </w:r>
      <w:r w:rsidRPr="2E90D1AD">
        <w:rPr>
          <w:sz w:val="26"/>
          <w:szCs w:val="26"/>
        </w:rPr>
        <w:lastRenderedPageBreak/>
        <w:t>và cởi bỏ ra sau cùng.</w:t>
      </w:r>
    </w:p>
    <w:p w14:paraId="2BD55739" w14:textId="77777777" w:rsidR="008A0769" w:rsidRPr="008A0769" w:rsidRDefault="2E90D1AD" w:rsidP="2E90D1AD">
      <w:pPr>
        <w:spacing w:line="360" w:lineRule="auto"/>
        <w:ind w:firstLine="0"/>
        <w:jc w:val="both"/>
        <w:rPr>
          <w:sz w:val="26"/>
          <w:szCs w:val="26"/>
        </w:rPr>
      </w:pPr>
      <w:r w:rsidRPr="2E90D1AD">
        <w:rPr>
          <w:sz w:val="26"/>
          <w:szCs w:val="26"/>
        </w:rPr>
        <w:t xml:space="preserve">- Khi cởi bỏ phần thân (quần áo rời hoặc áo liền quần) thì quay mặt trong ra ngoài, cởi bỏ áo trước rồi đến quần và khi cởi bỏ quần thì có thể kéo cả phần bao giầy. </w:t>
      </w:r>
    </w:p>
    <w:p w14:paraId="327FE553" w14:textId="2FE073D3" w:rsidR="008A0769" w:rsidRPr="008A0769" w:rsidRDefault="2E90D1AD" w:rsidP="2E90D1AD">
      <w:pPr>
        <w:spacing w:line="360" w:lineRule="auto"/>
        <w:ind w:firstLine="0"/>
        <w:jc w:val="both"/>
        <w:rPr>
          <w:sz w:val="26"/>
          <w:szCs w:val="26"/>
        </w:rPr>
      </w:pPr>
      <w:r w:rsidRPr="2E90D1AD">
        <w:rPr>
          <w:sz w:val="26"/>
          <w:szCs w:val="26"/>
          <w:lang w:val="vi-VN"/>
        </w:rPr>
        <w:t>5</w:t>
      </w:r>
      <w:r w:rsidRPr="2E90D1AD">
        <w:rPr>
          <w:sz w:val="26"/>
          <w:szCs w:val="26"/>
        </w:rPr>
        <w:t>.1.5.2. An toàn cho nhân viên</w:t>
      </w:r>
    </w:p>
    <w:p w14:paraId="6F8D73CC" w14:textId="0FAC5CA1" w:rsidR="008A0769" w:rsidRPr="00E54321" w:rsidRDefault="2E90D1AD" w:rsidP="2E90D1AD">
      <w:pPr>
        <w:spacing w:line="360" w:lineRule="auto"/>
        <w:ind w:firstLine="0"/>
        <w:jc w:val="both"/>
        <w:rPr>
          <w:sz w:val="26"/>
          <w:szCs w:val="26"/>
        </w:rPr>
      </w:pPr>
      <w:r w:rsidRPr="2E90D1AD">
        <w:rPr>
          <w:sz w:val="26"/>
          <w:szCs w:val="26"/>
        </w:rPr>
        <w:t xml:space="preserve">- Tất cả nhân viên phải tuân thủ đầy đủ quy định an toàn của </w:t>
      </w:r>
      <w:r w:rsidR="00F50C89">
        <w:rPr>
          <w:sz w:val="26"/>
          <w:szCs w:val="26"/>
          <w:lang w:val="vi-VN"/>
        </w:rPr>
        <w:t xml:space="preserve">Khoa </w:t>
      </w:r>
      <w:r w:rsidR="00D761A0">
        <w:rPr>
          <w:sz w:val="26"/>
          <w:szCs w:val="26"/>
        </w:rPr>
        <w:t>Vi sinh-Miễn dịch</w:t>
      </w:r>
      <w:r w:rsidRPr="2E90D1AD">
        <w:rPr>
          <w:sz w:val="26"/>
          <w:szCs w:val="26"/>
        </w:rPr>
        <w:t>.</w:t>
      </w:r>
    </w:p>
    <w:p w14:paraId="20A0405D" w14:textId="29FCBBB1" w:rsidR="008A0769" w:rsidRPr="00AD20C9" w:rsidRDefault="2E90D1AD" w:rsidP="2E90D1AD">
      <w:pPr>
        <w:spacing w:line="360" w:lineRule="auto"/>
        <w:ind w:firstLine="0"/>
        <w:jc w:val="both"/>
        <w:rPr>
          <w:sz w:val="26"/>
          <w:szCs w:val="26"/>
          <w:lang w:val="vi-VN"/>
        </w:rPr>
      </w:pPr>
      <w:r w:rsidRPr="2E90D1AD">
        <w:rPr>
          <w:sz w:val="26"/>
          <w:szCs w:val="26"/>
          <w:lang w:val="vi-VN"/>
        </w:rPr>
        <w:t>5.1.5.3. An toàn cho người ngoài</w:t>
      </w:r>
    </w:p>
    <w:p w14:paraId="3ED1EEF3" w14:textId="0B27E932" w:rsidR="008A0769" w:rsidRPr="00AD20C9" w:rsidRDefault="2E90D1AD" w:rsidP="2E90D1AD">
      <w:pPr>
        <w:spacing w:line="360" w:lineRule="auto"/>
        <w:ind w:firstLine="0"/>
        <w:jc w:val="both"/>
        <w:rPr>
          <w:sz w:val="26"/>
          <w:szCs w:val="26"/>
          <w:lang w:val="vi-VN"/>
        </w:rPr>
      </w:pPr>
      <w:r w:rsidRPr="2E90D1AD">
        <w:rPr>
          <w:color w:val="C0504D" w:themeColor="accent2"/>
          <w:sz w:val="26"/>
          <w:szCs w:val="26"/>
          <w:lang w:val="vi-VN"/>
        </w:rPr>
        <w:t xml:space="preserve">- </w:t>
      </w:r>
      <w:r w:rsidRPr="2E90D1AD">
        <w:rPr>
          <w:sz w:val="26"/>
          <w:szCs w:val="26"/>
          <w:lang w:val="vi-VN"/>
        </w:rPr>
        <w:t>Các cá nhân đến làm việc trực tiếp tại phòng xét nghiệm gổm: Nhân viên của Khoa khác, cán bộ/sinh viên thực tập, người thực hiện các công việc cung cấp dịch vụ tại phòng xét nghiệm (người dọn vệ sinh, kỹ sư sửa chữa…) phải có người của khoa đi cùng và được hướng dẫn sử dụng BHCN phù hợp.</w:t>
      </w:r>
    </w:p>
    <w:p w14:paraId="16C8BED7" w14:textId="05CD6D1C" w:rsidR="008A0769" w:rsidRPr="004A3714" w:rsidRDefault="2E90D1AD" w:rsidP="2E90D1AD">
      <w:pPr>
        <w:spacing w:line="360" w:lineRule="auto"/>
        <w:ind w:firstLine="0"/>
        <w:jc w:val="both"/>
        <w:rPr>
          <w:sz w:val="26"/>
          <w:szCs w:val="26"/>
          <w:lang w:val="vi-VN"/>
        </w:rPr>
      </w:pPr>
      <w:r w:rsidRPr="2E90D1AD">
        <w:rPr>
          <w:sz w:val="26"/>
          <w:szCs w:val="26"/>
          <w:lang w:val="vi-VN"/>
        </w:rPr>
        <w:t xml:space="preserve">- </w:t>
      </w:r>
      <w:r w:rsidR="00FE2A75">
        <w:rPr>
          <w:sz w:val="26"/>
          <w:szCs w:val="26"/>
        </w:rPr>
        <w:t>K</w:t>
      </w:r>
      <w:r w:rsidRPr="2E90D1AD">
        <w:rPr>
          <w:sz w:val="26"/>
          <w:szCs w:val="26"/>
          <w:lang w:val="vi-VN"/>
        </w:rPr>
        <w:t>hoa phổ biến các quy định chung: Quy định ra vào khoa, hướng dẫn thiết bị, sử dụng bảo hộ cá nhân…).</w:t>
      </w:r>
    </w:p>
    <w:p w14:paraId="2E4DFA6D" w14:textId="77777777" w:rsidR="008A0769" w:rsidRPr="00AD20C9" w:rsidRDefault="2E90D1AD" w:rsidP="2E90D1AD">
      <w:pPr>
        <w:spacing w:line="360" w:lineRule="auto"/>
        <w:ind w:firstLine="0"/>
        <w:jc w:val="both"/>
        <w:rPr>
          <w:sz w:val="26"/>
          <w:szCs w:val="26"/>
          <w:lang w:val="vi-VN"/>
        </w:rPr>
      </w:pPr>
      <w:r w:rsidRPr="2E90D1AD">
        <w:rPr>
          <w:sz w:val="26"/>
          <w:szCs w:val="26"/>
          <w:lang w:val="vi-VN"/>
        </w:rPr>
        <w:t>- Giải thích mức nguy hiểm mà họ có thể bị phơi nhiễm, đối phó nếu xảy ra phơi nhiễm và vị trí thiết bị an toàn.</w:t>
      </w:r>
    </w:p>
    <w:p w14:paraId="38020AF6" w14:textId="70246C00" w:rsidR="008A0769" w:rsidRPr="00AD20C9" w:rsidRDefault="2E90D1AD" w:rsidP="2E90D1AD">
      <w:pPr>
        <w:spacing w:line="360" w:lineRule="auto"/>
        <w:ind w:firstLine="0"/>
        <w:jc w:val="both"/>
        <w:rPr>
          <w:sz w:val="26"/>
          <w:szCs w:val="26"/>
          <w:lang w:val="vi-VN"/>
        </w:rPr>
      </w:pPr>
      <w:r w:rsidRPr="2E90D1AD">
        <w:rPr>
          <w:sz w:val="26"/>
          <w:szCs w:val="26"/>
          <w:lang w:val="vi-VN"/>
        </w:rPr>
        <w:t>- Hỗ trợ khách sơ tán trong trường hợp khẩn cấp.</w:t>
      </w:r>
    </w:p>
    <w:p w14:paraId="416B5370" w14:textId="62B0AEAA" w:rsidR="008A0769" w:rsidRPr="008A0769" w:rsidRDefault="2E90D1AD" w:rsidP="2E90D1AD">
      <w:pPr>
        <w:spacing w:line="360" w:lineRule="auto"/>
        <w:ind w:firstLine="0"/>
        <w:jc w:val="both"/>
        <w:rPr>
          <w:sz w:val="26"/>
          <w:szCs w:val="26"/>
        </w:rPr>
      </w:pPr>
      <w:r w:rsidRPr="2E90D1AD">
        <w:rPr>
          <w:sz w:val="26"/>
          <w:szCs w:val="26"/>
          <w:lang w:val="vi-VN"/>
        </w:rPr>
        <w:t>5</w:t>
      </w:r>
      <w:r w:rsidRPr="2E90D1AD">
        <w:rPr>
          <w:sz w:val="26"/>
          <w:szCs w:val="26"/>
        </w:rPr>
        <w:t>.1.6. Kiểm tra an toàn</w:t>
      </w:r>
    </w:p>
    <w:p w14:paraId="4D6CCD59" w14:textId="67F7FF99" w:rsidR="008A0769" w:rsidRPr="008A0769" w:rsidRDefault="2E90D1AD" w:rsidP="2E90D1AD">
      <w:pPr>
        <w:spacing w:line="360" w:lineRule="auto"/>
        <w:ind w:firstLine="0"/>
        <w:jc w:val="both"/>
        <w:rPr>
          <w:sz w:val="26"/>
          <w:szCs w:val="26"/>
        </w:rPr>
      </w:pPr>
      <w:r w:rsidRPr="2E90D1AD">
        <w:rPr>
          <w:sz w:val="26"/>
          <w:szCs w:val="26"/>
          <w:lang w:val="vi-VN"/>
        </w:rPr>
        <w:t>5</w:t>
      </w:r>
      <w:r w:rsidRPr="2E90D1AD">
        <w:rPr>
          <w:sz w:val="26"/>
          <w:szCs w:val="26"/>
        </w:rPr>
        <w:t>.1.6.1. Kiểm tra an toàn nơi làm việc</w:t>
      </w:r>
    </w:p>
    <w:p w14:paraId="620EAB1E" w14:textId="77777777" w:rsidR="008A0769" w:rsidRPr="008A0769" w:rsidRDefault="2E90D1AD" w:rsidP="2E90D1AD">
      <w:pPr>
        <w:spacing w:line="360" w:lineRule="auto"/>
        <w:ind w:firstLine="0"/>
        <w:jc w:val="both"/>
        <w:rPr>
          <w:sz w:val="26"/>
          <w:szCs w:val="26"/>
        </w:rPr>
      </w:pPr>
      <w:r w:rsidRPr="2E90D1AD">
        <w:rPr>
          <w:sz w:val="26"/>
          <w:szCs w:val="26"/>
        </w:rPr>
        <w:t xml:space="preserve">- Kiểm tra an toàn là công việc quan trọng nhằm đánh giá nguy cơ mất an toàn có thể xảy ra tại khu xét nghiệm. </w:t>
      </w:r>
    </w:p>
    <w:p w14:paraId="67C78B4B" w14:textId="41C0F0FF" w:rsidR="008A0769" w:rsidRPr="008A0769" w:rsidRDefault="2E90D1AD" w:rsidP="2E90D1AD">
      <w:pPr>
        <w:spacing w:line="360" w:lineRule="auto"/>
        <w:ind w:firstLine="0"/>
        <w:jc w:val="both"/>
        <w:rPr>
          <w:sz w:val="26"/>
          <w:szCs w:val="26"/>
        </w:rPr>
      </w:pPr>
      <w:r w:rsidRPr="2E90D1AD">
        <w:rPr>
          <w:sz w:val="26"/>
          <w:szCs w:val="26"/>
        </w:rPr>
        <w:t xml:space="preserve">- </w:t>
      </w:r>
      <w:r w:rsidR="00F50C89">
        <w:rPr>
          <w:sz w:val="26"/>
          <w:szCs w:val="26"/>
        </w:rPr>
        <w:t xml:space="preserve">Khoa </w:t>
      </w:r>
      <w:r w:rsidR="00D761A0">
        <w:rPr>
          <w:sz w:val="26"/>
          <w:szCs w:val="26"/>
        </w:rPr>
        <w:t>Vi sinh-Miễn dịch</w:t>
      </w:r>
      <w:r w:rsidRPr="2E90D1AD">
        <w:rPr>
          <w:sz w:val="26"/>
          <w:szCs w:val="26"/>
        </w:rPr>
        <w:t xml:space="preserve"> phối hợp Khoa chống nhiễm khuẩn tiến hành kiểm tra định kỳ 1 năm/lần theo tiêu chí về cơ sở vật chất, trang thiết bị, nhân sự, thực hành an toàn sinh học, khử nhiễm và xử lý chất thải, giám sát y tế, phòng ngừa, xử lý và khắc phục sự cố an toàn sinh học. Các nội dung này có thể được thay đổi cho phù hợp với thực tế.</w:t>
      </w:r>
    </w:p>
    <w:p w14:paraId="09A50EBC" w14:textId="1415610B" w:rsidR="008A0769" w:rsidRPr="008A0769" w:rsidRDefault="2E90D1AD" w:rsidP="2E90D1AD">
      <w:pPr>
        <w:spacing w:line="360" w:lineRule="auto"/>
        <w:ind w:firstLine="0"/>
        <w:jc w:val="both"/>
        <w:rPr>
          <w:sz w:val="26"/>
          <w:szCs w:val="26"/>
        </w:rPr>
      </w:pPr>
      <w:r w:rsidRPr="2E90D1AD">
        <w:rPr>
          <w:sz w:val="26"/>
          <w:szCs w:val="26"/>
        </w:rPr>
        <w:t xml:space="preserve">- Kết quả kiểm tra được lưu tại Khoa và báo cáo lãnh đạo </w:t>
      </w:r>
      <w:r w:rsidR="00D761A0">
        <w:rPr>
          <w:sz w:val="26"/>
          <w:szCs w:val="26"/>
        </w:rPr>
        <w:t>bệnh viện</w:t>
      </w:r>
      <w:r w:rsidRPr="2E90D1AD">
        <w:rPr>
          <w:sz w:val="26"/>
          <w:szCs w:val="26"/>
        </w:rPr>
        <w:t>.</w:t>
      </w:r>
    </w:p>
    <w:p w14:paraId="1C32FF5E" w14:textId="4152BAE3" w:rsidR="008A0769" w:rsidRPr="008A0769" w:rsidRDefault="2E90D1AD" w:rsidP="2E90D1AD">
      <w:pPr>
        <w:spacing w:line="360" w:lineRule="auto"/>
        <w:ind w:firstLine="0"/>
        <w:jc w:val="both"/>
        <w:rPr>
          <w:sz w:val="26"/>
          <w:szCs w:val="26"/>
        </w:rPr>
      </w:pPr>
      <w:r w:rsidRPr="2E90D1AD">
        <w:rPr>
          <w:sz w:val="26"/>
          <w:szCs w:val="26"/>
          <w:lang w:val="vi-VN"/>
        </w:rPr>
        <w:t>5</w:t>
      </w:r>
      <w:r w:rsidRPr="2E90D1AD">
        <w:rPr>
          <w:sz w:val="26"/>
          <w:szCs w:val="26"/>
        </w:rPr>
        <w:t>.1.7. Sự cố an toàn</w:t>
      </w:r>
    </w:p>
    <w:p w14:paraId="6B7B6E0C" w14:textId="153C1C49" w:rsidR="008A0769" w:rsidRPr="008A0769" w:rsidRDefault="2E90D1AD" w:rsidP="2E90D1AD">
      <w:pPr>
        <w:spacing w:line="360" w:lineRule="auto"/>
        <w:ind w:firstLine="0"/>
        <w:jc w:val="both"/>
        <w:rPr>
          <w:sz w:val="26"/>
          <w:szCs w:val="26"/>
        </w:rPr>
      </w:pPr>
      <w:r w:rsidRPr="2E90D1AD">
        <w:rPr>
          <w:sz w:val="26"/>
          <w:szCs w:val="26"/>
          <w:lang w:val="vi-VN"/>
        </w:rPr>
        <w:t>5</w:t>
      </w:r>
      <w:r w:rsidRPr="2E90D1AD">
        <w:rPr>
          <w:sz w:val="26"/>
          <w:szCs w:val="26"/>
        </w:rPr>
        <w:t>.1.7.1. Xử lý sự cố</w:t>
      </w:r>
    </w:p>
    <w:p w14:paraId="7939A556" w14:textId="77777777" w:rsidR="008A0769" w:rsidRPr="007640B2" w:rsidRDefault="2E90D1AD" w:rsidP="2E90D1AD">
      <w:pPr>
        <w:spacing w:line="360" w:lineRule="auto"/>
        <w:ind w:firstLine="0"/>
        <w:jc w:val="both"/>
        <w:rPr>
          <w:b/>
          <w:bCs/>
          <w:sz w:val="26"/>
          <w:szCs w:val="26"/>
        </w:rPr>
      </w:pPr>
      <w:r w:rsidRPr="2E90D1AD">
        <w:rPr>
          <w:b/>
          <w:bCs/>
          <w:sz w:val="26"/>
          <w:szCs w:val="26"/>
        </w:rPr>
        <w:t>- Sự cố làm đổ bệnh phẩm</w:t>
      </w:r>
    </w:p>
    <w:p w14:paraId="3388D27F" w14:textId="77777777" w:rsidR="008A0769" w:rsidRPr="008A0769" w:rsidRDefault="2E90D1AD" w:rsidP="2E90D1AD">
      <w:pPr>
        <w:spacing w:line="360" w:lineRule="auto"/>
        <w:ind w:firstLine="0"/>
        <w:jc w:val="both"/>
        <w:rPr>
          <w:sz w:val="26"/>
          <w:szCs w:val="26"/>
        </w:rPr>
      </w:pPr>
      <w:r w:rsidRPr="2E90D1AD">
        <w:rPr>
          <w:sz w:val="26"/>
          <w:szCs w:val="26"/>
        </w:rPr>
        <w:t>+ Ngay lập tức cảnh báo và đặt dấu hiệu cảnh báo chú ý cho mọi người ở gần khu vực bị đổ mẫu.</w:t>
      </w:r>
    </w:p>
    <w:p w14:paraId="23002E87" w14:textId="77777777" w:rsidR="008A0769" w:rsidRPr="008A0769" w:rsidRDefault="2E90D1AD" w:rsidP="2E90D1AD">
      <w:pPr>
        <w:spacing w:line="360" w:lineRule="auto"/>
        <w:ind w:firstLine="0"/>
        <w:jc w:val="both"/>
        <w:rPr>
          <w:sz w:val="26"/>
          <w:szCs w:val="26"/>
        </w:rPr>
      </w:pPr>
      <w:r w:rsidRPr="2E90D1AD">
        <w:rPr>
          <w:sz w:val="26"/>
          <w:szCs w:val="26"/>
        </w:rPr>
        <w:t>+ Sử dụng bộ xử lý sự cố đổ mẫu, dùng khăn/giấy thấm phủ lên mẫu bị đổ, đổ chất khử nhiễm để khoảng 30 phút cho chất khử nhiễm phát huy tác dụng diệt khuẩn tối đa.</w:t>
      </w:r>
    </w:p>
    <w:p w14:paraId="5905A318" w14:textId="5F84324D" w:rsidR="008A0769" w:rsidRPr="008A0769" w:rsidRDefault="2E90D1AD" w:rsidP="2E90D1AD">
      <w:pPr>
        <w:spacing w:line="360" w:lineRule="auto"/>
        <w:ind w:firstLine="0"/>
        <w:jc w:val="both"/>
        <w:rPr>
          <w:sz w:val="26"/>
          <w:szCs w:val="26"/>
        </w:rPr>
      </w:pPr>
      <w:r w:rsidRPr="2E90D1AD">
        <w:rPr>
          <w:sz w:val="26"/>
          <w:szCs w:val="26"/>
        </w:rPr>
        <w:lastRenderedPageBreak/>
        <w:t xml:space="preserve">- Loại bỏ dụng cụ bị đổ/vỡ, khăn/giấy thấm và vật sắc nhọn vào túi đựng chất thải lây nhiễm. </w:t>
      </w:r>
    </w:p>
    <w:p w14:paraId="484EB672" w14:textId="77777777" w:rsidR="008A0769" w:rsidRPr="008A0769" w:rsidRDefault="2E90D1AD" w:rsidP="2E90D1AD">
      <w:pPr>
        <w:spacing w:line="360" w:lineRule="auto"/>
        <w:ind w:firstLine="0"/>
        <w:jc w:val="both"/>
        <w:rPr>
          <w:sz w:val="26"/>
          <w:szCs w:val="26"/>
        </w:rPr>
      </w:pPr>
      <w:r w:rsidRPr="2E90D1AD">
        <w:rPr>
          <w:sz w:val="26"/>
          <w:szCs w:val="26"/>
        </w:rPr>
        <w:t>+ Lau sạch khu vực có mẫu bị đổ nhiều lần và có thể tiếp tục công việc sau khi hoàn tất quá trình khử nhiễm.</w:t>
      </w:r>
    </w:p>
    <w:p w14:paraId="0EBA0E61" w14:textId="4B4B30B2" w:rsidR="008A0769" w:rsidRPr="008A0769" w:rsidRDefault="2E90D1AD" w:rsidP="2E90D1AD">
      <w:pPr>
        <w:spacing w:line="360" w:lineRule="auto"/>
        <w:ind w:firstLine="0"/>
        <w:jc w:val="both"/>
        <w:rPr>
          <w:sz w:val="26"/>
          <w:szCs w:val="26"/>
        </w:rPr>
      </w:pPr>
      <w:r w:rsidRPr="2E90D1AD">
        <w:rPr>
          <w:sz w:val="26"/>
          <w:szCs w:val="26"/>
        </w:rPr>
        <w:t xml:space="preserve">+ Báo cáo sự việc với QLCL. Tùy theo mức độ nghiêm trọng, tiếp tục thực hiện theo quy trình kiểm soát sự không phù hợp mã số: </w:t>
      </w:r>
      <w:r w:rsidRPr="2E90D1AD">
        <w:rPr>
          <w:sz w:val="26"/>
          <w:szCs w:val="26"/>
          <w:lang w:val="vi-VN"/>
        </w:rPr>
        <w:t>XN-</w:t>
      </w:r>
      <w:r w:rsidRPr="2E90D1AD">
        <w:rPr>
          <w:sz w:val="26"/>
          <w:szCs w:val="26"/>
        </w:rPr>
        <w:t xml:space="preserve">QTQL </w:t>
      </w:r>
      <w:r w:rsidR="00F50C89">
        <w:rPr>
          <w:sz w:val="26"/>
          <w:szCs w:val="26"/>
        </w:rPr>
        <w:t>5.10.1</w:t>
      </w:r>
      <w:r w:rsidRPr="2E90D1AD">
        <w:rPr>
          <w:sz w:val="26"/>
          <w:szCs w:val="26"/>
        </w:rPr>
        <w:t>.</w:t>
      </w:r>
    </w:p>
    <w:p w14:paraId="12C66659" w14:textId="77777777" w:rsidR="008A0769" w:rsidRPr="007640B2" w:rsidRDefault="2E90D1AD" w:rsidP="2E90D1AD">
      <w:pPr>
        <w:spacing w:line="360" w:lineRule="auto"/>
        <w:ind w:firstLine="0"/>
        <w:jc w:val="both"/>
        <w:rPr>
          <w:b/>
          <w:bCs/>
          <w:sz w:val="26"/>
          <w:szCs w:val="26"/>
        </w:rPr>
      </w:pPr>
      <w:r w:rsidRPr="2E90D1AD">
        <w:rPr>
          <w:b/>
          <w:bCs/>
          <w:sz w:val="26"/>
          <w:szCs w:val="26"/>
        </w:rPr>
        <w:t>- Sự cố bị vật sắc nhọn đâm vào tay/chân</w:t>
      </w:r>
    </w:p>
    <w:p w14:paraId="60512644" w14:textId="77777777" w:rsidR="008A0769" w:rsidRPr="008A0769" w:rsidRDefault="2E90D1AD" w:rsidP="2E90D1AD">
      <w:pPr>
        <w:spacing w:line="360" w:lineRule="auto"/>
        <w:ind w:firstLine="0"/>
        <w:jc w:val="both"/>
        <w:rPr>
          <w:sz w:val="26"/>
          <w:szCs w:val="26"/>
        </w:rPr>
      </w:pPr>
      <w:r w:rsidRPr="2E90D1AD">
        <w:rPr>
          <w:sz w:val="26"/>
          <w:szCs w:val="26"/>
        </w:rPr>
        <w:t>+ Báo cho đồng nghiệp làm việc gần đó (nếu có).</w:t>
      </w:r>
    </w:p>
    <w:p w14:paraId="2435F8EA" w14:textId="77777777" w:rsidR="008A0769" w:rsidRPr="008A0769" w:rsidRDefault="2E90D1AD" w:rsidP="2E90D1AD">
      <w:pPr>
        <w:spacing w:line="360" w:lineRule="auto"/>
        <w:ind w:firstLine="0"/>
        <w:jc w:val="both"/>
        <w:rPr>
          <w:sz w:val="26"/>
          <w:szCs w:val="26"/>
        </w:rPr>
      </w:pPr>
      <w:r w:rsidRPr="2E90D1AD">
        <w:rPr>
          <w:sz w:val="26"/>
          <w:szCs w:val="26"/>
        </w:rPr>
        <w:t>+ Vết thương chảy máu do kim tiêm, cần xối ngay vết thương dưới vòi nước trong vòng 5 - 10 phút, không nặn bóp vết thương mà phải để tự chảy máu. Cần rửa kỹ bằng xà phòng sát khuẩn và nước sạch.</w:t>
      </w:r>
    </w:p>
    <w:p w14:paraId="459AE64D" w14:textId="12363142" w:rsidR="008A0769" w:rsidRPr="008A0769" w:rsidRDefault="2E90D1AD" w:rsidP="2E90D1AD">
      <w:pPr>
        <w:spacing w:line="360" w:lineRule="auto"/>
        <w:ind w:firstLine="0"/>
        <w:jc w:val="both"/>
        <w:rPr>
          <w:sz w:val="26"/>
          <w:szCs w:val="26"/>
        </w:rPr>
      </w:pPr>
      <w:r w:rsidRPr="2E90D1AD">
        <w:rPr>
          <w:sz w:val="26"/>
          <w:szCs w:val="26"/>
        </w:rPr>
        <w:t xml:space="preserve">+ Rời khỏi </w:t>
      </w:r>
      <w:r w:rsidRPr="2E90D1AD">
        <w:rPr>
          <w:sz w:val="26"/>
          <w:szCs w:val="26"/>
          <w:lang w:val="vi-VN"/>
        </w:rPr>
        <w:t>khoa</w:t>
      </w:r>
      <w:r w:rsidRPr="2E90D1AD">
        <w:rPr>
          <w:sz w:val="26"/>
          <w:szCs w:val="26"/>
        </w:rPr>
        <w:t xml:space="preserve"> và đến cơ sở y tế khám và xét nghiệm mức độ phơi nhiễm nếu cần. </w:t>
      </w:r>
    </w:p>
    <w:p w14:paraId="6281E1C6" w14:textId="024ABAD9" w:rsidR="008A0769" w:rsidRPr="008A0769" w:rsidRDefault="2E90D1AD" w:rsidP="2E90D1AD">
      <w:pPr>
        <w:spacing w:line="360" w:lineRule="auto"/>
        <w:ind w:firstLine="0"/>
        <w:jc w:val="both"/>
        <w:rPr>
          <w:sz w:val="26"/>
          <w:szCs w:val="26"/>
        </w:rPr>
      </w:pPr>
      <w:r w:rsidRPr="2E90D1AD">
        <w:rPr>
          <w:sz w:val="26"/>
          <w:szCs w:val="26"/>
        </w:rPr>
        <w:t xml:space="preserve">+ Nhân viên báo cáo cho QLCL, tùy theo mức độ nghiêm trọng, tiếp tục thực hiện theo quy trình kiểm soát sự không phù hợp mã số: </w:t>
      </w:r>
      <w:r w:rsidRPr="2E90D1AD">
        <w:rPr>
          <w:sz w:val="26"/>
          <w:szCs w:val="26"/>
          <w:lang w:val="vi-VN"/>
        </w:rPr>
        <w:t>XN-</w:t>
      </w:r>
      <w:r w:rsidRPr="2E90D1AD">
        <w:rPr>
          <w:sz w:val="26"/>
          <w:szCs w:val="26"/>
        </w:rPr>
        <w:t xml:space="preserve">QTQL </w:t>
      </w:r>
      <w:r w:rsidR="00F50C89">
        <w:rPr>
          <w:sz w:val="26"/>
          <w:szCs w:val="26"/>
        </w:rPr>
        <w:t>5.10.1</w:t>
      </w:r>
      <w:r w:rsidRPr="2E90D1AD">
        <w:rPr>
          <w:sz w:val="26"/>
          <w:szCs w:val="26"/>
        </w:rPr>
        <w:t>.</w:t>
      </w:r>
    </w:p>
    <w:p w14:paraId="2BBF65E9" w14:textId="77777777" w:rsidR="008A0769" w:rsidRPr="007640B2" w:rsidRDefault="2E90D1AD" w:rsidP="2E90D1AD">
      <w:pPr>
        <w:spacing w:line="360" w:lineRule="auto"/>
        <w:ind w:firstLine="0"/>
        <w:jc w:val="both"/>
        <w:rPr>
          <w:b/>
          <w:bCs/>
          <w:sz w:val="26"/>
          <w:szCs w:val="26"/>
        </w:rPr>
      </w:pPr>
      <w:r w:rsidRPr="2E90D1AD">
        <w:rPr>
          <w:b/>
          <w:bCs/>
          <w:sz w:val="26"/>
          <w:szCs w:val="26"/>
        </w:rPr>
        <w:t>- Sự cố mất điện khi đang làm việc với TNGB</w:t>
      </w:r>
    </w:p>
    <w:p w14:paraId="68B57495" w14:textId="78885BE9" w:rsidR="008A0769" w:rsidRPr="008A0769" w:rsidRDefault="2E90D1AD" w:rsidP="2E90D1AD">
      <w:pPr>
        <w:spacing w:line="360" w:lineRule="auto"/>
        <w:ind w:firstLine="0"/>
        <w:jc w:val="both"/>
        <w:rPr>
          <w:sz w:val="26"/>
          <w:szCs w:val="26"/>
        </w:rPr>
      </w:pPr>
      <w:r w:rsidRPr="2E90D1AD">
        <w:rPr>
          <w:sz w:val="26"/>
          <w:szCs w:val="26"/>
        </w:rPr>
        <w:t>+ Trong trường hợp có máy phát điện dự phòng, nhân viên ở lại khu vực xét nghiệm tránh di chuyển và chờ tới khi có điện trở lại để tiếp tục làm việc.</w:t>
      </w:r>
    </w:p>
    <w:p w14:paraId="14466946" w14:textId="75AB7B69" w:rsidR="008A0769" w:rsidRPr="008A0769" w:rsidRDefault="2E90D1AD" w:rsidP="2E90D1AD">
      <w:pPr>
        <w:spacing w:line="360" w:lineRule="auto"/>
        <w:ind w:firstLine="0"/>
        <w:jc w:val="both"/>
        <w:rPr>
          <w:sz w:val="26"/>
          <w:szCs w:val="26"/>
        </w:rPr>
      </w:pPr>
      <w:r w:rsidRPr="2E90D1AD">
        <w:rPr>
          <w:sz w:val="26"/>
          <w:szCs w:val="26"/>
        </w:rPr>
        <w:t>+ Trong trường hợp máy phát điện không hoạt động, nhân viên cần cất mẫu hoặc bất hoạt tránh không làm phát tán TNGB.</w:t>
      </w:r>
    </w:p>
    <w:p w14:paraId="6C41608B" w14:textId="715ACD46" w:rsidR="008A0769" w:rsidRPr="008A0769" w:rsidRDefault="2E90D1AD" w:rsidP="2E90D1AD">
      <w:pPr>
        <w:spacing w:line="360" w:lineRule="auto"/>
        <w:ind w:firstLine="0"/>
        <w:jc w:val="both"/>
        <w:rPr>
          <w:sz w:val="26"/>
          <w:szCs w:val="26"/>
        </w:rPr>
      </w:pPr>
      <w:r w:rsidRPr="2E90D1AD">
        <w:rPr>
          <w:sz w:val="26"/>
          <w:szCs w:val="26"/>
        </w:rPr>
        <w:t xml:space="preserve">+ Tùy theo mức độ nghiêm trọng, tiếp tục thực hiện theo quy trình kiểm soát sự không phù hợp mã số: </w:t>
      </w:r>
      <w:r w:rsidRPr="2E90D1AD">
        <w:rPr>
          <w:sz w:val="26"/>
          <w:szCs w:val="26"/>
          <w:lang w:val="vi-VN"/>
        </w:rPr>
        <w:t>XN-</w:t>
      </w:r>
      <w:r w:rsidRPr="2E90D1AD">
        <w:rPr>
          <w:sz w:val="26"/>
          <w:szCs w:val="26"/>
        </w:rPr>
        <w:t xml:space="preserve">QTQL </w:t>
      </w:r>
      <w:r w:rsidR="00F50C89">
        <w:rPr>
          <w:sz w:val="26"/>
          <w:szCs w:val="26"/>
        </w:rPr>
        <w:t>5.10.1</w:t>
      </w:r>
      <w:r w:rsidRPr="2E90D1AD">
        <w:rPr>
          <w:sz w:val="26"/>
          <w:szCs w:val="26"/>
        </w:rPr>
        <w:t>.</w:t>
      </w:r>
    </w:p>
    <w:p w14:paraId="2321A497" w14:textId="6582FF30" w:rsidR="008A0769" w:rsidRPr="008A0769" w:rsidRDefault="2E90D1AD" w:rsidP="2E90D1AD">
      <w:pPr>
        <w:spacing w:line="360" w:lineRule="auto"/>
        <w:ind w:firstLine="0"/>
        <w:jc w:val="both"/>
        <w:rPr>
          <w:sz w:val="26"/>
          <w:szCs w:val="26"/>
        </w:rPr>
      </w:pPr>
      <w:r w:rsidRPr="2E90D1AD">
        <w:rPr>
          <w:sz w:val="26"/>
          <w:szCs w:val="26"/>
          <w:lang w:val="vi-VN"/>
        </w:rPr>
        <w:t>5</w:t>
      </w:r>
      <w:r w:rsidRPr="2E90D1AD">
        <w:rPr>
          <w:sz w:val="26"/>
          <w:szCs w:val="26"/>
        </w:rPr>
        <w:t>.1.7.2. Báo cáo sự cố</w:t>
      </w:r>
    </w:p>
    <w:p w14:paraId="5CB40481" w14:textId="38B29406" w:rsidR="008A0769" w:rsidRPr="008A0769" w:rsidRDefault="2E90D1AD" w:rsidP="2E90D1AD">
      <w:pPr>
        <w:spacing w:line="360" w:lineRule="auto"/>
        <w:ind w:firstLine="0"/>
        <w:jc w:val="both"/>
        <w:rPr>
          <w:sz w:val="26"/>
          <w:szCs w:val="26"/>
        </w:rPr>
      </w:pPr>
      <w:r w:rsidRPr="2E90D1AD">
        <w:rPr>
          <w:sz w:val="26"/>
          <w:szCs w:val="26"/>
        </w:rPr>
        <w:t>- Khi sảy ra sự cố/tai nạn, nhân viên báo cáo sự cố một cách chi tiết, chính xác. Trong trường hợp sự cố nghiêm trọng nhân viên không thể tiếp tục làm việc hoặc cần điều trị, thì QLCL/QLKT sẽ thu thậ</w:t>
      </w:r>
      <w:r w:rsidR="00225007">
        <w:rPr>
          <w:sz w:val="26"/>
          <w:szCs w:val="26"/>
        </w:rPr>
        <w:t xml:space="preserve">p thông tin, </w:t>
      </w:r>
      <w:r w:rsidRPr="2E90D1AD">
        <w:rPr>
          <w:sz w:val="26"/>
          <w:szCs w:val="26"/>
        </w:rPr>
        <w:t>báo cáo cho lãnh đạo Khoa</w:t>
      </w:r>
      <w:r w:rsidR="00225007">
        <w:rPr>
          <w:sz w:val="26"/>
          <w:szCs w:val="26"/>
        </w:rPr>
        <w:t xml:space="preserve"> và báo cáo phòng quản lý chất lượng của bệnh viện</w:t>
      </w:r>
      <w:r w:rsidRPr="2E90D1AD">
        <w:rPr>
          <w:sz w:val="26"/>
          <w:szCs w:val="26"/>
        </w:rPr>
        <w:t>.</w:t>
      </w:r>
    </w:p>
    <w:p w14:paraId="011DA5EE" w14:textId="77777777" w:rsidR="008A0769" w:rsidRPr="008A0769" w:rsidRDefault="2E90D1AD" w:rsidP="2E90D1AD">
      <w:pPr>
        <w:spacing w:line="360" w:lineRule="auto"/>
        <w:ind w:firstLine="0"/>
        <w:jc w:val="both"/>
        <w:rPr>
          <w:sz w:val="26"/>
          <w:szCs w:val="26"/>
        </w:rPr>
      </w:pPr>
      <w:r w:rsidRPr="2E90D1AD">
        <w:rPr>
          <w:sz w:val="26"/>
          <w:szCs w:val="26"/>
        </w:rPr>
        <w:t xml:space="preserve">- Xem xét các yếu tố có thể ảnh hưởng đến sức khỏe người lao động và xác định hành động cần thiết để khắc phục. </w:t>
      </w:r>
    </w:p>
    <w:p w14:paraId="69733F80" w14:textId="68868120" w:rsidR="008A0769" w:rsidRPr="00933B70" w:rsidRDefault="2E90D1AD" w:rsidP="2E90D1AD">
      <w:pPr>
        <w:spacing w:line="360" w:lineRule="auto"/>
        <w:ind w:firstLine="0"/>
        <w:jc w:val="both"/>
        <w:rPr>
          <w:sz w:val="26"/>
          <w:szCs w:val="26"/>
        </w:rPr>
      </w:pPr>
      <w:r w:rsidRPr="2E90D1AD">
        <w:rPr>
          <w:sz w:val="26"/>
          <w:szCs w:val="26"/>
        </w:rPr>
        <w:t xml:space="preserve">- Bảo đảm báo cáo sự cố xảy ra được hoàn tất và đánh giá mức độ nghiêm trọng của sự cố theo quy trình kiểm soát sự không phù hợp mã số: </w:t>
      </w:r>
      <w:r w:rsidRPr="2E90D1AD">
        <w:rPr>
          <w:sz w:val="26"/>
          <w:szCs w:val="26"/>
          <w:lang w:val="vi-VN"/>
        </w:rPr>
        <w:t>XN-</w:t>
      </w:r>
      <w:r w:rsidRPr="2E90D1AD">
        <w:rPr>
          <w:sz w:val="26"/>
          <w:szCs w:val="26"/>
        </w:rPr>
        <w:t xml:space="preserve">QTQL </w:t>
      </w:r>
      <w:r w:rsidR="00F50C89">
        <w:rPr>
          <w:sz w:val="26"/>
          <w:szCs w:val="26"/>
        </w:rPr>
        <w:t>5.10.1</w:t>
      </w:r>
      <w:r w:rsidRPr="2E90D1AD">
        <w:rPr>
          <w:sz w:val="26"/>
          <w:szCs w:val="26"/>
        </w:rPr>
        <w:t>.</w:t>
      </w:r>
    </w:p>
    <w:p w14:paraId="0557F981" w14:textId="77777777" w:rsidR="008A0769" w:rsidRPr="00933B70" w:rsidRDefault="2E90D1AD" w:rsidP="2E90D1AD">
      <w:pPr>
        <w:spacing w:line="360" w:lineRule="auto"/>
        <w:ind w:firstLine="0"/>
        <w:jc w:val="both"/>
        <w:rPr>
          <w:sz w:val="26"/>
          <w:szCs w:val="26"/>
        </w:rPr>
      </w:pPr>
      <w:r w:rsidRPr="2E90D1AD">
        <w:rPr>
          <w:sz w:val="26"/>
          <w:szCs w:val="26"/>
        </w:rPr>
        <w:t xml:space="preserve">- Khi cần, sử dụng các nguồn lực khác làm nhân chứng tai nạn, có thể mời đại diện </w:t>
      </w:r>
      <w:r w:rsidRPr="2E90D1AD">
        <w:rPr>
          <w:sz w:val="26"/>
          <w:szCs w:val="26"/>
        </w:rPr>
        <w:lastRenderedPageBreak/>
        <w:t>công đoàn, đại diện y tế và an toàn. Quản lý chất lượng có thể hỗ trợ điều tra khi cần.</w:t>
      </w:r>
    </w:p>
    <w:p w14:paraId="1B0B8D4D" w14:textId="5FA0A5A7" w:rsidR="008A0769" w:rsidRPr="008A0769" w:rsidRDefault="2E90D1AD" w:rsidP="2E90D1AD">
      <w:pPr>
        <w:spacing w:line="360" w:lineRule="auto"/>
        <w:ind w:firstLine="0"/>
        <w:jc w:val="both"/>
        <w:rPr>
          <w:sz w:val="26"/>
          <w:szCs w:val="26"/>
        </w:rPr>
      </w:pPr>
      <w:r w:rsidRPr="2E90D1AD">
        <w:rPr>
          <w:sz w:val="26"/>
          <w:szCs w:val="26"/>
          <w:lang w:val="vi-VN"/>
        </w:rPr>
        <w:t>5</w:t>
      </w:r>
      <w:r w:rsidRPr="2E90D1AD">
        <w:rPr>
          <w:sz w:val="26"/>
          <w:szCs w:val="26"/>
        </w:rPr>
        <w:t>.1.7.3. Điều tra sự cố.</w:t>
      </w:r>
    </w:p>
    <w:p w14:paraId="253888BC" w14:textId="77777777" w:rsidR="008A0769" w:rsidRPr="008A0769" w:rsidRDefault="2E90D1AD" w:rsidP="2E90D1AD">
      <w:pPr>
        <w:spacing w:line="360" w:lineRule="auto"/>
        <w:ind w:firstLine="0"/>
        <w:jc w:val="both"/>
        <w:rPr>
          <w:sz w:val="26"/>
          <w:szCs w:val="26"/>
        </w:rPr>
      </w:pPr>
      <w:r w:rsidRPr="2E90D1AD">
        <w:rPr>
          <w:sz w:val="26"/>
          <w:szCs w:val="26"/>
        </w:rPr>
        <w:t xml:space="preserve">- Mức độ điều tra cần thiết phụ thuộc phần lớn vào mức độ nguy hiểm hoặc tính nguy hiểm tiềm tàng của hậu quả của tai nạn. </w:t>
      </w:r>
    </w:p>
    <w:p w14:paraId="04E24BE6" w14:textId="11670703" w:rsidR="008A0769" w:rsidRPr="008A0769" w:rsidRDefault="2E90D1AD" w:rsidP="2E90D1AD">
      <w:pPr>
        <w:spacing w:line="360" w:lineRule="auto"/>
        <w:ind w:firstLine="0"/>
        <w:jc w:val="both"/>
        <w:rPr>
          <w:sz w:val="26"/>
          <w:szCs w:val="26"/>
        </w:rPr>
      </w:pPr>
      <w:r w:rsidRPr="2E90D1AD">
        <w:rPr>
          <w:sz w:val="26"/>
          <w:szCs w:val="26"/>
        </w:rPr>
        <w:t>- Bản chất tai nạn: Tai nạn sơ cứu, tai nạn cần hỗ trợ y tế, thiệt hại thiết bị và tổn thương nghiêm trọng hoặc tử vong (nguy hiểm đến sự sống, mất ý thức, mất máu đáng kể, bỏng phần lớn cơ thể, mất thị giác 1 mắt…).</w:t>
      </w:r>
    </w:p>
    <w:p w14:paraId="7886617C" w14:textId="79F0327A" w:rsidR="008A0769" w:rsidRPr="008A0769" w:rsidRDefault="2E90D1AD" w:rsidP="2E90D1AD">
      <w:pPr>
        <w:spacing w:line="360" w:lineRule="auto"/>
        <w:ind w:firstLine="0"/>
        <w:jc w:val="both"/>
        <w:rPr>
          <w:sz w:val="26"/>
          <w:szCs w:val="26"/>
        </w:rPr>
      </w:pPr>
      <w:r w:rsidRPr="2E90D1AD">
        <w:rPr>
          <w:sz w:val="26"/>
          <w:szCs w:val="26"/>
        </w:rPr>
        <w:t>Khi nhân viên bị tổn thương cần có sự chăm sóc y tế:</w:t>
      </w:r>
    </w:p>
    <w:p w14:paraId="5656D552" w14:textId="04CFBF1F" w:rsidR="008A0769" w:rsidRPr="00AF453A" w:rsidRDefault="2E90D1AD" w:rsidP="2E90D1AD">
      <w:pPr>
        <w:pStyle w:val="ListParagraph"/>
        <w:numPr>
          <w:ilvl w:val="0"/>
          <w:numId w:val="29"/>
        </w:numPr>
        <w:spacing w:line="360" w:lineRule="auto"/>
        <w:rPr>
          <w:rFonts w:ascii="Times New Roman" w:eastAsia="Times New Roman" w:hAnsi="Times New Roman" w:cs="Times New Roman"/>
          <w:sz w:val="26"/>
          <w:szCs w:val="26"/>
        </w:rPr>
      </w:pPr>
      <w:r w:rsidRPr="2E90D1AD">
        <w:rPr>
          <w:rFonts w:ascii="Times New Roman" w:eastAsia="Times New Roman" w:hAnsi="Times New Roman" w:cs="Times New Roman"/>
          <w:sz w:val="26"/>
          <w:szCs w:val="26"/>
        </w:rPr>
        <w:t>Giữ an ninh và quản lý hiện trường tai nạn, nếu cần. Nếu có thể, trung hoà bất cứ mối nguy hiểm nào có thể hiện diện.</w:t>
      </w:r>
    </w:p>
    <w:p w14:paraId="5C428D9E" w14:textId="1CEB5D40" w:rsidR="008A0769" w:rsidRPr="00AF453A" w:rsidRDefault="2E90D1AD" w:rsidP="2E90D1AD">
      <w:pPr>
        <w:pStyle w:val="ListParagraph"/>
        <w:numPr>
          <w:ilvl w:val="0"/>
          <w:numId w:val="29"/>
        </w:numPr>
        <w:spacing w:line="360" w:lineRule="auto"/>
        <w:rPr>
          <w:rFonts w:ascii="Times New Roman" w:eastAsia="Times New Roman" w:hAnsi="Times New Roman" w:cs="Times New Roman"/>
          <w:sz w:val="26"/>
          <w:szCs w:val="26"/>
        </w:rPr>
      </w:pPr>
      <w:r w:rsidRPr="2E90D1AD">
        <w:rPr>
          <w:rFonts w:ascii="Times New Roman" w:eastAsia="Times New Roman" w:hAnsi="Times New Roman" w:cs="Times New Roman"/>
          <w:sz w:val="26"/>
          <w:szCs w:val="26"/>
        </w:rPr>
        <w:t>Thu thập tên của tất cả những người chứng kiến tai nạn hoặc biết về tai nạn.</w:t>
      </w:r>
    </w:p>
    <w:p w14:paraId="003FD6A5" w14:textId="2564188C" w:rsidR="008A0769" w:rsidRPr="00AF453A" w:rsidRDefault="2E90D1AD" w:rsidP="2E90D1AD">
      <w:pPr>
        <w:pStyle w:val="ListParagraph"/>
        <w:numPr>
          <w:ilvl w:val="0"/>
          <w:numId w:val="29"/>
        </w:numPr>
        <w:spacing w:line="360" w:lineRule="auto"/>
        <w:rPr>
          <w:rFonts w:ascii="Times New Roman" w:eastAsia="Times New Roman" w:hAnsi="Times New Roman" w:cs="Times New Roman"/>
          <w:sz w:val="26"/>
          <w:szCs w:val="26"/>
        </w:rPr>
      </w:pPr>
      <w:r w:rsidRPr="2E90D1AD">
        <w:rPr>
          <w:rFonts w:ascii="Times New Roman" w:eastAsia="Times New Roman" w:hAnsi="Times New Roman" w:cs="Times New Roman"/>
          <w:sz w:val="26"/>
          <w:szCs w:val="26"/>
        </w:rPr>
        <w:t>Không khởi động lại bất cứ máy móc nào liên quan trong tai nạn hoặc làm xáo trộn chứng cứ thực thể trừ khi được người giám sát/quản lý cho phép dọn dẹp. Khi dọn dẹp tiến hành xử lý đối với các đổ vỡ theo quy trình xử lý sự cố (mục 4.1).</w:t>
      </w:r>
    </w:p>
    <w:p w14:paraId="2C1A2F2A" w14:textId="31FB1228" w:rsidR="008A0769" w:rsidRPr="00AF453A" w:rsidRDefault="2E90D1AD" w:rsidP="2E90D1AD">
      <w:pPr>
        <w:spacing w:line="360" w:lineRule="auto"/>
        <w:ind w:firstLine="0"/>
        <w:rPr>
          <w:sz w:val="26"/>
          <w:szCs w:val="26"/>
        </w:rPr>
      </w:pPr>
      <w:r w:rsidRPr="2E90D1AD">
        <w:rPr>
          <w:sz w:val="26"/>
          <w:szCs w:val="26"/>
        </w:rPr>
        <w:t>- Việc điều tra có thể gồm:</w:t>
      </w:r>
    </w:p>
    <w:p w14:paraId="03903315" w14:textId="77777777" w:rsidR="008A0769" w:rsidRPr="00AF453A" w:rsidRDefault="2E90D1AD" w:rsidP="2E90D1AD">
      <w:pPr>
        <w:pStyle w:val="ListParagraph"/>
        <w:numPr>
          <w:ilvl w:val="0"/>
          <w:numId w:val="31"/>
        </w:numPr>
        <w:spacing w:line="360" w:lineRule="auto"/>
        <w:rPr>
          <w:rFonts w:ascii="Times New Roman" w:eastAsia="Times New Roman" w:hAnsi="Times New Roman" w:cs="Times New Roman"/>
          <w:sz w:val="26"/>
          <w:szCs w:val="26"/>
        </w:rPr>
      </w:pPr>
      <w:r w:rsidRPr="2E90D1AD">
        <w:rPr>
          <w:rFonts w:ascii="Times New Roman" w:eastAsia="Times New Roman" w:hAnsi="Times New Roman" w:cs="Times New Roman"/>
          <w:sz w:val="26"/>
          <w:szCs w:val="26"/>
        </w:rPr>
        <w:t>Biên bản tai nạn rủi ro nghề nghiệp.</w:t>
      </w:r>
    </w:p>
    <w:p w14:paraId="4E045FCE" w14:textId="0C0E84AF" w:rsidR="008A0769" w:rsidRPr="00AF453A" w:rsidRDefault="2E90D1AD" w:rsidP="2E90D1AD">
      <w:pPr>
        <w:pStyle w:val="ListParagraph"/>
        <w:numPr>
          <w:ilvl w:val="0"/>
          <w:numId w:val="31"/>
        </w:numPr>
        <w:spacing w:line="360" w:lineRule="auto"/>
        <w:rPr>
          <w:rFonts w:ascii="Times New Roman" w:eastAsia="Times New Roman" w:hAnsi="Times New Roman" w:cs="Times New Roman"/>
          <w:sz w:val="26"/>
          <w:szCs w:val="26"/>
        </w:rPr>
      </w:pPr>
      <w:r w:rsidRPr="2E90D1AD">
        <w:rPr>
          <w:rFonts w:ascii="Times New Roman" w:eastAsia="Times New Roman" w:hAnsi="Times New Roman" w:cs="Times New Roman"/>
          <w:sz w:val="26"/>
          <w:szCs w:val="26"/>
        </w:rPr>
        <w:t>Lời khai nhân chứng.</w:t>
      </w:r>
    </w:p>
    <w:p w14:paraId="18DC3E00" w14:textId="2404EE8A" w:rsidR="008A0769" w:rsidRPr="00AF453A" w:rsidRDefault="2E90D1AD" w:rsidP="2E90D1AD">
      <w:pPr>
        <w:pStyle w:val="ListParagraph"/>
        <w:numPr>
          <w:ilvl w:val="0"/>
          <w:numId w:val="31"/>
        </w:numPr>
        <w:spacing w:line="360" w:lineRule="auto"/>
        <w:rPr>
          <w:rFonts w:ascii="Times New Roman" w:eastAsia="Times New Roman" w:hAnsi="Times New Roman" w:cs="Times New Roman"/>
          <w:sz w:val="26"/>
          <w:szCs w:val="26"/>
        </w:rPr>
      </w:pPr>
      <w:r w:rsidRPr="2E90D1AD">
        <w:rPr>
          <w:rFonts w:ascii="Times New Roman" w:eastAsia="Times New Roman" w:hAnsi="Times New Roman" w:cs="Times New Roman"/>
          <w:sz w:val="26"/>
          <w:szCs w:val="26"/>
        </w:rPr>
        <w:t>Vẽ, chụp ảnh và hoặc miêu tả mọi thiết bị liên quan.</w:t>
      </w:r>
    </w:p>
    <w:p w14:paraId="54434982" w14:textId="6C3FEA1D" w:rsidR="008A0769" w:rsidRPr="00AF453A" w:rsidRDefault="2E90D1AD" w:rsidP="2E90D1AD">
      <w:pPr>
        <w:pStyle w:val="ListParagraph"/>
        <w:numPr>
          <w:ilvl w:val="0"/>
          <w:numId w:val="31"/>
        </w:numPr>
        <w:spacing w:line="360" w:lineRule="auto"/>
        <w:rPr>
          <w:rFonts w:ascii="Times New Roman" w:eastAsia="Times New Roman" w:hAnsi="Times New Roman" w:cs="Times New Roman"/>
          <w:sz w:val="26"/>
          <w:szCs w:val="26"/>
        </w:rPr>
      </w:pPr>
      <w:r w:rsidRPr="2E90D1AD">
        <w:rPr>
          <w:rFonts w:ascii="Times New Roman" w:eastAsia="Times New Roman" w:hAnsi="Times New Roman" w:cs="Times New Roman"/>
          <w:sz w:val="26"/>
          <w:szCs w:val="26"/>
        </w:rPr>
        <w:t>Các quy trình làm việc.</w:t>
      </w:r>
    </w:p>
    <w:p w14:paraId="3467F351" w14:textId="6B054D66" w:rsidR="008A0769" w:rsidRPr="00AF453A" w:rsidRDefault="2E90D1AD" w:rsidP="2E90D1AD">
      <w:pPr>
        <w:pStyle w:val="ListParagraph"/>
        <w:numPr>
          <w:ilvl w:val="0"/>
          <w:numId w:val="31"/>
        </w:numPr>
        <w:spacing w:line="360" w:lineRule="auto"/>
        <w:rPr>
          <w:rFonts w:ascii="Times New Roman" w:eastAsia="Times New Roman" w:hAnsi="Times New Roman" w:cs="Times New Roman"/>
          <w:sz w:val="26"/>
          <w:szCs w:val="26"/>
        </w:rPr>
      </w:pPr>
      <w:r w:rsidRPr="2E90D1AD">
        <w:rPr>
          <w:rFonts w:ascii="Times New Roman" w:eastAsia="Times New Roman" w:hAnsi="Times New Roman" w:cs="Times New Roman"/>
          <w:sz w:val="26"/>
          <w:szCs w:val="26"/>
        </w:rPr>
        <w:t>Tài liệu chương trình đào tạo nhân viên về các vấn đề liên quan.</w:t>
      </w:r>
    </w:p>
    <w:p w14:paraId="12EE4445" w14:textId="0EE2E9FD" w:rsidR="008A0769" w:rsidRPr="00AF453A" w:rsidRDefault="2E90D1AD" w:rsidP="2E90D1AD">
      <w:pPr>
        <w:spacing w:line="360" w:lineRule="auto"/>
        <w:ind w:firstLine="0"/>
        <w:jc w:val="both"/>
        <w:rPr>
          <w:b/>
          <w:bCs/>
          <w:i/>
          <w:iCs/>
          <w:sz w:val="26"/>
          <w:szCs w:val="26"/>
        </w:rPr>
      </w:pPr>
      <w:r w:rsidRPr="2E90D1AD">
        <w:rPr>
          <w:b/>
          <w:bCs/>
          <w:i/>
          <w:iCs/>
          <w:sz w:val="26"/>
          <w:szCs w:val="26"/>
          <w:lang w:val="vi-VN"/>
        </w:rPr>
        <w:t>5</w:t>
      </w:r>
      <w:r w:rsidRPr="2E90D1AD">
        <w:rPr>
          <w:b/>
          <w:bCs/>
          <w:i/>
          <w:iCs/>
          <w:sz w:val="26"/>
          <w:szCs w:val="26"/>
        </w:rPr>
        <w:t>.2. Phòng ngừa phơi nhiễm</w:t>
      </w:r>
    </w:p>
    <w:p w14:paraId="59BDB660" w14:textId="0D735C35" w:rsidR="008A0769" w:rsidRPr="008A0769" w:rsidRDefault="2E90D1AD" w:rsidP="2E90D1AD">
      <w:pPr>
        <w:spacing w:line="360" w:lineRule="auto"/>
        <w:ind w:firstLine="0"/>
        <w:jc w:val="both"/>
        <w:rPr>
          <w:sz w:val="26"/>
          <w:szCs w:val="26"/>
        </w:rPr>
      </w:pPr>
      <w:r w:rsidRPr="2E90D1AD">
        <w:rPr>
          <w:sz w:val="26"/>
          <w:szCs w:val="26"/>
          <w:lang w:val="vi-VN"/>
        </w:rPr>
        <w:t>5</w:t>
      </w:r>
      <w:r w:rsidRPr="2E90D1AD">
        <w:rPr>
          <w:sz w:val="26"/>
          <w:szCs w:val="26"/>
        </w:rPr>
        <w:t xml:space="preserve">.2.1. Phòng ngừa phơi nhiễm </w:t>
      </w:r>
    </w:p>
    <w:p w14:paraId="5E0A5A43" w14:textId="77777777" w:rsidR="008A0769" w:rsidRPr="008A0769" w:rsidRDefault="2E90D1AD" w:rsidP="2E90D1AD">
      <w:pPr>
        <w:spacing w:line="360" w:lineRule="auto"/>
        <w:ind w:firstLine="0"/>
        <w:jc w:val="both"/>
        <w:rPr>
          <w:sz w:val="26"/>
          <w:szCs w:val="26"/>
        </w:rPr>
      </w:pPr>
      <w:r w:rsidRPr="2E90D1AD">
        <w:rPr>
          <w:sz w:val="26"/>
          <w:szCs w:val="26"/>
        </w:rPr>
        <w:t>Các nguy cơ chính: Virus viêm gan B (HBV), virus suy giảm miễn dịch ở người (HIV), virus viêm gan C (HCV)…</w:t>
      </w:r>
    </w:p>
    <w:p w14:paraId="4E35B0ED" w14:textId="715E890E" w:rsidR="008A0769" w:rsidRPr="008A0769" w:rsidRDefault="2E90D1AD" w:rsidP="2E90D1AD">
      <w:pPr>
        <w:spacing w:line="360" w:lineRule="auto"/>
        <w:ind w:firstLine="0"/>
        <w:jc w:val="both"/>
        <w:rPr>
          <w:sz w:val="26"/>
          <w:szCs w:val="26"/>
        </w:rPr>
      </w:pPr>
      <w:r w:rsidRPr="2E90D1AD">
        <w:rPr>
          <w:sz w:val="26"/>
          <w:szCs w:val="26"/>
        </w:rPr>
        <w:t>- Các loại mẫu bệnh phẩm cần lưu ‎ý: Máu, huyết thanh, huyết tương, dịch não tuỷ, dịch màng phổi, dịch ngoáy họng, dịch tỵ hầu, đờm, nước bọt, phân, chất nôn…</w:t>
      </w:r>
    </w:p>
    <w:p w14:paraId="7CD16636" w14:textId="7D53CAC8" w:rsidR="008A0769" w:rsidRPr="008A0769" w:rsidRDefault="2E90D1AD" w:rsidP="2E90D1AD">
      <w:pPr>
        <w:spacing w:line="360" w:lineRule="auto"/>
        <w:ind w:firstLine="0"/>
        <w:jc w:val="both"/>
        <w:rPr>
          <w:sz w:val="26"/>
          <w:szCs w:val="26"/>
        </w:rPr>
      </w:pPr>
      <w:r w:rsidRPr="2E90D1AD">
        <w:rPr>
          <w:sz w:val="26"/>
          <w:szCs w:val="26"/>
        </w:rPr>
        <w:t>- Lãnh đạo Khoa sẽ phổ biến chi tiết với nhân về những nguy cơ khi làm việc với TNGB.</w:t>
      </w:r>
    </w:p>
    <w:p w14:paraId="084B17F6" w14:textId="77777777" w:rsidR="008A0769" w:rsidRPr="008A0769" w:rsidRDefault="2E90D1AD" w:rsidP="2E90D1AD">
      <w:pPr>
        <w:spacing w:line="360" w:lineRule="auto"/>
        <w:ind w:firstLine="0"/>
        <w:jc w:val="both"/>
        <w:rPr>
          <w:sz w:val="26"/>
          <w:szCs w:val="26"/>
        </w:rPr>
      </w:pPr>
      <w:r w:rsidRPr="2E90D1AD">
        <w:rPr>
          <w:sz w:val="26"/>
          <w:szCs w:val="26"/>
        </w:rPr>
        <w:t>- Trước khi tuyển dụng nhân viên cần được kiểm tra sức khỏe, lưu hồ sơ về tiêm chủng, tiền sử bệnh tật (nếu có).</w:t>
      </w:r>
    </w:p>
    <w:p w14:paraId="43E2F309" w14:textId="52D9036D" w:rsidR="008A0769" w:rsidRPr="008A0769" w:rsidRDefault="2E90D1AD" w:rsidP="2E90D1AD">
      <w:pPr>
        <w:spacing w:line="360" w:lineRule="auto"/>
        <w:ind w:firstLine="0"/>
        <w:jc w:val="both"/>
        <w:rPr>
          <w:sz w:val="26"/>
          <w:szCs w:val="26"/>
        </w:rPr>
      </w:pPr>
      <w:r w:rsidRPr="2E90D1AD">
        <w:rPr>
          <w:sz w:val="26"/>
          <w:szCs w:val="26"/>
        </w:rPr>
        <w:t xml:space="preserve">- Khoa phải tìm hiểu và đánh giá tính sẵn có của vắc xin và/hoặc điều trị nội khoa </w:t>
      </w:r>
      <w:r w:rsidRPr="2E90D1AD">
        <w:rPr>
          <w:sz w:val="26"/>
          <w:szCs w:val="26"/>
        </w:rPr>
        <w:lastRenderedPageBreak/>
        <w:t>trong trường hợp bị phơi nhiễm.</w:t>
      </w:r>
    </w:p>
    <w:p w14:paraId="33ADE6F9" w14:textId="1A3FD40A" w:rsidR="008A0769" w:rsidRPr="008A0769" w:rsidRDefault="2E90D1AD" w:rsidP="2E90D1AD">
      <w:pPr>
        <w:spacing w:line="360" w:lineRule="auto"/>
        <w:ind w:firstLine="0"/>
        <w:jc w:val="both"/>
        <w:rPr>
          <w:sz w:val="26"/>
          <w:szCs w:val="26"/>
        </w:rPr>
      </w:pPr>
      <w:r w:rsidRPr="2E90D1AD">
        <w:rPr>
          <w:sz w:val="26"/>
          <w:szCs w:val="26"/>
        </w:rPr>
        <w:t>- Nhân viên cần được tạo miễn dịch chủ động (tiêm vắc xin) với loại TNGB liên quan đến công việc, nếu chưa có loại vắc xin phòng ngừa tác nhân đó (HIV) thì có thể tiêm vắc xin cho các bệnh cơ hội (tiêm vắc xin phòng lao, viêm gan…) khi bị phơi nhiễm với tác nhân đó.</w:t>
      </w:r>
    </w:p>
    <w:p w14:paraId="3182AA5C" w14:textId="633D080C" w:rsidR="008A0769" w:rsidRPr="008A0769" w:rsidRDefault="2E90D1AD" w:rsidP="2E90D1AD">
      <w:pPr>
        <w:spacing w:line="360" w:lineRule="auto"/>
        <w:ind w:firstLine="0"/>
        <w:jc w:val="both"/>
        <w:rPr>
          <w:sz w:val="26"/>
          <w:szCs w:val="26"/>
        </w:rPr>
      </w:pPr>
      <w:r w:rsidRPr="2E90D1AD">
        <w:rPr>
          <w:sz w:val="26"/>
          <w:szCs w:val="26"/>
          <w:lang w:val="vi-VN"/>
        </w:rPr>
        <w:t>5</w:t>
      </w:r>
      <w:r w:rsidRPr="2E90D1AD">
        <w:rPr>
          <w:sz w:val="26"/>
          <w:szCs w:val="26"/>
        </w:rPr>
        <w:t>.2.2. Giám sát sức khỏe</w:t>
      </w:r>
    </w:p>
    <w:p w14:paraId="7CCE6555" w14:textId="77777777" w:rsidR="008A0769" w:rsidRPr="008A0769" w:rsidRDefault="2E90D1AD" w:rsidP="2E90D1AD">
      <w:pPr>
        <w:spacing w:line="360" w:lineRule="auto"/>
        <w:ind w:firstLine="0"/>
        <w:jc w:val="both"/>
        <w:rPr>
          <w:sz w:val="26"/>
          <w:szCs w:val="26"/>
        </w:rPr>
      </w:pPr>
      <w:r w:rsidRPr="2E90D1AD">
        <w:rPr>
          <w:sz w:val="26"/>
          <w:szCs w:val="26"/>
        </w:rPr>
        <w:t xml:space="preserve">- Trong quá trình làm việc  </w:t>
      </w:r>
    </w:p>
    <w:p w14:paraId="15126CE3" w14:textId="684C0079" w:rsidR="008A0769" w:rsidRPr="008A0769" w:rsidRDefault="2E90D1AD" w:rsidP="2E90D1AD">
      <w:pPr>
        <w:spacing w:line="360" w:lineRule="auto"/>
        <w:ind w:firstLine="0"/>
        <w:jc w:val="both"/>
        <w:rPr>
          <w:sz w:val="26"/>
          <w:szCs w:val="26"/>
        </w:rPr>
      </w:pPr>
      <w:r w:rsidRPr="2E90D1AD">
        <w:rPr>
          <w:sz w:val="26"/>
          <w:szCs w:val="26"/>
        </w:rPr>
        <w:t xml:space="preserve">+ Những người có tính nhậy cảm cao (ví dụ: Phụ nữ có thai hay người bị tổn thương miễn dịch) được chuyển sang công việc ít hoặc không có mức độ nguy hiểm cao trong PXN. Phụ nữ tuổi sinh đẻ cần được cảnh báo các nguy cơ bị phơi nhiễm với một số vi sinh vật, ví dụ vi rút Cúm, Sởi, Rubella. </w:t>
      </w:r>
    </w:p>
    <w:p w14:paraId="7EE7EF71" w14:textId="77777777" w:rsidR="008A0769" w:rsidRPr="008A0769" w:rsidRDefault="2E90D1AD" w:rsidP="2E90D1AD">
      <w:pPr>
        <w:spacing w:line="360" w:lineRule="auto"/>
        <w:ind w:firstLine="0"/>
        <w:jc w:val="both"/>
        <w:rPr>
          <w:sz w:val="26"/>
          <w:szCs w:val="26"/>
        </w:rPr>
      </w:pPr>
      <w:r w:rsidRPr="2E90D1AD">
        <w:rPr>
          <w:sz w:val="26"/>
          <w:szCs w:val="26"/>
        </w:rPr>
        <w:t>+ Sử dụng các thiết bị và bảo hộ cá nhân hiệu quả và phù hợp với loại TNGB.</w:t>
      </w:r>
    </w:p>
    <w:p w14:paraId="22D9BDFC" w14:textId="77777777" w:rsidR="008A0769" w:rsidRPr="008A0769" w:rsidRDefault="2E90D1AD" w:rsidP="2E90D1AD">
      <w:pPr>
        <w:spacing w:line="360" w:lineRule="auto"/>
        <w:ind w:firstLine="0"/>
        <w:jc w:val="both"/>
        <w:rPr>
          <w:sz w:val="26"/>
          <w:szCs w:val="26"/>
        </w:rPr>
      </w:pPr>
      <w:r w:rsidRPr="2E90D1AD">
        <w:rPr>
          <w:sz w:val="26"/>
          <w:szCs w:val="26"/>
        </w:rPr>
        <w:t>+ QLCL phải quản lý các tài liệu về ngày nghỉ ốm và nghỉ việc của nhân viên.</w:t>
      </w:r>
    </w:p>
    <w:p w14:paraId="165A30CF" w14:textId="10BED73D" w:rsidR="008A0769" w:rsidRPr="008A0769" w:rsidRDefault="2E90D1AD" w:rsidP="2E90D1AD">
      <w:pPr>
        <w:spacing w:line="360" w:lineRule="auto"/>
        <w:ind w:firstLine="0"/>
        <w:jc w:val="both"/>
        <w:rPr>
          <w:sz w:val="26"/>
          <w:szCs w:val="26"/>
        </w:rPr>
      </w:pPr>
      <w:r w:rsidRPr="2E90D1AD">
        <w:rPr>
          <w:sz w:val="26"/>
          <w:szCs w:val="26"/>
        </w:rPr>
        <w:t>+ Nhân viên phải tham gia khám sức khỏe định kỳ hằng năm do Phòng khám tổ chức.</w:t>
      </w:r>
    </w:p>
    <w:p w14:paraId="1D0F3AE3" w14:textId="1D9E25D8" w:rsidR="008A0769" w:rsidRPr="008A0769" w:rsidRDefault="2E90D1AD" w:rsidP="2E90D1AD">
      <w:pPr>
        <w:spacing w:line="360" w:lineRule="auto"/>
        <w:ind w:firstLine="0"/>
        <w:jc w:val="both"/>
        <w:rPr>
          <w:sz w:val="26"/>
          <w:szCs w:val="26"/>
        </w:rPr>
      </w:pPr>
      <w:r w:rsidRPr="2E90D1AD">
        <w:rPr>
          <w:sz w:val="26"/>
          <w:szCs w:val="26"/>
        </w:rPr>
        <w:t>- Khi bị phơi nhiễm.</w:t>
      </w:r>
    </w:p>
    <w:p w14:paraId="6C52C717" w14:textId="4DD57F9F" w:rsidR="008A0769" w:rsidRPr="008A0769" w:rsidRDefault="2E90D1AD" w:rsidP="2E90D1AD">
      <w:pPr>
        <w:spacing w:line="360" w:lineRule="auto"/>
        <w:ind w:firstLine="0"/>
        <w:jc w:val="both"/>
        <w:rPr>
          <w:sz w:val="26"/>
          <w:szCs w:val="26"/>
        </w:rPr>
      </w:pPr>
      <w:r w:rsidRPr="2E90D1AD">
        <w:rPr>
          <w:sz w:val="26"/>
          <w:szCs w:val="26"/>
        </w:rPr>
        <w:t>+ Khi nhân viên bị nghi ngờ phơi nhiễm với TNGB khi đang làm việc, Khoa có thể thực hiện kiểm tra phơi nhiễm cho nhân viên (bằng KTXN đang thực hiện tại khoa…).</w:t>
      </w:r>
    </w:p>
    <w:p w14:paraId="03475041" w14:textId="6665CBA8" w:rsidR="008A0769" w:rsidRPr="008A0769" w:rsidRDefault="2E90D1AD" w:rsidP="2E90D1AD">
      <w:pPr>
        <w:spacing w:line="360" w:lineRule="auto"/>
        <w:ind w:firstLine="0"/>
        <w:jc w:val="both"/>
        <w:rPr>
          <w:sz w:val="26"/>
          <w:szCs w:val="26"/>
        </w:rPr>
      </w:pPr>
      <w:r w:rsidRPr="2E90D1AD">
        <w:rPr>
          <w:sz w:val="26"/>
          <w:szCs w:val="26"/>
        </w:rPr>
        <w:t>+ Thông báo ngay cho Lãnh đạo Khoa để tiếp tục tiến hành theo mục 4.1.7 sự cố an toàn.</w:t>
      </w:r>
    </w:p>
    <w:p w14:paraId="61DE8D9A" w14:textId="125618BB" w:rsidR="008A0769" w:rsidRPr="008A0769" w:rsidRDefault="2E90D1AD" w:rsidP="2E90D1AD">
      <w:pPr>
        <w:spacing w:line="360" w:lineRule="auto"/>
        <w:ind w:firstLine="0"/>
        <w:jc w:val="both"/>
        <w:rPr>
          <w:sz w:val="26"/>
          <w:szCs w:val="26"/>
        </w:rPr>
      </w:pPr>
      <w:r w:rsidRPr="2E90D1AD">
        <w:rPr>
          <w:sz w:val="26"/>
          <w:szCs w:val="26"/>
          <w:lang w:val="vi-VN"/>
        </w:rPr>
        <w:t>5</w:t>
      </w:r>
      <w:r w:rsidRPr="2E90D1AD">
        <w:rPr>
          <w:sz w:val="26"/>
          <w:szCs w:val="26"/>
        </w:rPr>
        <w:t>.2.3. Thực hành kỹ thuật vi sinh tốt</w:t>
      </w:r>
    </w:p>
    <w:p w14:paraId="31EB2B6F" w14:textId="77777777" w:rsidR="008A0769" w:rsidRPr="000A28C7" w:rsidRDefault="2E90D1AD" w:rsidP="2E90D1AD">
      <w:pPr>
        <w:spacing w:line="360" w:lineRule="auto"/>
        <w:ind w:firstLine="0"/>
        <w:jc w:val="both"/>
        <w:rPr>
          <w:i/>
          <w:iCs/>
          <w:sz w:val="26"/>
          <w:szCs w:val="26"/>
        </w:rPr>
      </w:pPr>
      <w:r w:rsidRPr="2E90D1AD">
        <w:rPr>
          <w:i/>
          <w:iCs/>
          <w:sz w:val="26"/>
          <w:szCs w:val="26"/>
        </w:rPr>
        <w:t>- Nhận thức</w:t>
      </w:r>
    </w:p>
    <w:p w14:paraId="25EE0DAE" w14:textId="22CCBE39" w:rsidR="008A0769" w:rsidRPr="008A0769" w:rsidRDefault="2E90D1AD" w:rsidP="2E90D1AD">
      <w:pPr>
        <w:spacing w:line="360" w:lineRule="auto"/>
        <w:ind w:firstLine="0"/>
        <w:jc w:val="both"/>
        <w:rPr>
          <w:sz w:val="26"/>
          <w:szCs w:val="26"/>
        </w:rPr>
      </w:pPr>
      <w:r w:rsidRPr="2E90D1AD">
        <w:rPr>
          <w:sz w:val="26"/>
          <w:szCs w:val="26"/>
        </w:rPr>
        <w:t>+ Nắm vững mọi quy trình và hướng dẫn của Khoa.</w:t>
      </w:r>
    </w:p>
    <w:p w14:paraId="388F8336" w14:textId="2B9AAA50" w:rsidR="008A0769" w:rsidRPr="008A0769" w:rsidRDefault="2E90D1AD" w:rsidP="2E90D1AD">
      <w:pPr>
        <w:spacing w:line="360" w:lineRule="auto"/>
        <w:ind w:firstLine="0"/>
        <w:jc w:val="both"/>
        <w:rPr>
          <w:sz w:val="26"/>
          <w:szCs w:val="26"/>
        </w:rPr>
      </w:pPr>
      <w:r w:rsidRPr="2E90D1AD">
        <w:rPr>
          <w:sz w:val="26"/>
          <w:szCs w:val="26"/>
        </w:rPr>
        <w:t>+ Tổn thương xảy ra có thể xuất phát từ việc xử lý bất cẩn, thận trọng khi xử lý dụng cụ xét nghiệm/vật sắc nhọn chứa TNGB.</w:t>
      </w:r>
    </w:p>
    <w:p w14:paraId="74A96E87" w14:textId="77777777" w:rsidR="008A0769" w:rsidRPr="008A0769" w:rsidRDefault="2E90D1AD" w:rsidP="2E90D1AD">
      <w:pPr>
        <w:spacing w:line="360" w:lineRule="auto"/>
        <w:ind w:firstLine="0"/>
        <w:jc w:val="both"/>
        <w:rPr>
          <w:sz w:val="26"/>
          <w:szCs w:val="26"/>
        </w:rPr>
      </w:pPr>
      <w:r w:rsidRPr="2E90D1AD">
        <w:rPr>
          <w:sz w:val="26"/>
          <w:szCs w:val="26"/>
        </w:rPr>
        <w:t>+ Vị trí vòi rửa mắt, vòi hoa sen trên đầu và cầm tay, bộ lau dọn tràn vãi.</w:t>
      </w:r>
    </w:p>
    <w:p w14:paraId="23022EED" w14:textId="77777777" w:rsidR="008A0769" w:rsidRPr="008A0769" w:rsidRDefault="2E90D1AD" w:rsidP="2E90D1AD">
      <w:pPr>
        <w:spacing w:line="360" w:lineRule="auto"/>
        <w:ind w:firstLine="0"/>
        <w:jc w:val="both"/>
        <w:rPr>
          <w:sz w:val="26"/>
          <w:szCs w:val="26"/>
        </w:rPr>
      </w:pPr>
      <w:r w:rsidRPr="2E90D1AD">
        <w:rPr>
          <w:sz w:val="26"/>
          <w:szCs w:val="26"/>
        </w:rPr>
        <w:t>+ Quy trình hoạt động cho mọi trang thiết bị an toàn và khẩn cấp.</w:t>
      </w:r>
    </w:p>
    <w:p w14:paraId="25CEF392" w14:textId="77777777" w:rsidR="008A0769" w:rsidRPr="000A28C7" w:rsidRDefault="2E90D1AD" w:rsidP="2E90D1AD">
      <w:pPr>
        <w:spacing w:line="360" w:lineRule="auto"/>
        <w:ind w:firstLine="0"/>
        <w:jc w:val="both"/>
        <w:rPr>
          <w:i/>
          <w:iCs/>
          <w:sz w:val="26"/>
          <w:szCs w:val="26"/>
        </w:rPr>
      </w:pPr>
      <w:r w:rsidRPr="2E90D1AD">
        <w:rPr>
          <w:i/>
          <w:iCs/>
          <w:sz w:val="26"/>
          <w:szCs w:val="26"/>
        </w:rPr>
        <w:t xml:space="preserve">- An toàn xử lý mẫu </w:t>
      </w:r>
      <w:bookmarkStart w:id="0" w:name="_Toc148439042"/>
      <w:bookmarkEnd w:id="0"/>
    </w:p>
    <w:p w14:paraId="0F62E7BB" w14:textId="77777777" w:rsidR="008A0769" w:rsidRPr="008A0769" w:rsidRDefault="2E90D1AD" w:rsidP="2E90D1AD">
      <w:pPr>
        <w:spacing w:line="360" w:lineRule="auto"/>
        <w:ind w:firstLine="0"/>
        <w:jc w:val="both"/>
        <w:rPr>
          <w:sz w:val="26"/>
          <w:szCs w:val="26"/>
        </w:rPr>
      </w:pPr>
      <w:r w:rsidRPr="2E90D1AD">
        <w:rPr>
          <w:sz w:val="26"/>
          <w:szCs w:val="26"/>
        </w:rPr>
        <w:t xml:space="preserve">+ Dụng cụ đựng mẫu có thể bằng thủy tinh hoặc nhựa tổng hợp, không được rò rỉ, không để mẫu dính ngoài dụng cụ đựng mẫu. Dụng cụ đựng mẫu cần dán nhãn chính xác để dễ nhận biết. </w:t>
      </w:r>
    </w:p>
    <w:p w14:paraId="6060B38B" w14:textId="5CF02374" w:rsidR="008A0769" w:rsidRPr="008A0769" w:rsidRDefault="2E90D1AD" w:rsidP="2E90D1AD">
      <w:pPr>
        <w:spacing w:line="360" w:lineRule="auto"/>
        <w:ind w:firstLine="0"/>
        <w:jc w:val="both"/>
        <w:rPr>
          <w:sz w:val="26"/>
          <w:szCs w:val="26"/>
        </w:rPr>
      </w:pPr>
      <w:r w:rsidRPr="2E90D1AD">
        <w:rPr>
          <w:sz w:val="26"/>
          <w:szCs w:val="26"/>
        </w:rPr>
        <w:t xml:space="preserve">+ Khi di chuyển mẫu giữa các phòng, phải đậy kín dụng cụ chứa mẫu tránh không để </w:t>
      </w:r>
      <w:r w:rsidRPr="2E90D1AD">
        <w:rPr>
          <w:sz w:val="26"/>
          <w:szCs w:val="26"/>
        </w:rPr>
        <w:lastRenderedPageBreak/>
        <w:t>cho dung dịch chạm nắp, có thể đặt vào hộp đựng mẫu.</w:t>
      </w:r>
    </w:p>
    <w:p w14:paraId="78D4C7B0" w14:textId="77777777" w:rsidR="008A0769" w:rsidRPr="008A0769" w:rsidRDefault="2E90D1AD" w:rsidP="2E90D1AD">
      <w:pPr>
        <w:spacing w:line="360" w:lineRule="auto"/>
        <w:ind w:firstLine="0"/>
        <w:jc w:val="both"/>
        <w:rPr>
          <w:sz w:val="26"/>
          <w:szCs w:val="26"/>
        </w:rPr>
      </w:pPr>
      <w:r w:rsidRPr="2E90D1AD">
        <w:rPr>
          <w:sz w:val="26"/>
          <w:szCs w:val="26"/>
        </w:rPr>
        <w:t xml:space="preserve">+ Khi nhận và mở mẫu cần phải có kiến thức về các nguy cơ tiềm ẩn đối với sức khỏe và cần được đào tạo để thực hiện các phòng ngừa cơ bản, đặc biệt khi xử lý các vật chứa bị vỡ hoặc rò rỉ. </w:t>
      </w:r>
    </w:p>
    <w:p w14:paraId="15FDB63B" w14:textId="77777777" w:rsidR="008A0769" w:rsidRPr="008A0769" w:rsidRDefault="2E90D1AD" w:rsidP="2E90D1AD">
      <w:pPr>
        <w:spacing w:line="360" w:lineRule="auto"/>
        <w:ind w:firstLine="0"/>
        <w:jc w:val="both"/>
        <w:rPr>
          <w:sz w:val="26"/>
          <w:szCs w:val="26"/>
        </w:rPr>
      </w:pPr>
      <w:r w:rsidRPr="2E90D1AD">
        <w:rPr>
          <w:sz w:val="26"/>
          <w:szCs w:val="26"/>
        </w:rPr>
        <w:t>+ Các dụng cụ chứa mẫu quan trọng nên mở trong tủ an toàn sinh học và có sẵn các chất diệt trùng.</w:t>
      </w:r>
      <w:bookmarkStart w:id="1" w:name="_Toc148439043"/>
    </w:p>
    <w:p w14:paraId="4144C2AF" w14:textId="77777777" w:rsidR="008A0769" w:rsidRPr="000A28C7" w:rsidRDefault="2E90D1AD" w:rsidP="2E90D1AD">
      <w:pPr>
        <w:spacing w:line="360" w:lineRule="auto"/>
        <w:ind w:firstLine="0"/>
        <w:jc w:val="both"/>
        <w:rPr>
          <w:i/>
          <w:iCs/>
          <w:sz w:val="26"/>
          <w:szCs w:val="26"/>
        </w:rPr>
      </w:pPr>
      <w:r w:rsidRPr="2E90D1AD">
        <w:rPr>
          <w:i/>
          <w:iCs/>
          <w:sz w:val="26"/>
          <w:szCs w:val="26"/>
        </w:rPr>
        <w:t xml:space="preserve">- Sử dụng pipet </w:t>
      </w:r>
      <w:bookmarkEnd w:id="1"/>
    </w:p>
    <w:p w14:paraId="05ED97D5" w14:textId="77777777" w:rsidR="008A0769" w:rsidRPr="008A0769" w:rsidRDefault="2E90D1AD" w:rsidP="2E90D1AD">
      <w:pPr>
        <w:spacing w:line="360" w:lineRule="auto"/>
        <w:ind w:firstLine="0"/>
        <w:jc w:val="both"/>
        <w:rPr>
          <w:sz w:val="26"/>
          <w:szCs w:val="26"/>
        </w:rPr>
      </w:pPr>
      <w:r w:rsidRPr="2E90D1AD">
        <w:rPr>
          <w:sz w:val="26"/>
          <w:szCs w:val="26"/>
        </w:rPr>
        <w:t>+ Luôn sử dụng dụng cụ hỗ trợ hút mẫu, nên sử dụng pipet có nút bông không thấm để giảm làm nhiễm bẩn các thiết bị hút.</w:t>
      </w:r>
    </w:p>
    <w:p w14:paraId="06E67B35" w14:textId="77777777" w:rsidR="008A0769" w:rsidRPr="008A0769" w:rsidRDefault="2E90D1AD" w:rsidP="2E90D1AD">
      <w:pPr>
        <w:spacing w:line="360" w:lineRule="auto"/>
        <w:ind w:firstLine="0"/>
        <w:jc w:val="both"/>
        <w:rPr>
          <w:sz w:val="26"/>
          <w:szCs w:val="26"/>
        </w:rPr>
      </w:pPr>
      <w:r w:rsidRPr="2E90D1AD">
        <w:rPr>
          <w:sz w:val="26"/>
          <w:szCs w:val="26"/>
        </w:rPr>
        <w:t>+ Không thổi không khí vào trong chất lỏng có chứa các tác nhân nhiễm trùng.</w:t>
      </w:r>
    </w:p>
    <w:p w14:paraId="531155E7" w14:textId="0D1E207D" w:rsidR="008A0769" w:rsidRPr="008A0769" w:rsidRDefault="2E90D1AD" w:rsidP="2E90D1AD">
      <w:pPr>
        <w:spacing w:line="360" w:lineRule="auto"/>
        <w:ind w:firstLine="0"/>
        <w:jc w:val="both"/>
        <w:rPr>
          <w:sz w:val="26"/>
          <w:szCs w:val="26"/>
        </w:rPr>
      </w:pPr>
      <w:r w:rsidRPr="2E90D1AD">
        <w:rPr>
          <w:sz w:val="26"/>
          <w:szCs w:val="26"/>
        </w:rPr>
        <w:t xml:space="preserve">+ </w:t>
      </w:r>
      <w:r w:rsidR="00225007">
        <w:rPr>
          <w:sz w:val="26"/>
          <w:szCs w:val="26"/>
        </w:rPr>
        <w:t>Dụng cụ</w:t>
      </w:r>
      <w:r w:rsidRPr="2E90D1AD">
        <w:rPr>
          <w:sz w:val="26"/>
          <w:szCs w:val="26"/>
        </w:rPr>
        <w:t xml:space="preserve"> nhiễm </w:t>
      </w:r>
      <w:r w:rsidR="00225007">
        <w:rPr>
          <w:sz w:val="26"/>
          <w:szCs w:val="26"/>
        </w:rPr>
        <w:t>khuẩn</w:t>
      </w:r>
      <w:r w:rsidRPr="2E90D1AD">
        <w:rPr>
          <w:sz w:val="26"/>
          <w:szCs w:val="26"/>
        </w:rPr>
        <w:t xml:space="preserve"> cần ngâm chìm hoàn toàn trong một chất khử trùng và trong thời gian thích hợp trước khi thải bỏ.</w:t>
      </w:r>
    </w:p>
    <w:p w14:paraId="5B195ADB" w14:textId="77777777" w:rsidR="008A0769" w:rsidRPr="008A0769" w:rsidRDefault="2E90D1AD" w:rsidP="2E90D1AD">
      <w:pPr>
        <w:spacing w:line="360" w:lineRule="auto"/>
        <w:ind w:firstLine="0"/>
        <w:jc w:val="both"/>
        <w:rPr>
          <w:sz w:val="26"/>
          <w:szCs w:val="26"/>
        </w:rPr>
      </w:pPr>
      <w:r w:rsidRPr="2E90D1AD">
        <w:rPr>
          <w:sz w:val="26"/>
          <w:szCs w:val="26"/>
        </w:rPr>
        <w:t>+ Nên đặt giấy thấm trên bề mặt làm việc và sau khi sử dụng cần hủy bỏ như chất thải nhiễm trùng. Khu vực làm việc cần tẩy trùng bằng chất tẩy thích hợp vào cuối mỗi buổi làm việc.</w:t>
      </w:r>
      <w:bookmarkStart w:id="2" w:name="_Toc148439046"/>
    </w:p>
    <w:p w14:paraId="76BF5886" w14:textId="77777777" w:rsidR="008A0769" w:rsidRPr="00AF453A" w:rsidRDefault="2E90D1AD" w:rsidP="2E90D1AD">
      <w:pPr>
        <w:spacing w:line="360" w:lineRule="auto"/>
        <w:ind w:firstLine="0"/>
        <w:jc w:val="both"/>
        <w:rPr>
          <w:b/>
          <w:bCs/>
          <w:sz w:val="26"/>
          <w:szCs w:val="26"/>
        </w:rPr>
      </w:pPr>
      <w:r w:rsidRPr="2E90D1AD">
        <w:rPr>
          <w:b/>
          <w:bCs/>
          <w:sz w:val="26"/>
          <w:szCs w:val="26"/>
        </w:rPr>
        <w:t xml:space="preserve">- </w:t>
      </w:r>
      <w:r w:rsidRPr="2E90D1AD">
        <w:rPr>
          <w:i/>
          <w:iCs/>
          <w:sz w:val="26"/>
          <w:szCs w:val="26"/>
        </w:rPr>
        <w:t>Tránh để các vật nhiễm trùng dính vào cơ thể</w:t>
      </w:r>
      <w:bookmarkEnd w:id="2"/>
    </w:p>
    <w:p w14:paraId="25B40C22" w14:textId="77777777" w:rsidR="008A0769" w:rsidRPr="008A0769" w:rsidRDefault="2E90D1AD" w:rsidP="2E90D1AD">
      <w:pPr>
        <w:spacing w:line="360" w:lineRule="auto"/>
        <w:ind w:firstLine="0"/>
        <w:jc w:val="both"/>
        <w:rPr>
          <w:sz w:val="26"/>
          <w:szCs w:val="26"/>
        </w:rPr>
      </w:pPr>
      <w:r w:rsidRPr="2E90D1AD">
        <w:rPr>
          <w:sz w:val="26"/>
          <w:szCs w:val="26"/>
        </w:rPr>
        <w:t>+ Tránh chạm tay có găng vào miệng, mắt vùng hở trên cơ thể.</w:t>
      </w:r>
    </w:p>
    <w:p w14:paraId="07424D25" w14:textId="19BEEC55" w:rsidR="008A0769" w:rsidRPr="008A0769" w:rsidRDefault="2E90D1AD" w:rsidP="2E90D1AD">
      <w:pPr>
        <w:spacing w:line="360" w:lineRule="auto"/>
        <w:ind w:firstLine="0"/>
        <w:jc w:val="both"/>
        <w:rPr>
          <w:sz w:val="26"/>
          <w:szCs w:val="26"/>
        </w:rPr>
      </w:pPr>
      <w:r w:rsidRPr="2E90D1AD">
        <w:rPr>
          <w:sz w:val="26"/>
          <w:szCs w:val="26"/>
        </w:rPr>
        <w:t>+ Không ăn/uống, ngậm bút và trang điểm</w:t>
      </w:r>
      <w:r w:rsidR="00225007">
        <w:rPr>
          <w:sz w:val="26"/>
          <w:szCs w:val="26"/>
        </w:rPr>
        <w:t>….</w:t>
      </w:r>
      <w:r w:rsidRPr="2E90D1AD">
        <w:rPr>
          <w:sz w:val="26"/>
          <w:szCs w:val="26"/>
        </w:rPr>
        <w:t xml:space="preserve"> trong </w:t>
      </w:r>
      <w:r w:rsidR="00225007">
        <w:rPr>
          <w:sz w:val="26"/>
          <w:szCs w:val="26"/>
        </w:rPr>
        <w:t>khu vực xét nghiệm</w:t>
      </w:r>
      <w:r w:rsidRPr="2E90D1AD">
        <w:rPr>
          <w:sz w:val="26"/>
          <w:szCs w:val="26"/>
        </w:rPr>
        <w:t>.</w:t>
      </w:r>
    </w:p>
    <w:p w14:paraId="15964149" w14:textId="77777777" w:rsidR="008A0769" w:rsidRPr="008A0769" w:rsidRDefault="2E90D1AD" w:rsidP="2E90D1AD">
      <w:pPr>
        <w:spacing w:line="360" w:lineRule="auto"/>
        <w:ind w:firstLine="0"/>
        <w:jc w:val="both"/>
        <w:rPr>
          <w:sz w:val="26"/>
          <w:szCs w:val="26"/>
        </w:rPr>
      </w:pPr>
      <w:r w:rsidRPr="2E90D1AD">
        <w:rPr>
          <w:sz w:val="26"/>
          <w:szCs w:val="26"/>
        </w:rPr>
        <w:t>+ Nếu cần thiết có thể dùng tấm chắn nhựa để bảo vệ mặt, mắt và miệng trong thao tác có thể gây văng bắn các vật có nguy cơ nhiễm khuẩn.</w:t>
      </w:r>
    </w:p>
    <w:p w14:paraId="405353E1" w14:textId="77777777" w:rsidR="008A0769" w:rsidRPr="008A0769" w:rsidRDefault="2E90D1AD" w:rsidP="2E90D1AD">
      <w:pPr>
        <w:spacing w:line="360" w:lineRule="auto"/>
        <w:ind w:firstLine="0"/>
        <w:jc w:val="both"/>
        <w:rPr>
          <w:sz w:val="26"/>
          <w:szCs w:val="26"/>
        </w:rPr>
      </w:pPr>
      <w:r w:rsidRPr="2E90D1AD">
        <w:rPr>
          <w:sz w:val="26"/>
          <w:szCs w:val="26"/>
        </w:rPr>
        <w:t>+ Những vật dụng dùng một lần nên được thải bỏ trong vật chứa chuyên dụng chống thấm/chống thủng có nắp đậy.</w:t>
      </w:r>
    </w:p>
    <w:p w14:paraId="7756D89B" w14:textId="77777777" w:rsidR="009A6A01" w:rsidRDefault="2E90D1AD" w:rsidP="2E90D1AD">
      <w:pPr>
        <w:spacing w:line="360" w:lineRule="auto"/>
        <w:ind w:firstLine="0"/>
        <w:jc w:val="both"/>
        <w:rPr>
          <w:sz w:val="26"/>
          <w:szCs w:val="26"/>
        </w:rPr>
      </w:pPr>
      <w:r w:rsidRPr="2E90D1AD">
        <w:rPr>
          <w:sz w:val="26"/>
          <w:szCs w:val="26"/>
        </w:rPr>
        <w:t xml:space="preserve">+ Nên khử khuẩn mặt ngoài dụng cụ lưu giữ khi cất mẫu hoặc lấy ra khỏi nơi bảo quản. </w:t>
      </w:r>
    </w:p>
    <w:p w14:paraId="54C01489" w14:textId="59C0B907" w:rsidR="008A0769" w:rsidRPr="008A0769" w:rsidRDefault="2E90D1AD" w:rsidP="2E90D1AD">
      <w:pPr>
        <w:spacing w:line="360" w:lineRule="auto"/>
        <w:ind w:firstLine="0"/>
        <w:jc w:val="both"/>
        <w:rPr>
          <w:sz w:val="26"/>
          <w:szCs w:val="26"/>
        </w:rPr>
      </w:pPr>
      <w:r w:rsidRPr="2E90D1AD">
        <w:rPr>
          <w:sz w:val="26"/>
          <w:szCs w:val="26"/>
        </w:rPr>
        <w:t>+ Nên mang đồ bảo vệ mắt và tay khi cất/lấy ra mẫu khỏi nơi bảo quản.</w:t>
      </w:r>
    </w:p>
    <w:p w14:paraId="67E0ABAD" w14:textId="4389AB23" w:rsidR="008A0769" w:rsidRPr="008A0769" w:rsidRDefault="2E90D1AD" w:rsidP="2E90D1AD">
      <w:pPr>
        <w:spacing w:line="360" w:lineRule="auto"/>
        <w:ind w:firstLine="0"/>
        <w:jc w:val="both"/>
        <w:rPr>
          <w:sz w:val="26"/>
          <w:szCs w:val="26"/>
        </w:rPr>
      </w:pPr>
      <w:r w:rsidRPr="2E90D1AD">
        <w:rPr>
          <w:sz w:val="26"/>
          <w:szCs w:val="26"/>
          <w:lang w:val="vi-VN"/>
        </w:rPr>
        <w:t>5</w:t>
      </w:r>
      <w:r w:rsidRPr="2E90D1AD">
        <w:rPr>
          <w:sz w:val="26"/>
          <w:szCs w:val="26"/>
        </w:rPr>
        <w:t xml:space="preserve">.2.4. Vệ sinh và khử nhiễm </w:t>
      </w:r>
      <w:r w:rsidR="00F50C89">
        <w:rPr>
          <w:sz w:val="26"/>
          <w:szCs w:val="26"/>
        </w:rPr>
        <w:t xml:space="preserve">Khoa </w:t>
      </w:r>
      <w:r w:rsidR="00225007">
        <w:rPr>
          <w:sz w:val="26"/>
          <w:szCs w:val="26"/>
        </w:rPr>
        <w:t>Vi sinh-Miễn dịch</w:t>
      </w:r>
      <w:r w:rsidRPr="2E90D1AD">
        <w:rPr>
          <w:sz w:val="26"/>
          <w:szCs w:val="26"/>
        </w:rPr>
        <w:t>.</w:t>
      </w:r>
    </w:p>
    <w:p w14:paraId="3126F8DF" w14:textId="77777777" w:rsidR="008A0769" w:rsidRPr="00D94573" w:rsidRDefault="2E90D1AD" w:rsidP="2E90D1AD">
      <w:pPr>
        <w:spacing w:line="360" w:lineRule="auto"/>
        <w:ind w:firstLine="0"/>
        <w:jc w:val="both"/>
        <w:rPr>
          <w:i/>
          <w:iCs/>
          <w:sz w:val="26"/>
          <w:szCs w:val="26"/>
        </w:rPr>
      </w:pPr>
      <w:r w:rsidRPr="2E90D1AD">
        <w:rPr>
          <w:i/>
          <w:iCs/>
          <w:sz w:val="26"/>
          <w:szCs w:val="26"/>
        </w:rPr>
        <w:t>- Khu vực xét nghiệm, thiết bị</w:t>
      </w:r>
    </w:p>
    <w:p w14:paraId="3F264181" w14:textId="2D14CE51" w:rsidR="008A0769" w:rsidRPr="008A0769" w:rsidRDefault="2E90D1AD" w:rsidP="2E90D1AD">
      <w:pPr>
        <w:spacing w:line="360" w:lineRule="auto"/>
        <w:ind w:firstLine="0"/>
        <w:jc w:val="both"/>
        <w:rPr>
          <w:sz w:val="26"/>
          <w:szCs w:val="26"/>
        </w:rPr>
      </w:pPr>
      <w:r w:rsidRPr="2E90D1AD">
        <w:rPr>
          <w:sz w:val="26"/>
          <w:szCs w:val="26"/>
        </w:rPr>
        <w:t xml:space="preserve">+ Làm sạch bề mặt bàn, tủ an toàn sinh học trước và sau khi làm </w:t>
      </w:r>
      <w:r w:rsidR="00225007">
        <w:rPr>
          <w:sz w:val="26"/>
          <w:szCs w:val="26"/>
        </w:rPr>
        <w:t>xét</w:t>
      </w:r>
      <w:r w:rsidRPr="2E90D1AD">
        <w:rPr>
          <w:sz w:val="26"/>
          <w:szCs w:val="26"/>
        </w:rPr>
        <w:t xml:space="preserve"> nghiệm.</w:t>
      </w:r>
    </w:p>
    <w:p w14:paraId="39ABB812" w14:textId="2B7EE4CF" w:rsidR="008A0769" w:rsidRPr="008A0769" w:rsidRDefault="2E90D1AD" w:rsidP="2E90D1AD">
      <w:pPr>
        <w:spacing w:line="360" w:lineRule="auto"/>
        <w:ind w:firstLine="0"/>
        <w:jc w:val="both"/>
        <w:rPr>
          <w:sz w:val="26"/>
          <w:szCs w:val="26"/>
        </w:rPr>
      </w:pPr>
      <w:r w:rsidRPr="2E90D1AD">
        <w:rPr>
          <w:sz w:val="26"/>
          <w:szCs w:val="26"/>
        </w:rPr>
        <w:t>+ Làm sạch khu vực xét nghiệm: Loại bỏ chất thải của khoa; lau sàn khoa; tổng vệ sinh khoa gồm làm sạch thiết bị và khu xét nghiệm.</w:t>
      </w:r>
    </w:p>
    <w:p w14:paraId="0BC16BF3" w14:textId="05B894E4" w:rsidR="008A0769" w:rsidRPr="008A0769" w:rsidRDefault="2E90D1AD" w:rsidP="2E90D1AD">
      <w:pPr>
        <w:spacing w:line="360" w:lineRule="auto"/>
        <w:ind w:firstLine="0"/>
        <w:jc w:val="both"/>
        <w:rPr>
          <w:sz w:val="26"/>
          <w:szCs w:val="26"/>
        </w:rPr>
      </w:pPr>
      <w:r w:rsidRPr="2E90D1AD">
        <w:rPr>
          <w:sz w:val="26"/>
          <w:szCs w:val="26"/>
        </w:rPr>
        <w:t>+ Có thể sử dụng các loại hóa chất như: Cồn 70</w:t>
      </w:r>
      <w:r w:rsidRPr="2E90D1AD">
        <w:rPr>
          <w:sz w:val="26"/>
          <w:szCs w:val="26"/>
          <w:vertAlign w:val="superscript"/>
        </w:rPr>
        <w:t>0</w:t>
      </w:r>
      <w:r w:rsidRPr="2E90D1AD">
        <w:rPr>
          <w:sz w:val="26"/>
          <w:szCs w:val="26"/>
        </w:rPr>
        <w:t>, dung dịch tẩy rửa, cloramin 0.5%...</w:t>
      </w:r>
    </w:p>
    <w:p w14:paraId="165701DA" w14:textId="77777777" w:rsidR="008A0769" w:rsidRPr="008A0769" w:rsidRDefault="2E90D1AD" w:rsidP="2E90D1AD">
      <w:pPr>
        <w:spacing w:line="360" w:lineRule="auto"/>
        <w:ind w:firstLine="0"/>
        <w:jc w:val="both"/>
        <w:rPr>
          <w:sz w:val="26"/>
          <w:szCs w:val="26"/>
        </w:rPr>
      </w:pPr>
      <w:r w:rsidRPr="2E90D1AD">
        <w:rPr>
          <w:sz w:val="26"/>
          <w:szCs w:val="26"/>
        </w:rPr>
        <w:lastRenderedPageBreak/>
        <w:t>+ Tiến hành khử trùng và tiệt trùng khi đánh đổ lượng lớn bệnh phẩm để ngăn chặn khả năng lây lan hoặc khi thay đổi tác nhân xét nghiệm tránh nhiễm lẫn nhau.</w:t>
      </w:r>
    </w:p>
    <w:p w14:paraId="22EEC0FE" w14:textId="1534B56A" w:rsidR="008A0769" w:rsidRPr="008A0769" w:rsidRDefault="2E90D1AD" w:rsidP="2E90D1AD">
      <w:pPr>
        <w:spacing w:line="360" w:lineRule="auto"/>
        <w:ind w:firstLine="0"/>
        <w:jc w:val="both"/>
        <w:rPr>
          <w:sz w:val="26"/>
          <w:szCs w:val="26"/>
        </w:rPr>
      </w:pPr>
      <w:r w:rsidRPr="2E90D1AD">
        <w:rPr>
          <w:sz w:val="26"/>
          <w:szCs w:val="26"/>
        </w:rPr>
        <w:t>+ Khử trùng bề mặt thiết bị do nhân viên tiến hành bằng cồn 70</w:t>
      </w:r>
      <w:r w:rsidRPr="2E90D1AD">
        <w:rPr>
          <w:sz w:val="26"/>
          <w:szCs w:val="26"/>
          <w:vertAlign w:val="superscript"/>
        </w:rPr>
        <w:t>0</w:t>
      </w:r>
      <w:r w:rsidRPr="2E90D1AD">
        <w:rPr>
          <w:sz w:val="26"/>
          <w:szCs w:val="26"/>
        </w:rPr>
        <w:t>, dung dịch chứa 3% hydrogen peroxide (H</w:t>
      </w:r>
      <w:r w:rsidRPr="2E90D1AD">
        <w:rPr>
          <w:sz w:val="26"/>
          <w:szCs w:val="26"/>
          <w:vertAlign w:val="subscript"/>
        </w:rPr>
        <w:t>2</w:t>
      </w:r>
      <w:r w:rsidRPr="2E90D1AD">
        <w:rPr>
          <w:sz w:val="26"/>
          <w:szCs w:val="26"/>
        </w:rPr>
        <w:t>O</w:t>
      </w:r>
      <w:r w:rsidRPr="2E90D1AD">
        <w:rPr>
          <w:sz w:val="26"/>
          <w:szCs w:val="26"/>
          <w:vertAlign w:val="subscript"/>
        </w:rPr>
        <w:t>2</w:t>
      </w:r>
      <w:r w:rsidRPr="2E90D1AD">
        <w:rPr>
          <w:sz w:val="26"/>
          <w:szCs w:val="26"/>
        </w:rPr>
        <w:t>).</w:t>
      </w:r>
    </w:p>
    <w:p w14:paraId="3C6E9DFA" w14:textId="07D68554" w:rsidR="008A0769" w:rsidRPr="008A0769" w:rsidRDefault="2E90D1AD" w:rsidP="2E90D1AD">
      <w:pPr>
        <w:spacing w:line="360" w:lineRule="auto"/>
        <w:ind w:firstLine="0"/>
        <w:jc w:val="both"/>
        <w:rPr>
          <w:sz w:val="26"/>
          <w:szCs w:val="26"/>
        </w:rPr>
      </w:pPr>
      <w:r w:rsidRPr="2E90D1AD">
        <w:rPr>
          <w:sz w:val="26"/>
          <w:szCs w:val="26"/>
        </w:rPr>
        <w:t>+ Riêng tiệt trùng khoa bằng xông hơi formaldehyde do khoa kiểm soát nhiễm khuẩn thực hiện</w:t>
      </w:r>
      <w:r w:rsidR="00225007">
        <w:rPr>
          <w:sz w:val="26"/>
          <w:szCs w:val="26"/>
        </w:rPr>
        <w:t xml:space="preserve"> (nếu có yêu cầu)</w:t>
      </w:r>
      <w:r w:rsidRPr="2E90D1AD">
        <w:rPr>
          <w:sz w:val="26"/>
          <w:szCs w:val="26"/>
        </w:rPr>
        <w:t>.</w:t>
      </w:r>
    </w:p>
    <w:p w14:paraId="7AAF4128" w14:textId="271D7119" w:rsidR="008A0769" w:rsidRPr="00797C7E" w:rsidRDefault="2E90D1AD" w:rsidP="2E90D1AD">
      <w:pPr>
        <w:spacing w:line="360" w:lineRule="auto"/>
        <w:ind w:firstLine="0"/>
        <w:jc w:val="both"/>
        <w:rPr>
          <w:i/>
          <w:iCs/>
          <w:sz w:val="26"/>
          <w:szCs w:val="26"/>
        </w:rPr>
      </w:pPr>
      <w:bookmarkStart w:id="3" w:name="_Toc246761371"/>
      <w:bookmarkStart w:id="4" w:name="_Toc246849414"/>
      <w:r w:rsidRPr="2E90D1AD">
        <w:rPr>
          <w:i/>
          <w:iCs/>
          <w:sz w:val="26"/>
          <w:szCs w:val="26"/>
        </w:rPr>
        <w:t>- Tủ an toàn sinh học.</w:t>
      </w:r>
      <w:bookmarkEnd w:id="3"/>
      <w:bookmarkEnd w:id="4"/>
    </w:p>
    <w:p w14:paraId="3063845B" w14:textId="77777777" w:rsidR="008A0769" w:rsidRPr="008A0769" w:rsidRDefault="2E90D1AD" w:rsidP="2E90D1AD">
      <w:pPr>
        <w:spacing w:line="360" w:lineRule="auto"/>
        <w:ind w:firstLine="0"/>
        <w:jc w:val="both"/>
        <w:rPr>
          <w:sz w:val="26"/>
          <w:szCs w:val="26"/>
        </w:rPr>
      </w:pPr>
      <w:r w:rsidRPr="2E90D1AD">
        <w:rPr>
          <w:sz w:val="26"/>
          <w:szCs w:val="26"/>
        </w:rPr>
        <w:t>+ Nhân viên cần dọn tủ an toàn sinh học trước khi tiệt trùng, nếu muốn tiệt trùng cả dụng cụ đang dùng trong tủ an toàn sinh học thì cần lưu ý dụng cụ phải chịu được formaline (không gỉ, không dễ bị ăn mòn). Ngoài ra trong tủ không nên để các loại dung dịch, giấy.</w:t>
      </w:r>
    </w:p>
    <w:p w14:paraId="74D97564" w14:textId="77777777" w:rsidR="008A0769" w:rsidRPr="008A0769" w:rsidRDefault="2E90D1AD" w:rsidP="2E90D1AD">
      <w:pPr>
        <w:spacing w:line="360" w:lineRule="auto"/>
        <w:ind w:firstLine="0"/>
        <w:jc w:val="both"/>
        <w:rPr>
          <w:sz w:val="26"/>
          <w:szCs w:val="26"/>
        </w:rPr>
      </w:pPr>
      <w:r w:rsidRPr="2E90D1AD">
        <w:rPr>
          <w:sz w:val="26"/>
          <w:szCs w:val="26"/>
        </w:rPr>
        <w:t>+ Để ngăn chặn khả năng lây lan khi đánh đổ lượng lớn bệnh phẩm, tránh nhiễm lẫn nhau khi thay đổi TNGB.</w:t>
      </w:r>
    </w:p>
    <w:p w14:paraId="2F02D10D" w14:textId="77777777" w:rsidR="008A0769" w:rsidRPr="00626CBD" w:rsidRDefault="2E90D1AD" w:rsidP="2E90D1AD">
      <w:pPr>
        <w:spacing w:line="360" w:lineRule="auto"/>
        <w:ind w:firstLine="0"/>
        <w:jc w:val="both"/>
        <w:rPr>
          <w:i/>
          <w:iCs/>
          <w:sz w:val="26"/>
          <w:szCs w:val="26"/>
        </w:rPr>
      </w:pPr>
      <w:r w:rsidRPr="2E90D1AD">
        <w:rPr>
          <w:i/>
          <w:iCs/>
          <w:sz w:val="26"/>
          <w:szCs w:val="26"/>
        </w:rPr>
        <w:t>- Dụng cụ xét nghiệm</w:t>
      </w:r>
      <w:bookmarkStart w:id="5" w:name="_Toc246761379"/>
      <w:bookmarkStart w:id="6" w:name="_Toc246849420"/>
      <w:bookmarkEnd w:id="5"/>
      <w:bookmarkEnd w:id="6"/>
    </w:p>
    <w:p w14:paraId="1A1AAC01" w14:textId="08F53380" w:rsidR="008A0769" w:rsidRPr="008A0769" w:rsidRDefault="2E90D1AD" w:rsidP="2E90D1AD">
      <w:pPr>
        <w:spacing w:line="360" w:lineRule="auto"/>
        <w:ind w:firstLine="0"/>
        <w:jc w:val="both"/>
        <w:rPr>
          <w:sz w:val="26"/>
          <w:szCs w:val="26"/>
        </w:rPr>
      </w:pPr>
      <w:r w:rsidRPr="2E90D1AD">
        <w:rPr>
          <w:sz w:val="26"/>
          <w:szCs w:val="26"/>
        </w:rPr>
        <w:t>+ Cần thực hiện sau mỗi lần sử dụng xong các dụng cụ xét nghiệm.</w:t>
      </w:r>
    </w:p>
    <w:p w14:paraId="0C455265" w14:textId="4FE2B344" w:rsidR="008A0769" w:rsidRPr="008A0769" w:rsidRDefault="2E90D1AD" w:rsidP="2E90D1AD">
      <w:pPr>
        <w:spacing w:line="360" w:lineRule="auto"/>
        <w:ind w:firstLine="0"/>
        <w:jc w:val="both"/>
        <w:rPr>
          <w:sz w:val="26"/>
          <w:szCs w:val="26"/>
        </w:rPr>
      </w:pPr>
      <w:r w:rsidRPr="2E90D1AD">
        <w:rPr>
          <w:sz w:val="26"/>
          <w:szCs w:val="26"/>
        </w:rPr>
        <w:t xml:space="preserve">+ Các dụng cụ cần tiệt trùng để tái sử dụng: Ống nghiệm, chai lọ thủy tinh, hộp inox... </w:t>
      </w:r>
    </w:p>
    <w:p w14:paraId="5A76B0BA" w14:textId="0D4E1E83" w:rsidR="008A0769" w:rsidRPr="008A0769" w:rsidRDefault="2E90D1AD" w:rsidP="2E90D1AD">
      <w:pPr>
        <w:spacing w:line="360" w:lineRule="auto"/>
        <w:ind w:firstLine="0"/>
        <w:jc w:val="both"/>
        <w:rPr>
          <w:sz w:val="26"/>
          <w:szCs w:val="26"/>
        </w:rPr>
      </w:pPr>
      <w:r w:rsidRPr="2E90D1AD">
        <w:rPr>
          <w:sz w:val="26"/>
          <w:szCs w:val="26"/>
        </w:rPr>
        <w:t>+ Phân loại tiệt trùng: Dụng cụ sạch và dụng cụ nhiễm TNGB.</w:t>
      </w:r>
    </w:p>
    <w:p w14:paraId="1666A6B7" w14:textId="77777777" w:rsidR="008A0769" w:rsidRPr="008A0769" w:rsidRDefault="2E90D1AD" w:rsidP="2E90D1AD">
      <w:pPr>
        <w:spacing w:line="360" w:lineRule="auto"/>
        <w:ind w:firstLine="0"/>
        <w:jc w:val="both"/>
        <w:rPr>
          <w:sz w:val="26"/>
          <w:szCs w:val="26"/>
        </w:rPr>
      </w:pPr>
      <w:r w:rsidRPr="2E90D1AD">
        <w:rPr>
          <w:sz w:val="26"/>
          <w:szCs w:val="26"/>
        </w:rPr>
        <w:t>+ Tiệt trùng bằng nồi hấp ướt đối với các dụng cụ nhiễm TNGB, chú ý mở lỏng nút các loại chai, lọ và xắp xếp sao cho hơi nước và các chất khi có thể tiếp xúc với mọi bề mặt của dụng cụ.</w:t>
      </w:r>
    </w:p>
    <w:p w14:paraId="7B167778" w14:textId="77777777" w:rsidR="008A0769" w:rsidRPr="008A0769" w:rsidRDefault="2E90D1AD" w:rsidP="2E90D1AD">
      <w:pPr>
        <w:spacing w:line="360" w:lineRule="auto"/>
        <w:ind w:firstLine="0"/>
        <w:jc w:val="both"/>
        <w:rPr>
          <w:sz w:val="26"/>
          <w:szCs w:val="26"/>
        </w:rPr>
      </w:pPr>
      <w:r w:rsidRPr="2E90D1AD">
        <w:rPr>
          <w:sz w:val="26"/>
          <w:szCs w:val="26"/>
        </w:rPr>
        <w:t>+ Ngâm vào nước hoặc dung dịch thích hợp.</w:t>
      </w:r>
    </w:p>
    <w:p w14:paraId="27F23141" w14:textId="1558DE20" w:rsidR="008A0769" w:rsidRPr="008A0769" w:rsidRDefault="2E90D1AD" w:rsidP="2E90D1AD">
      <w:pPr>
        <w:spacing w:line="360" w:lineRule="auto"/>
        <w:ind w:firstLine="0"/>
        <w:jc w:val="both"/>
        <w:rPr>
          <w:sz w:val="26"/>
          <w:szCs w:val="26"/>
        </w:rPr>
      </w:pPr>
      <w:r w:rsidRPr="2E90D1AD">
        <w:rPr>
          <w:sz w:val="26"/>
          <w:szCs w:val="26"/>
        </w:rPr>
        <w:t>+ Rửa sạch bằng xà phòng với bàn chải thích hợp, tráng lại nhiều lần bằng nước loại ion hoặc nước cất.</w:t>
      </w:r>
    </w:p>
    <w:p w14:paraId="03527303" w14:textId="4FEEB6A8" w:rsidR="008A0769" w:rsidRPr="008A0769" w:rsidRDefault="2E90D1AD" w:rsidP="2E90D1AD">
      <w:pPr>
        <w:spacing w:line="360" w:lineRule="auto"/>
        <w:ind w:firstLine="0"/>
        <w:jc w:val="both"/>
        <w:rPr>
          <w:sz w:val="26"/>
          <w:szCs w:val="26"/>
        </w:rPr>
      </w:pPr>
      <w:r w:rsidRPr="2E90D1AD">
        <w:rPr>
          <w:sz w:val="26"/>
          <w:szCs w:val="26"/>
        </w:rPr>
        <w:t>+ Làm khô dụng cụ và tiệt trùng lại trước khi sử dụng bằng thiết bị sấy khô/hấp ướt riêng cho dụng cụ sạch.</w:t>
      </w:r>
    </w:p>
    <w:p w14:paraId="0D12E879" w14:textId="141512FC" w:rsidR="008A0769" w:rsidRPr="00AF399F" w:rsidRDefault="2E90D1AD" w:rsidP="2E90D1AD">
      <w:pPr>
        <w:spacing w:line="360" w:lineRule="auto"/>
        <w:ind w:firstLine="0"/>
        <w:jc w:val="both"/>
        <w:rPr>
          <w:b/>
          <w:bCs/>
          <w:i/>
          <w:iCs/>
          <w:sz w:val="26"/>
          <w:szCs w:val="26"/>
        </w:rPr>
      </w:pPr>
      <w:r w:rsidRPr="2E90D1AD">
        <w:rPr>
          <w:b/>
          <w:bCs/>
          <w:i/>
          <w:iCs/>
          <w:sz w:val="26"/>
          <w:szCs w:val="26"/>
          <w:lang w:val="vi-VN"/>
        </w:rPr>
        <w:t>5</w:t>
      </w:r>
      <w:r w:rsidRPr="2E90D1AD">
        <w:rPr>
          <w:b/>
          <w:bCs/>
          <w:i/>
          <w:iCs/>
          <w:sz w:val="26"/>
          <w:szCs w:val="26"/>
        </w:rPr>
        <w:t>.3. An toàn chất thải</w:t>
      </w:r>
    </w:p>
    <w:p w14:paraId="296D2E25" w14:textId="3E6E6BFC" w:rsidR="008A0769" w:rsidRPr="008A0769" w:rsidRDefault="2E90D1AD" w:rsidP="2E90D1AD">
      <w:pPr>
        <w:spacing w:line="360" w:lineRule="auto"/>
        <w:ind w:firstLine="0"/>
        <w:jc w:val="both"/>
        <w:rPr>
          <w:sz w:val="26"/>
          <w:szCs w:val="26"/>
        </w:rPr>
      </w:pPr>
      <w:r w:rsidRPr="2E90D1AD">
        <w:rPr>
          <w:sz w:val="26"/>
          <w:szCs w:val="26"/>
          <w:lang w:val="vi-VN"/>
        </w:rPr>
        <w:t>5</w:t>
      </w:r>
      <w:r w:rsidRPr="2E90D1AD">
        <w:rPr>
          <w:sz w:val="26"/>
          <w:szCs w:val="26"/>
        </w:rPr>
        <w:t>.3.1. Quản lý chất thải</w:t>
      </w:r>
    </w:p>
    <w:p w14:paraId="5C901726" w14:textId="77777777" w:rsidR="008A0769" w:rsidRPr="008A0769" w:rsidRDefault="2E90D1AD" w:rsidP="2E90D1AD">
      <w:pPr>
        <w:spacing w:line="360" w:lineRule="auto"/>
        <w:ind w:firstLine="0"/>
        <w:jc w:val="both"/>
        <w:rPr>
          <w:sz w:val="26"/>
          <w:szCs w:val="26"/>
        </w:rPr>
      </w:pPr>
      <w:r w:rsidRPr="2E90D1AD">
        <w:rPr>
          <w:sz w:val="26"/>
          <w:szCs w:val="26"/>
        </w:rPr>
        <w:t>- Nhân viên cần được huấn luyện để có thể phân loại chất thải theo nhóm nguy cơ và theo mầu sắc của dụng cụ chứa chất thải.</w:t>
      </w:r>
    </w:p>
    <w:p w14:paraId="1ED4F5F8" w14:textId="77777777" w:rsidR="008A0769" w:rsidRPr="00AC091E" w:rsidRDefault="2E90D1AD" w:rsidP="2E90D1AD">
      <w:pPr>
        <w:spacing w:line="360" w:lineRule="auto"/>
        <w:ind w:firstLine="0"/>
        <w:jc w:val="both"/>
        <w:rPr>
          <w:i/>
          <w:iCs/>
          <w:sz w:val="26"/>
          <w:szCs w:val="26"/>
        </w:rPr>
      </w:pPr>
      <w:r w:rsidRPr="2E90D1AD">
        <w:rPr>
          <w:i/>
          <w:iCs/>
          <w:sz w:val="26"/>
          <w:szCs w:val="26"/>
        </w:rPr>
        <w:t xml:space="preserve">- Quy định về màu sắc </w:t>
      </w:r>
    </w:p>
    <w:p w14:paraId="6AECEF20" w14:textId="77777777" w:rsidR="008A0769" w:rsidRPr="008A0769" w:rsidRDefault="2E90D1AD" w:rsidP="2E90D1AD">
      <w:pPr>
        <w:spacing w:line="360" w:lineRule="auto"/>
        <w:ind w:firstLine="0"/>
        <w:jc w:val="both"/>
        <w:rPr>
          <w:sz w:val="26"/>
          <w:szCs w:val="26"/>
        </w:rPr>
      </w:pPr>
      <w:r w:rsidRPr="2E90D1AD">
        <w:rPr>
          <w:sz w:val="26"/>
          <w:szCs w:val="26"/>
        </w:rPr>
        <w:t>+ Màu vàng đựng chất thải lây nhiễm.</w:t>
      </w:r>
    </w:p>
    <w:p w14:paraId="1E9E9C22" w14:textId="77777777" w:rsidR="008A0769" w:rsidRPr="008A0769" w:rsidRDefault="2E90D1AD" w:rsidP="2E90D1AD">
      <w:pPr>
        <w:spacing w:line="360" w:lineRule="auto"/>
        <w:ind w:firstLine="0"/>
        <w:jc w:val="both"/>
        <w:rPr>
          <w:sz w:val="26"/>
          <w:szCs w:val="26"/>
        </w:rPr>
      </w:pPr>
      <w:r w:rsidRPr="2E90D1AD">
        <w:rPr>
          <w:sz w:val="26"/>
          <w:szCs w:val="26"/>
        </w:rPr>
        <w:lastRenderedPageBreak/>
        <w:t>+ Màu đen đựng chất thải hoá học nguy hại và chất thải phóng xạ.</w:t>
      </w:r>
    </w:p>
    <w:p w14:paraId="45D8816B" w14:textId="77777777" w:rsidR="008A0769" w:rsidRPr="008A0769" w:rsidRDefault="2E90D1AD" w:rsidP="2E90D1AD">
      <w:pPr>
        <w:spacing w:line="360" w:lineRule="auto"/>
        <w:ind w:firstLine="0"/>
        <w:jc w:val="both"/>
        <w:rPr>
          <w:sz w:val="26"/>
          <w:szCs w:val="26"/>
        </w:rPr>
      </w:pPr>
      <w:r w:rsidRPr="2E90D1AD">
        <w:rPr>
          <w:sz w:val="26"/>
          <w:szCs w:val="26"/>
        </w:rPr>
        <w:t>+ Màu xanh đựng chất thải thông thường và các bình áp suất nhỏ.</w:t>
      </w:r>
    </w:p>
    <w:p w14:paraId="1DE9C123" w14:textId="77777777" w:rsidR="008A0769" w:rsidRPr="008A0769" w:rsidRDefault="2E90D1AD" w:rsidP="2E90D1AD">
      <w:pPr>
        <w:spacing w:line="360" w:lineRule="auto"/>
        <w:ind w:firstLine="0"/>
        <w:jc w:val="both"/>
        <w:rPr>
          <w:sz w:val="26"/>
          <w:szCs w:val="26"/>
        </w:rPr>
      </w:pPr>
      <w:r w:rsidRPr="2E90D1AD">
        <w:rPr>
          <w:sz w:val="26"/>
          <w:szCs w:val="26"/>
        </w:rPr>
        <w:t>+ Màu trắng đựng chất thải tái chế.</w:t>
      </w:r>
    </w:p>
    <w:p w14:paraId="2BA31855" w14:textId="77777777" w:rsidR="008A0769" w:rsidRPr="00AC091E" w:rsidRDefault="2E90D1AD" w:rsidP="2E90D1AD">
      <w:pPr>
        <w:spacing w:line="360" w:lineRule="auto"/>
        <w:ind w:firstLine="0"/>
        <w:jc w:val="both"/>
        <w:rPr>
          <w:i/>
          <w:iCs/>
          <w:sz w:val="26"/>
          <w:szCs w:val="26"/>
        </w:rPr>
      </w:pPr>
      <w:r w:rsidRPr="2E90D1AD">
        <w:rPr>
          <w:i/>
          <w:iCs/>
          <w:sz w:val="26"/>
          <w:szCs w:val="26"/>
        </w:rPr>
        <w:t>- Tiêu chuẩn cho dụng cụ đựng chất thải</w:t>
      </w:r>
    </w:p>
    <w:p w14:paraId="2AE94CB2" w14:textId="77777777" w:rsidR="008A0769" w:rsidRPr="008A0769" w:rsidRDefault="2E90D1AD" w:rsidP="2E90D1AD">
      <w:pPr>
        <w:spacing w:line="360" w:lineRule="auto"/>
        <w:ind w:firstLine="0"/>
        <w:jc w:val="both"/>
        <w:rPr>
          <w:sz w:val="26"/>
          <w:szCs w:val="26"/>
        </w:rPr>
      </w:pPr>
      <w:r w:rsidRPr="2E90D1AD">
        <w:rPr>
          <w:sz w:val="26"/>
          <w:szCs w:val="26"/>
        </w:rPr>
        <w:t>+ Túi đựng rác thải làm bằng nhựa có thành dầy, bên ngoài túi phải có đường kẻ ngang ở mức 3/4 túi. Các túi này thải phải tuân theo hệ thống màu đã được quy định và sử dụng đúng mục đích.</w:t>
      </w:r>
    </w:p>
    <w:p w14:paraId="53301E02" w14:textId="08DDE89F" w:rsidR="008A0769" w:rsidRPr="008A0769" w:rsidRDefault="2E90D1AD" w:rsidP="2E90D1AD">
      <w:pPr>
        <w:spacing w:line="360" w:lineRule="auto"/>
        <w:ind w:firstLine="0"/>
        <w:jc w:val="both"/>
        <w:rPr>
          <w:sz w:val="26"/>
          <w:szCs w:val="26"/>
        </w:rPr>
      </w:pPr>
      <w:r w:rsidRPr="2E90D1AD">
        <w:rPr>
          <w:sz w:val="26"/>
          <w:szCs w:val="26"/>
        </w:rPr>
        <w:t>+ Dụng cụ đựng chất thải sắc nhọn phải bảo đảm: Không bị xuyên thủng, có khả năng chống thấm. có nắp đóng mở dễ dàng. Mầu vàng.</w:t>
      </w:r>
    </w:p>
    <w:p w14:paraId="77FC084B" w14:textId="77777777" w:rsidR="008A0769" w:rsidRPr="008A0769" w:rsidRDefault="2E90D1AD" w:rsidP="2E90D1AD">
      <w:pPr>
        <w:spacing w:line="360" w:lineRule="auto"/>
        <w:ind w:firstLine="0"/>
        <w:jc w:val="both"/>
        <w:rPr>
          <w:sz w:val="26"/>
          <w:szCs w:val="26"/>
        </w:rPr>
      </w:pPr>
      <w:r w:rsidRPr="2E90D1AD">
        <w:rPr>
          <w:sz w:val="26"/>
          <w:szCs w:val="26"/>
        </w:rPr>
        <w:t>+ Thùng đựng chất thải làm bằng nhựa thành dầy và cứng có nắp đậy, màu sắc thùng đựng chất thải phải tuân theo quy định màu sắc và chứa các túi rác thải màu tương ứng</w:t>
      </w:r>
    </w:p>
    <w:p w14:paraId="1AD70FB9" w14:textId="77777777" w:rsidR="008A0769" w:rsidRPr="00AF399F" w:rsidRDefault="2E90D1AD" w:rsidP="2E90D1AD">
      <w:pPr>
        <w:spacing w:line="360" w:lineRule="auto"/>
        <w:ind w:firstLine="0"/>
        <w:jc w:val="both"/>
        <w:rPr>
          <w:b/>
          <w:bCs/>
          <w:sz w:val="26"/>
          <w:szCs w:val="26"/>
        </w:rPr>
      </w:pPr>
      <w:r w:rsidRPr="2E90D1AD">
        <w:rPr>
          <w:b/>
          <w:bCs/>
          <w:sz w:val="26"/>
          <w:szCs w:val="26"/>
        </w:rPr>
        <w:t xml:space="preserve">- </w:t>
      </w:r>
      <w:r w:rsidRPr="2E90D1AD">
        <w:rPr>
          <w:i/>
          <w:iCs/>
          <w:sz w:val="26"/>
          <w:szCs w:val="26"/>
        </w:rPr>
        <w:t>Biểu tượng chỉ thị loại chất thải</w:t>
      </w:r>
    </w:p>
    <w:p w14:paraId="4782E407" w14:textId="77777777" w:rsidR="008A0769" w:rsidRPr="008A0769" w:rsidRDefault="2E90D1AD" w:rsidP="2E90D1AD">
      <w:pPr>
        <w:spacing w:line="360" w:lineRule="auto"/>
        <w:ind w:firstLine="0"/>
        <w:jc w:val="both"/>
        <w:rPr>
          <w:sz w:val="26"/>
          <w:szCs w:val="26"/>
        </w:rPr>
      </w:pPr>
      <w:r w:rsidRPr="2E90D1AD">
        <w:rPr>
          <w:sz w:val="26"/>
          <w:szCs w:val="26"/>
        </w:rPr>
        <w:t>Mặt ngoài túi, thùng đựng một số loại chất thải nguy hại và chất thải để tái chế phải có biểu tượng chỉ loại chất thải phù hợp.</w:t>
      </w:r>
    </w:p>
    <w:tbl>
      <w:tblPr>
        <w:tblStyle w:val="TableGrid"/>
        <w:tblW w:w="0" w:type="auto"/>
        <w:jc w:val="center"/>
        <w:tblLook w:val="04A0" w:firstRow="1" w:lastRow="0" w:firstColumn="1" w:lastColumn="0" w:noHBand="0" w:noVBand="1"/>
      </w:tblPr>
      <w:tblGrid>
        <w:gridCol w:w="4644"/>
        <w:gridCol w:w="4644"/>
      </w:tblGrid>
      <w:tr w:rsidR="008A0769" w:rsidRPr="008A0769" w14:paraId="0CE6B698" w14:textId="77777777" w:rsidTr="2E90D1AD">
        <w:trPr>
          <w:jc w:val="center"/>
        </w:trPr>
        <w:tc>
          <w:tcPr>
            <w:tcW w:w="4644" w:type="dxa"/>
          </w:tcPr>
          <w:p w14:paraId="0372C6C0" w14:textId="77777777" w:rsidR="008A0769" w:rsidRPr="008A0769" w:rsidRDefault="008A0769" w:rsidP="00AF399F">
            <w:pPr>
              <w:spacing w:line="360" w:lineRule="auto"/>
              <w:ind w:firstLine="0"/>
              <w:jc w:val="center"/>
              <w:rPr>
                <w:sz w:val="26"/>
                <w:szCs w:val="26"/>
              </w:rPr>
            </w:pPr>
            <w:r w:rsidRPr="008A0769">
              <w:rPr>
                <w:noProof/>
                <w:sz w:val="26"/>
                <w:szCs w:val="26"/>
                <w:lang w:eastAsia="en-US"/>
              </w:rPr>
              <w:drawing>
                <wp:inline distT="0" distB="0" distL="0" distR="0" wp14:anchorId="15D4DDF6" wp14:editId="2253D247">
                  <wp:extent cx="946150" cy="907050"/>
                  <wp:effectExtent l="0" t="0" r="635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47373" cy="908223"/>
                          </a:xfrm>
                          <a:prstGeom prst="rect">
                            <a:avLst/>
                          </a:prstGeom>
                          <a:noFill/>
                        </pic:spPr>
                      </pic:pic>
                    </a:graphicData>
                  </a:graphic>
                </wp:inline>
              </w:drawing>
            </w:r>
          </w:p>
          <w:p w14:paraId="653F5DEF" w14:textId="77777777" w:rsidR="008A0769" w:rsidRPr="008A0769" w:rsidRDefault="2E90D1AD" w:rsidP="2E90D1AD">
            <w:pPr>
              <w:spacing w:line="360" w:lineRule="auto"/>
              <w:ind w:firstLine="0"/>
              <w:jc w:val="center"/>
              <w:rPr>
                <w:sz w:val="26"/>
                <w:szCs w:val="26"/>
              </w:rPr>
            </w:pPr>
            <w:r w:rsidRPr="2E90D1AD">
              <w:rPr>
                <w:sz w:val="26"/>
                <w:szCs w:val="26"/>
              </w:rPr>
              <w:t>Biểu tượng nguy hại sinh học</w:t>
            </w:r>
          </w:p>
        </w:tc>
        <w:tc>
          <w:tcPr>
            <w:tcW w:w="4644" w:type="dxa"/>
          </w:tcPr>
          <w:p w14:paraId="4B037DC7" w14:textId="77777777" w:rsidR="008A0769" w:rsidRPr="008A0769" w:rsidRDefault="008A0769" w:rsidP="00AF399F">
            <w:pPr>
              <w:spacing w:line="360" w:lineRule="auto"/>
              <w:ind w:firstLine="0"/>
              <w:jc w:val="center"/>
              <w:rPr>
                <w:sz w:val="26"/>
                <w:szCs w:val="26"/>
              </w:rPr>
            </w:pPr>
            <w:r w:rsidRPr="008A0769">
              <w:rPr>
                <w:noProof/>
                <w:sz w:val="26"/>
                <w:szCs w:val="26"/>
                <w:lang w:eastAsia="en-US"/>
              </w:rPr>
              <w:drawing>
                <wp:inline distT="0" distB="0" distL="0" distR="0" wp14:anchorId="04B6B235" wp14:editId="6FDF4882">
                  <wp:extent cx="1037560" cy="907576"/>
                  <wp:effectExtent l="0" t="0" r="0" b="6985"/>
                  <wp:docPr id="5" name="Picture 5" descr="https://encrypted-tbn1.gstatic.com/images?q=tbn:ANd9GcTSYDzCUIzK7gLz6iUIbzj4reAztxkYYRijhvTcZR-YBEF58gdM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encrypted-tbn1.gstatic.com/images?q=tbn:ANd9GcTSYDzCUIzK7gLz6iUIbzj4reAztxkYYRijhvTcZR-YBEF58gdMh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2861" cy="912213"/>
                          </a:xfrm>
                          <a:prstGeom prst="rect">
                            <a:avLst/>
                          </a:prstGeom>
                          <a:noFill/>
                          <a:ln>
                            <a:noFill/>
                          </a:ln>
                        </pic:spPr>
                      </pic:pic>
                    </a:graphicData>
                  </a:graphic>
                </wp:inline>
              </w:drawing>
            </w:r>
          </w:p>
          <w:p w14:paraId="5FFD20F8" w14:textId="77777777" w:rsidR="008A0769" w:rsidRPr="008A0769" w:rsidRDefault="2E90D1AD" w:rsidP="2E90D1AD">
            <w:pPr>
              <w:spacing w:line="360" w:lineRule="auto"/>
              <w:ind w:firstLine="0"/>
              <w:jc w:val="center"/>
              <w:rPr>
                <w:sz w:val="26"/>
                <w:szCs w:val="26"/>
              </w:rPr>
            </w:pPr>
            <w:r w:rsidRPr="2E90D1AD">
              <w:rPr>
                <w:sz w:val="26"/>
                <w:szCs w:val="26"/>
              </w:rPr>
              <w:t>Biểu tượng chất phóng xạ</w:t>
            </w:r>
          </w:p>
        </w:tc>
      </w:tr>
      <w:tr w:rsidR="008A0769" w:rsidRPr="008A0769" w14:paraId="363130D7" w14:textId="77777777" w:rsidTr="2E90D1AD">
        <w:trPr>
          <w:jc w:val="center"/>
        </w:trPr>
        <w:tc>
          <w:tcPr>
            <w:tcW w:w="4644" w:type="dxa"/>
          </w:tcPr>
          <w:p w14:paraId="09F7994C" w14:textId="77777777" w:rsidR="008A0769" w:rsidRPr="008A0769" w:rsidRDefault="008A0769" w:rsidP="00AF399F">
            <w:pPr>
              <w:spacing w:line="360" w:lineRule="auto"/>
              <w:ind w:firstLine="0"/>
              <w:jc w:val="center"/>
              <w:rPr>
                <w:sz w:val="26"/>
                <w:szCs w:val="26"/>
              </w:rPr>
            </w:pPr>
            <w:r w:rsidRPr="008A0769">
              <w:rPr>
                <w:noProof/>
                <w:sz w:val="26"/>
                <w:szCs w:val="26"/>
                <w:lang w:eastAsia="en-US"/>
              </w:rPr>
              <w:drawing>
                <wp:inline distT="0" distB="0" distL="0" distR="0" wp14:anchorId="63ED9856" wp14:editId="2CFA17D9">
                  <wp:extent cx="1054100" cy="9239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58939" cy="928144"/>
                          </a:xfrm>
                          <a:prstGeom prst="rect">
                            <a:avLst/>
                          </a:prstGeom>
                          <a:noFill/>
                        </pic:spPr>
                      </pic:pic>
                    </a:graphicData>
                  </a:graphic>
                </wp:inline>
              </w:drawing>
            </w:r>
          </w:p>
          <w:p w14:paraId="7AC0B54C" w14:textId="77777777" w:rsidR="008A0769" w:rsidRPr="008A0769" w:rsidRDefault="2E90D1AD" w:rsidP="2E90D1AD">
            <w:pPr>
              <w:spacing w:line="360" w:lineRule="auto"/>
              <w:ind w:firstLine="0"/>
              <w:jc w:val="center"/>
              <w:rPr>
                <w:sz w:val="26"/>
                <w:szCs w:val="26"/>
              </w:rPr>
            </w:pPr>
            <w:r w:rsidRPr="2E90D1AD">
              <w:rPr>
                <w:sz w:val="26"/>
                <w:szCs w:val="26"/>
              </w:rPr>
              <w:t>Biểu tượng chất gây độc tế bào</w:t>
            </w:r>
          </w:p>
        </w:tc>
        <w:tc>
          <w:tcPr>
            <w:tcW w:w="4644" w:type="dxa"/>
          </w:tcPr>
          <w:p w14:paraId="4DF829C2" w14:textId="77777777" w:rsidR="008A0769" w:rsidRPr="008A0769" w:rsidRDefault="008A0769" w:rsidP="00AF399F">
            <w:pPr>
              <w:spacing w:line="360" w:lineRule="auto"/>
              <w:ind w:firstLine="0"/>
              <w:jc w:val="center"/>
              <w:rPr>
                <w:sz w:val="26"/>
                <w:szCs w:val="26"/>
              </w:rPr>
            </w:pPr>
            <w:r w:rsidRPr="008A0769">
              <w:rPr>
                <w:noProof/>
                <w:sz w:val="26"/>
                <w:szCs w:val="26"/>
                <w:lang w:eastAsia="en-US"/>
              </w:rPr>
              <w:drawing>
                <wp:inline distT="0" distB="0" distL="0" distR="0" wp14:anchorId="1171BC4C" wp14:editId="535168A1">
                  <wp:extent cx="920750" cy="9172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21135" cy="917681"/>
                          </a:xfrm>
                          <a:prstGeom prst="rect">
                            <a:avLst/>
                          </a:prstGeom>
                          <a:noFill/>
                        </pic:spPr>
                      </pic:pic>
                    </a:graphicData>
                  </a:graphic>
                </wp:inline>
              </w:drawing>
            </w:r>
          </w:p>
          <w:p w14:paraId="4466C8C6" w14:textId="77777777" w:rsidR="008A0769" w:rsidRPr="008A0769" w:rsidRDefault="2E90D1AD" w:rsidP="2E90D1AD">
            <w:pPr>
              <w:spacing w:line="360" w:lineRule="auto"/>
              <w:ind w:firstLine="0"/>
              <w:jc w:val="center"/>
              <w:rPr>
                <w:sz w:val="26"/>
                <w:szCs w:val="26"/>
              </w:rPr>
            </w:pPr>
            <w:r w:rsidRPr="2E90D1AD">
              <w:rPr>
                <w:sz w:val="26"/>
                <w:szCs w:val="26"/>
              </w:rPr>
              <w:t>Biểu tượng chất thải có thể tái chế</w:t>
            </w:r>
          </w:p>
        </w:tc>
      </w:tr>
    </w:tbl>
    <w:p w14:paraId="182B8AF0" w14:textId="77777777" w:rsidR="008A0769" w:rsidRPr="008A0769" w:rsidRDefault="008A0769" w:rsidP="008A0769">
      <w:pPr>
        <w:spacing w:line="360" w:lineRule="auto"/>
        <w:ind w:firstLine="0"/>
        <w:jc w:val="both"/>
        <w:rPr>
          <w:sz w:val="26"/>
          <w:szCs w:val="26"/>
        </w:rPr>
      </w:pPr>
    </w:p>
    <w:p w14:paraId="597DE311" w14:textId="5EBCF0CA" w:rsidR="008A0769" w:rsidRPr="008A0769" w:rsidRDefault="2E90D1AD" w:rsidP="2E90D1AD">
      <w:pPr>
        <w:spacing w:line="360" w:lineRule="auto"/>
        <w:ind w:firstLine="0"/>
        <w:jc w:val="both"/>
        <w:rPr>
          <w:sz w:val="26"/>
          <w:szCs w:val="26"/>
        </w:rPr>
      </w:pPr>
      <w:r w:rsidRPr="2E90D1AD">
        <w:rPr>
          <w:sz w:val="26"/>
          <w:szCs w:val="26"/>
          <w:lang w:val="vi-VN"/>
        </w:rPr>
        <w:t>5</w:t>
      </w:r>
      <w:r w:rsidRPr="2E90D1AD">
        <w:rPr>
          <w:sz w:val="26"/>
          <w:szCs w:val="26"/>
        </w:rPr>
        <w:t>.3.2. Phân loại và xử lý chất thải</w:t>
      </w:r>
    </w:p>
    <w:p w14:paraId="4D7CE0C3" w14:textId="5379E5FE" w:rsidR="008A0769" w:rsidRPr="008A0769" w:rsidRDefault="2E90D1AD" w:rsidP="2E90D1AD">
      <w:pPr>
        <w:spacing w:line="360" w:lineRule="auto"/>
        <w:ind w:firstLine="0"/>
        <w:jc w:val="both"/>
        <w:rPr>
          <w:sz w:val="26"/>
          <w:szCs w:val="26"/>
        </w:rPr>
      </w:pPr>
      <w:r w:rsidRPr="2E90D1AD">
        <w:rPr>
          <w:sz w:val="26"/>
          <w:szCs w:val="26"/>
          <w:lang w:val="vi-VN"/>
        </w:rPr>
        <w:t>5</w:t>
      </w:r>
      <w:r w:rsidRPr="2E90D1AD">
        <w:rPr>
          <w:sz w:val="26"/>
          <w:szCs w:val="26"/>
        </w:rPr>
        <w:t>.3.2.1. Chất thải thông thường</w:t>
      </w:r>
    </w:p>
    <w:p w14:paraId="4AC76DA9" w14:textId="77777777" w:rsidR="008A0769" w:rsidRPr="00564E37" w:rsidRDefault="2E90D1AD" w:rsidP="2E90D1AD">
      <w:pPr>
        <w:spacing w:line="360" w:lineRule="auto"/>
        <w:ind w:firstLine="0"/>
        <w:jc w:val="both"/>
        <w:rPr>
          <w:i/>
          <w:iCs/>
          <w:sz w:val="26"/>
          <w:szCs w:val="26"/>
        </w:rPr>
      </w:pPr>
      <w:r w:rsidRPr="2E90D1AD">
        <w:rPr>
          <w:i/>
          <w:iCs/>
          <w:sz w:val="26"/>
          <w:szCs w:val="26"/>
        </w:rPr>
        <w:t>- Phân loại chất thải</w:t>
      </w:r>
    </w:p>
    <w:p w14:paraId="5FC6B78C" w14:textId="77777777" w:rsidR="008A0769" w:rsidRPr="008A0769" w:rsidRDefault="2E90D1AD" w:rsidP="2E90D1AD">
      <w:pPr>
        <w:spacing w:line="360" w:lineRule="auto"/>
        <w:ind w:firstLine="0"/>
        <w:jc w:val="both"/>
        <w:rPr>
          <w:sz w:val="26"/>
          <w:szCs w:val="26"/>
        </w:rPr>
      </w:pPr>
      <w:r w:rsidRPr="2E90D1AD">
        <w:rPr>
          <w:sz w:val="26"/>
          <w:szCs w:val="26"/>
        </w:rPr>
        <w:t xml:space="preserve">+ Chất thải sinh hoạt phát sinh từ phòng thí nghiệm (không dính máu, dịch sinh học và các chất hoá học nguy hại) như chai lọ thuỷ tinh, các vật liệu nhựa, giấy... </w:t>
      </w:r>
    </w:p>
    <w:p w14:paraId="657C56D1" w14:textId="06495A5F" w:rsidR="008A0769" w:rsidRPr="008A0769" w:rsidRDefault="2E90D1AD" w:rsidP="2E90D1AD">
      <w:pPr>
        <w:spacing w:line="360" w:lineRule="auto"/>
        <w:ind w:firstLine="0"/>
        <w:jc w:val="both"/>
        <w:rPr>
          <w:sz w:val="26"/>
          <w:szCs w:val="26"/>
        </w:rPr>
      </w:pPr>
      <w:r w:rsidRPr="2E90D1AD">
        <w:rPr>
          <w:sz w:val="26"/>
          <w:szCs w:val="26"/>
        </w:rPr>
        <w:t>+ Chất thải phát sinh từ các công việc hành chính: Giấy, báo, tài liệu, vật liệu đóng gói, thùng các tông, túi nilon, túi đựng phim.</w:t>
      </w:r>
    </w:p>
    <w:p w14:paraId="6E1B6B69" w14:textId="3B30CC81" w:rsidR="008A0769" w:rsidRPr="008A0769" w:rsidRDefault="2E90D1AD" w:rsidP="2E90D1AD">
      <w:pPr>
        <w:spacing w:line="360" w:lineRule="auto"/>
        <w:ind w:firstLine="0"/>
        <w:jc w:val="both"/>
        <w:rPr>
          <w:sz w:val="26"/>
          <w:szCs w:val="26"/>
        </w:rPr>
      </w:pPr>
      <w:r w:rsidRPr="2E90D1AD">
        <w:rPr>
          <w:sz w:val="26"/>
          <w:szCs w:val="26"/>
        </w:rPr>
        <w:lastRenderedPageBreak/>
        <w:t xml:space="preserve">+ Chất thải ngoại cảnh: Lá cây và rác từ các khu vực ngoại cảnh. </w:t>
      </w:r>
    </w:p>
    <w:p w14:paraId="2CF49308" w14:textId="77777777" w:rsidR="008A0769" w:rsidRPr="00564E37" w:rsidRDefault="2E90D1AD" w:rsidP="2E90D1AD">
      <w:pPr>
        <w:spacing w:line="360" w:lineRule="auto"/>
        <w:ind w:firstLine="0"/>
        <w:jc w:val="both"/>
        <w:rPr>
          <w:i/>
          <w:iCs/>
          <w:sz w:val="26"/>
          <w:szCs w:val="26"/>
        </w:rPr>
      </w:pPr>
      <w:r w:rsidRPr="2E90D1AD">
        <w:rPr>
          <w:i/>
          <w:iCs/>
          <w:sz w:val="26"/>
          <w:szCs w:val="26"/>
        </w:rPr>
        <w:t>- Thu gom và xử lý</w:t>
      </w:r>
    </w:p>
    <w:p w14:paraId="3DB9655C" w14:textId="44D4C268" w:rsidR="008A0769" w:rsidRPr="008A0769" w:rsidRDefault="2E90D1AD" w:rsidP="2E90D1AD">
      <w:pPr>
        <w:spacing w:line="360" w:lineRule="auto"/>
        <w:ind w:firstLine="0"/>
        <w:jc w:val="both"/>
        <w:rPr>
          <w:sz w:val="26"/>
          <w:szCs w:val="26"/>
        </w:rPr>
      </w:pPr>
      <w:r w:rsidRPr="2E90D1AD">
        <w:rPr>
          <w:sz w:val="26"/>
          <w:szCs w:val="26"/>
        </w:rPr>
        <w:t>+ Chất thải thông thường được đựng trong thùng/túi nilon màu xanh, lượng chất thải chứa trong mỗi túi chỉ đầy tới 3/4 túi.</w:t>
      </w:r>
    </w:p>
    <w:p w14:paraId="0C7250E5" w14:textId="77777777" w:rsidR="008A0769" w:rsidRPr="008A0769" w:rsidRDefault="2E90D1AD" w:rsidP="2E90D1AD">
      <w:pPr>
        <w:spacing w:line="360" w:lineRule="auto"/>
        <w:ind w:firstLine="0"/>
        <w:jc w:val="both"/>
        <w:rPr>
          <w:sz w:val="26"/>
          <w:szCs w:val="26"/>
        </w:rPr>
      </w:pPr>
      <w:r w:rsidRPr="2E90D1AD">
        <w:rPr>
          <w:sz w:val="26"/>
          <w:szCs w:val="26"/>
        </w:rPr>
        <w:t xml:space="preserve">+ Với chất thải có thể tái chế: </w:t>
      </w:r>
    </w:p>
    <w:p w14:paraId="189605D6" w14:textId="6E59C6ED" w:rsidR="008A0769" w:rsidRPr="00AF399F" w:rsidRDefault="2E90D1AD" w:rsidP="2E90D1AD">
      <w:pPr>
        <w:pStyle w:val="ListParagraph"/>
        <w:numPr>
          <w:ilvl w:val="0"/>
          <w:numId w:val="32"/>
        </w:numPr>
        <w:spacing w:line="360" w:lineRule="auto"/>
        <w:rPr>
          <w:rFonts w:ascii="Times New Roman" w:eastAsia="Times New Roman" w:hAnsi="Times New Roman" w:cs="Times New Roman"/>
          <w:sz w:val="26"/>
          <w:szCs w:val="26"/>
        </w:rPr>
      </w:pPr>
      <w:r w:rsidRPr="2E90D1AD">
        <w:rPr>
          <w:rFonts w:ascii="Times New Roman" w:eastAsia="Times New Roman" w:hAnsi="Times New Roman" w:cs="Times New Roman"/>
          <w:sz w:val="26"/>
          <w:szCs w:val="26"/>
        </w:rPr>
        <w:t xml:space="preserve">Cho rác thải vào túi màu trắng có biểu tượng tái chế và bỏ túi này vào thùng chứa chất thải màu trắng có biểu tượng tái chế tại nơi tập kết chất thải của Phòng khám. </w:t>
      </w:r>
    </w:p>
    <w:p w14:paraId="4E6A8F66" w14:textId="77777777" w:rsidR="008A0769" w:rsidRPr="008A0769" w:rsidRDefault="2E90D1AD" w:rsidP="2E90D1AD">
      <w:pPr>
        <w:spacing w:line="360" w:lineRule="auto"/>
        <w:ind w:firstLine="0"/>
        <w:jc w:val="both"/>
        <w:rPr>
          <w:sz w:val="26"/>
          <w:szCs w:val="26"/>
        </w:rPr>
      </w:pPr>
      <w:r w:rsidRPr="2E90D1AD">
        <w:rPr>
          <w:sz w:val="26"/>
          <w:szCs w:val="26"/>
        </w:rPr>
        <w:t xml:space="preserve">+ Với chất thải không thể tái chế: </w:t>
      </w:r>
    </w:p>
    <w:p w14:paraId="112C32CC" w14:textId="1E37924D" w:rsidR="008A0769" w:rsidRPr="00AF399F" w:rsidRDefault="2E90D1AD" w:rsidP="2E90D1AD">
      <w:pPr>
        <w:pStyle w:val="ListParagraph"/>
        <w:numPr>
          <w:ilvl w:val="0"/>
          <w:numId w:val="33"/>
        </w:numPr>
        <w:spacing w:line="360" w:lineRule="auto"/>
        <w:rPr>
          <w:rFonts w:ascii="Times New Roman" w:eastAsia="Times New Roman" w:hAnsi="Times New Roman" w:cs="Times New Roman"/>
          <w:sz w:val="26"/>
          <w:szCs w:val="26"/>
        </w:rPr>
      </w:pPr>
      <w:r w:rsidRPr="2E90D1AD">
        <w:rPr>
          <w:rFonts w:ascii="Times New Roman" w:eastAsia="Times New Roman" w:hAnsi="Times New Roman" w:cs="Times New Roman"/>
          <w:sz w:val="26"/>
          <w:szCs w:val="26"/>
        </w:rPr>
        <w:t xml:space="preserve">Cho rác thải vào túi màu xanh và bỏ túi này vào thùng chứa chất thải màu xanh tại nơi tập kết chất thải của </w:t>
      </w:r>
      <w:r w:rsidR="0021644F">
        <w:rPr>
          <w:rFonts w:ascii="Times New Roman" w:eastAsia="Times New Roman" w:hAnsi="Times New Roman" w:cs="Times New Roman"/>
          <w:sz w:val="26"/>
          <w:szCs w:val="26"/>
        </w:rPr>
        <w:t>bệnh viện</w:t>
      </w:r>
      <w:r w:rsidRPr="2E90D1AD">
        <w:rPr>
          <w:rFonts w:ascii="Times New Roman" w:eastAsia="Times New Roman" w:hAnsi="Times New Roman" w:cs="Times New Roman"/>
          <w:sz w:val="26"/>
          <w:szCs w:val="26"/>
        </w:rPr>
        <w:t>.</w:t>
      </w:r>
    </w:p>
    <w:p w14:paraId="67A5683D" w14:textId="72989099" w:rsidR="008A0769" w:rsidRPr="008A0769" w:rsidRDefault="2E90D1AD" w:rsidP="2E90D1AD">
      <w:pPr>
        <w:spacing w:line="360" w:lineRule="auto"/>
        <w:ind w:firstLine="0"/>
        <w:jc w:val="both"/>
        <w:rPr>
          <w:sz w:val="26"/>
          <w:szCs w:val="26"/>
        </w:rPr>
      </w:pPr>
      <w:r w:rsidRPr="2E90D1AD">
        <w:rPr>
          <w:sz w:val="26"/>
          <w:szCs w:val="26"/>
          <w:lang w:val="vi-VN"/>
        </w:rPr>
        <w:t>5</w:t>
      </w:r>
      <w:r w:rsidRPr="2E90D1AD">
        <w:rPr>
          <w:sz w:val="26"/>
          <w:szCs w:val="26"/>
        </w:rPr>
        <w:t>.3.2.2. Chất thải lây nhiễm</w:t>
      </w:r>
    </w:p>
    <w:p w14:paraId="4F9CEBD6" w14:textId="77777777" w:rsidR="008A0769" w:rsidRPr="007A4767" w:rsidRDefault="2E90D1AD" w:rsidP="2E90D1AD">
      <w:pPr>
        <w:spacing w:line="360" w:lineRule="auto"/>
        <w:ind w:firstLine="0"/>
        <w:jc w:val="both"/>
        <w:rPr>
          <w:i/>
          <w:iCs/>
          <w:sz w:val="26"/>
          <w:szCs w:val="26"/>
        </w:rPr>
      </w:pPr>
      <w:r w:rsidRPr="2E90D1AD">
        <w:rPr>
          <w:i/>
          <w:iCs/>
          <w:sz w:val="26"/>
          <w:szCs w:val="26"/>
        </w:rPr>
        <w:t>- Phân loại chất thải</w:t>
      </w:r>
    </w:p>
    <w:p w14:paraId="52105E5D" w14:textId="6BD37132" w:rsidR="008A0769" w:rsidRPr="008A0769" w:rsidRDefault="2E90D1AD" w:rsidP="2E90D1AD">
      <w:pPr>
        <w:spacing w:line="360" w:lineRule="auto"/>
        <w:ind w:firstLine="0"/>
        <w:jc w:val="both"/>
        <w:rPr>
          <w:sz w:val="26"/>
          <w:szCs w:val="26"/>
        </w:rPr>
      </w:pPr>
      <w:r w:rsidRPr="2E90D1AD">
        <w:rPr>
          <w:sz w:val="26"/>
          <w:szCs w:val="26"/>
        </w:rPr>
        <w:t>+ Chất thải lây nhiễm không sắc nhọn (loại B): Là chất thải bị thấm máu, thấm dịch sinh học của cơ thể và các chất thải phát sinh từ buồng bệnh.</w:t>
      </w:r>
    </w:p>
    <w:p w14:paraId="5900E5A8" w14:textId="48F7CED0" w:rsidR="008A0769" w:rsidRPr="008A0769" w:rsidRDefault="2E90D1AD" w:rsidP="2E90D1AD">
      <w:pPr>
        <w:spacing w:line="360" w:lineRule="auto"/>
        <w:ind w:firstLine="0"/>
        <w:jc w:val="both"/>
        <w:rPr>
          <w:sz w:val="26"/>
          <w:szCs w:val="26"/>
        </w:rPr>
      </w:pPr>
      <w:r w:rsidRPr="2E90D1AD">
        <w:rPr>
          <w:sz w:val="26"/>
          <w:szCs w:val="26"/>
        </w:rPr>
        <w:t>+ Chất thải có nguy cơ lây nhiễm cao (loại C): Là chất thải phát sinh trong các phòng xét nghiệm như: Bệnh phẩm và dụng cụ đựng, dính bệnh phẩm.</w:t>
      </w:r>
    </w:p>
    <w:p w14:paraId="12775000" w14:textId="77777777" w:rsidR="008A0769" w:rsidRPr="008A0769" w:rsidRDefault="2E90D1AD" w:rsidP="2E90D1AD">
      <w:pPr>
        <w:spacing w:line="360" w:lineRule="auto"/>
        <w:ind w:firstLine="0"/>
        <w:jc w:val="both"/>
        <w:rPr>
          <w:sz w:val="26"/>
          <w:szCs w:val="26"/>
        </w:rPr>
      </w:pPr>
      <w:r w:rsidRPr="2E90D1AD">
        <w:rPr>
          <w:sz w:val="26"/>
          <w:szCs w:val="26"/>
        </w:rPr>
        <w:t>+ Chất thải giải phẫu (loại D): Bao gồm các mô, cơ quan, bộ phận cơ thể người, động vật thí nghiệm.</w:t>
      </w:r>
    </w:p>
    <w:p w14:paraId="0644CE0B" w14:textId="77777777" w:rsidR="008A0769" w:rsidRPr="007A4767" w:rsidRDefault="2E90D1AD" w:rsidP="2E90D1AD">
      <w:pPr>
        <w:spacing w:line="360" w:lineRule="auto"/>
        <w:ind w:firstLine="0"/>
        <w:jc w:val="both"/>
        <w:rPr>
          <w:i/>
          <w:iCs/>
          <w:sz w:val="26"/>
          <w:szCs w:val="26"/>
        </w:rPr>
      </w:pPr>
      <w:r w:rsidRPr="2E90D1AD">
        <w:rPr>
          <w:i/>
          <w:iCs/>
          <w:sz w:val="26"/>
          <w:szCs w:val="26"/>
        </w:rPr>
        <w:t>- Thu gom và xử lý</w:t>
      </w:r>
    </w:p>
    <w:p w14:paraId="18A13EC3" w14:textId="7715CA99" w:rsidR="008A0769" w:rsidRPr="008A0769" w:rsidRDefault="2E90D1AD" w:rsidP="2E90D1AD">
      <w:pPr>
        <w:spacing w:line="360" w:lineRule="auto"/>
        <w:ind w:firstLine="0"/>
        <w:jc w:val="both"/>
        <w:rPr>
          <w:sz w:val="26"/>
          <w:szCs w:val="26"/>
        </w:rPr>
      </w:pPr>
      <w:r w:rsidRPr="2E90D1AD">
        <w:rPr>
          <w:sz w:val="26"/>
          <w:szCs w:val="26"/>
        </w:rPr>
        <w:t>+ Chất thải lây nhiễm được đựng trong thùng/túi nilon màu vàng, lượng chất thải chứa trong mỗi túi chỉ đầy tới 3/4 túi.</w:t>
      </w:r>
    </w:p>
    <w:p w14:paraId="54D28992" w14:textId="3F38361D" w:rsidR="008A0769" w:rsidRPr="008A0769" w:rsidRDefault="2E90D1AD" w:rsidP="2E90D1AD">
      <w:pPr>
        <w:spacing w:line="360" w:lineRule="auto"/>
        <w:ind w:firstLine="0"/>
        <w:jc w:val="both"/>
        <w:rPr>
          <w:sz w:val="26"/>
          <w:szCs w:val="26"/>
        </w:rPr>
      </w:pPr>
      <w:r w:rsidRPr="2E90D1AD">
        <w:rPr>
          <w:sz w:val="26"/>
          <w:szCs w:val="26"/>
        </w:rPr>
        <w:t xml:space="preserve">+ Cho rác thải vào túi màu vàng và bỏ túi này vào thùng chứa chất thải màu vàng tại nơi tập kết chất thải của Phòng khám. </w:t>
      </w:r>
    </w:p>
    <w:p w14:paraId="2BF49A67" w14:textId="543ACAE9" w:rsidR="008A0769" w:rsidRPr="008A0769" w:rsidRDefault="2E90D1AD" w:rsidP="2E90D1AD">
      <w:pPr>
        <w:spacing w:line="360" w:lineRule="auto"/>
        <w:ind w:firstLine="0"/>
        <w:jc w:val="both"/>
        <w:rPr>
          <w:sz w:val="26"/>
          <w:szCs w:val="26"/>
        </w:rPr>
      </w:pPr>
      <w:r w:rsidRPr="2E90D1AD">
        <w:rPr>
          <w:sz w:val="26"/>
          <w:szCs w:val="26"/>
          <w:lang w:val="vi-VN"/>
        </w:rPr>
        <w:t>5</w:t>
      </w:r>
      <w:r w:rsidRPr="2E90D1AD">
        <w:rPr>
          <w:sz w:val="26"/>
          <w:szCs w:val="26"/>
        </w:rPr>
        <w:t>.3.2.3. Chất thải sắc nhọn</w:t>
      </w:r>
    </w:p>
    <w:p w14:paraId="61D43EA1" w14:textId="77777777" w:rsidR="008A0769" w:rsidRPr="00D95083" w:rsidRDefault="2E90D1AD" w:rsidP="2E90D1AD">
      <w:pPr>
        <w:spacing w:line="360" w:lineRule="auto"/>
        <w:ind w:firstLine="0"/>
        <w:jc w:val="both"/>
        <w:rPr>
          <w:i/>
          <w:iCs/>
          <w:sz w:val="26"/>
          <w:szCs w:val="26"/>
        </w:rPr>
      </w:pPr>
      <w:r w:rsidRPr="2E90D1AD">
        <w:rPr>
          <w:i/>
          <w:iCs/>
          <w:sz w:val="26"/>
          <w:szCs w:val="26"/>
        </w:rPr>
        <w:t>- Phân loại chất thải</w:t>
      </w:r>
    </w:p>
    <w:p w14:paraId="26737ED5" w14:textId="21EC084E" w:rsidR="008A0769" w:rsidRPr="008A0769" w:rsidRDefault="2E90D1AD" w:rsidP="2E90D1AD">
      <w:pPr>
        <w:spacing w:line="360" w:lineRule="auto"/>
        <w:ind w:firstLine="0"/>
        <w:jc w:val="both"/>
        <w:rPr>
          <w:sz w:val="26"/>
          <w:szCs w:val="26"/>
        </w:rPr>
      </w:pPr>
      <w:r w:rsidRPr="2E90D1AD">
        <w:rPr>
          <w:sz w:val="26"/>
          <w:szCs w:val="26"/>
        </w:rPr>
        <w:t>+ Chất thải sắc nhọn (loại A): Là chất thải có thể gây ra các vết cắt hoặc chọc thủng, có thể nhiễm khuẩn, bao gồm: Bơm kim tiêm, đầu sắc nhọn của dây truyền, lưỡi dao mổ, đinh mổ, cưa, các ống tiêm, mảnh thủy tinh vỡ và các vật sắc nhọn khác sử dụng trong các loại hoạt động y tế.</w:t>
      </w:r>
    </w:p>
    <w:p w14:paraId="37D56AC6" w14:textId="77777777" w:rsidR="008A0769" w:rsidRPr="00D95083" w:rsidRDefault="2E90D1AD" w:rsidP="2E90D1AD">
      <w:pPr>
        <w:spacing w:line="360" w:lineRule="auto"/>
        <w:ind w:firstLine="0"/>
        <w:jc w:val="both"/>
        <w:rPr>
          <w:i/>
          <w:iCs/>
          <w:sz w:val="26"/>
          <w:szCs w:val="26"/>
        </w:rPr>
      </w:pPr>
      <w:r w:rsidRPr="2E90D1AD">
        <w:rPr>
          <w:i/>
          <w:iCs/>
          <w:sz w:val="26"/>
          <w:szCs w:val="26"/>
        </w:rPr>
        <w:t>- Thu gom và xử lý</w:t>
      </w:r>
    </w:p>
    <w:p w14:paraId="116E0D04" w14:textId="77777777" w:rsidR="008A0769" w:rsidRPr="008A0769" w:rsidRDefault="2E90D1AD" w:rsidP="2E90D1AD">
      <w:pPr>
        <w:spacing w:line="360" w:lineRule="auto"/>
        <w:ind w:firstLine="0"/>
        <w:jc w:val="both"/>
        <w:rPr>
          <w:sz w:val="26"/>
          <w:szCs w:val="26"/>
        </w:rPr>
      </w:pPr>
      <w:r w:rsidRPr="2E90D1AD">
        <w:rPr>
          <w:sz w:val="26"/>
          <w:szCs w:val="26"/>
        </w:rPr>
        <w:lastRenderedPageBreak/>
        <w:t>+ Chất thải sắc nhọn phải được đựng trong thùng/hộp màu vàng, không bị xuyên thủng có khả năng chống thấm, và có nắp đóng mở dễ dàng.</w:t>
      </w:r>
    </w:p>
    <w:p w14:paraId="45F6192F" w14:textId="770760DD" w:rsidR="008A0769" w:rsidRPr="008A0769" w:rsidRDefault="2E90D1AD" w:rsidP="2E90D1AD">
      <w:pPr>
        <w:spacing w:line="360" w:lineRule="auto"/>
        <w:ind w:firstLine="0"/>
        <w:jc w:val="both"/>
        <w:rPr>
          <w:sz w:val="26"/>
          <w:szCs w:val="26"/>
        </w:rPr>
      </w:pPr>
      <w:r w:rsidRPr="2E90D1AD">
        <w:rPr>
          <w:sz w:val="26"/>
          <w:szCs w:val="26"/>
        </w:rPr>
        <w:t>+ Chất thải lây nhiễm được đựng trong thùng/hộp màu vàng, lượng chất thải chứa trong mỗi thùng/hộp chỉ đầy tới 3/4 thùng/hộp.</w:t>
      </w:r>
    </w:p>
    <w:p w14:paraId="2DA238A5" w14:textId="37C31F96" w:rsidR="008A0769" w:rsidRPr="008A0769" w:rsidRDefault="2E90D1AD" w:rsidP="2E90D1AD">
      <w:pPr>
        <w:spacing w:line="360" w:lineRule="auto"/>
        <w:ind w:firstLine="0"/>
        <w:jc w:val="both"/>
        <w:rPr>
          <w:sz w:val="26"/>
          <w:szCs w:val="26"/>
        </w:rPr>
      </w:pPr>
      <w:r w:rsidRPr="2E90D1AD">
        <w:rPr>
          <w:sz w:val="26"/>
          <w:szCs w:val="26"/>
        </w:rPr>
        <w:t xml:space="preserve">+ Cho rác thải vào thùng/hộp màu vàng và bỏ thùng/hộp này vào thùng chứa chất thải màu vàng tại nơi tập kết chất thải của Phòng khám. </w:t>
      </w:r>
    </w:p>
    <w:p w14:paraId="4363CD5C" w14:textId="51CDD55D" w:rsidR="008A0769" w:rsidRPr="008A0769" w:rsidRDefault="2E90D1AD" w:rsidP="2E90D1AD">
      <w:pPr>
        <w:spacing w:line="360" w:lineRule="auto"/>
        <w:ind w:firstLine="0"/>
        <w:jc w:val="both"/>
        <w:rPr>
          <w:sz w:val="26"/>
          <w:szCs w:val="26"/>
        </w:rPr>
      </w:pPr>
      <w:r w:rsidRPr="2E90D1AD">
        <w:rPr>
          <w:sz w:val="26"/>
          <w:szCs w:val="26"/>
          <w:lang w:val="vi-VN"/>
        </w:rPr>
        <w:t>5</w:t>
      </w:r>
      <w:r w:rsidRPr="2E90D1AD">
        <w:rPr>
          <w:sz w:val="26"/>
          <w:szCs w:val="26"/>
        </w:rPr>
        <w:t>.3.2.4. Chất thải độc hại</w:t>
      </w:r>
    </w:p>
    <w:p w14:paraId="66CA1DD5" w14:textId="77777777" w:rsidR="008A0769" w:rsidRPr="007B45D6" w:rsidRDefault="2E90D1AD" w:rsidP="2E90D1AD">
      <w:pPr>
        <w:spacing w:line="360" w:lineRule="auto"/>
        <w:ind w:firstLine="0"/>
        <w:jc w:val="both"/>
        <w:rPr>
          <w:b/>
          <w:bCs/>
          <w:sz w:val="26"/>
          <w:szCs w:val="26"/>
        </w:rPr>
      </w:pPr>
      <w:r w:rsidRPr="2E90D1AD">
        <w:rPr>
          <w:b/>
          <w:bCs/>
          <w:sz w:val="26"/>
          <w:szCs w:val="26"/>
        </w:rPr>
        <w:t xml:space="preserve">- </w:t>
      </w:r>
      <w:r w:rsidRPr="2E90D1AD">
        <w:rPr>
          <w:i/>
          <w:iCs/>
          <w:sz w:val="26"/>
          <w:szCs w:val="26"/>
        </w:rPr>
        <w:t>Phân loại chất thải</w:t>
      </w:r>
    </w:p>
    <w:p w14:paraId="72E7654B" w14:textId="25B3EAEB" w:rsidR="008A0769" w:rsidRPr="008A0769" w:rsidRDefault="2E90D1AD" w:rsidP="2E90D1AD">
      <w:pPr>
        <w:spacing w:line="360" w:lineRule="auto"/>
        <w:ind w:firstLine="0"/>
        <w:jc w:val="both"/>
        <w:rPr>
          <w:sz w:val="26"/>
          <w:szCs w:val="26"/>
        </w:rPr>
      </w:pPr>
      <w:r w:rsidRPr="2E90D1AD">
        <w:rPr>
          <w:sz w:val="26"/>
          <w:szCs w:val="26"/>
        </w:rPr>
        <w:t>+ Chất hóa học nguy hại: Chất gây độc tế bào, vỏ các chai/lọ hoặc dụng cụ dính thuốc gây độc tế bào, các chất tiết từ người bệnh được điều trị bằng hóa trị liệu.</w:t>
      </w:r>
    </w:p>
    <w:p w14:paraId="3225E42F" w14:textId="2644061A" w:rsidR="008A0769" w:rsidRPr="008A0769" w:rsidRDefault="2E90D1AD" w:rsidP="2E90D1AD">
      <w:pPr>
        <w:spacing w:line="360" w:lineRule="auto"/>
        <w:ind w:firstLine="0"/>
        <w:jc w:val="both"/>
        <w:rPr>
          <w:sz w:val="26"/>
          <w:szCs w:val="26"/>
        </w:rPr>
      </w:pPr>
      <w:r w:rsidRPr="2E90D1AD">
        <w:rPr>
          <w:sz w:val="26"/>
          <w:szCs w:val="26"/>
        </w:rPr>
        <w:t>+ Chất thải chứa kim loại nặng: Thủy ngân (từ nhiệt kế, huyết áp kế thủy ngân bị vỡ, chất thải từ hoạt động nha khoa), chì (từ tấm gỗ bọc chì hoặc vật liệu tráng chì sử dụng trong ngăn tia xạ từ các khoa chẩn đoán hình ảnh, xạ trị).</w:t>
      </w:r>
    </w:p>
    <w:p w14:paraId="72AFB550" w14:textId="77777777" w:rsidR="008A0769" w:rsidRPr="008A0769" w:rsidRDefault="2E90D1AD" w:rsidP="2E90D1AD">
      <w:pPr>
        <w:spacing w:line="360" w:lineRule="auto"/>
        <w:ind w:firstLine="0"/>
        <w:jc w:val="both"/>
        <w:rPr>
          <w:sz w:val="26"/>
          <w:szCs w:val="26"/>
        </w:rPr>
      </w:pPr>
      <w:r w:rsidRPr="2E90D1AD">
        <w:rPr>
          <w:sz w:val="26"/>
          <w:szCs w:val="26"/>
        </w:rPr>
        <w:t>+ Chất thải phóng xạ: Gồm các chất thải phóng xạ rắn, lỏng và khí phát sinh từ các hoạt động chẩn đoán, điều trị, nghiên cứu và sản xuất.</w:t>
      </w:r>
    </w:p>
    <w:p w14:paraId="59CBC0E3" w14:textId="77777777" w:rsidR="008A0769" w:rsidRPr="00F6340D" w:rsidRDefault="2E90D1AD" w:rsidP="2E90D1AD">
      <w:pPr>
        <w:spacing w:line="360" w:lineRule="auto"/>
        <w:ind w:firstLine="0"/>
        <w:jc w:val="both"/>
        <w:rPr>
          <w:i/>
          <w:iCs/>
          <w:sz w:val="26"/>
          <w:szCs w:val="26"/>
        </w:rPr>
      </w:pPr>
      <w:r w:rsidRPr="2E90D1AD">
        <w:rPr>
          <w:i/>
          <w:iCs/>
          <w:sz w:val="26"/>
          <w:szCs w:val="26"/>
        </w:rPr>
        <w:t>- Thu gom và xử lý</w:t>
      </w:r>
    </w:p>
    <w:p w14:paraId="78B3A3FF" w14:textId="77777777" w:rsidR="008A0769" w:rsidRPr="008A0769" w:rsidRDefault="2E90D1AD" w:rsidP="2E90D1AD">
      <w:pPr>
        <w:spacing w:line="360" w:lineRule="auto"/>
        <w:ind w:firstLine="0"/>
        <w:jc w:val="both"/>
        <w:rPr>
          <w:sz w:val="26"/>
          <w:szCs w:val="26"/>
        </w:rPr>
      </w:pPr>
      <w:r w:rsidRPr="2E90D1AD">
        <w:rPr>
          <w:sz w:val="26"/>
          <w:szCs w:val="26"/>
        </w:rPr>
        <w:t>+ Chất thải lây nhiễm được đựng trong túi màu đen, lượng chất thải chứa trong mỗi túi chỉ đầy tới 3/4 túi.</w:t>
      </w:r>
    </w:p>
    <w:p w14:paraId="4B21CB16" w14:textId="78E93ED5" w:rsidR="00FC4028" w:rsidRPr="00037097" w:rsidRDefault="2E90D1AD" w:rsidP="2E90D1AD">
      <w:pPr>
        <w:spacing w:line="360" w:lineRule="auto"/>
        <w:ind w:firstLine="0"/>
        <w:jc w:val="both"/>
        <w:rPr>
          <w:sz w:val="26"/>
          <w:szCs w:val="26"/>
        </w:rPr>
      </w:pPr>
      <w:r w:rsidRPr="2E90D1AD">
        <w:rPr>
          <w:sz w:val="26"/>
          <w:szCs w:val="26"/>
        </w:rPr>
        <w:t>+ Cho rác thải vào túi màu đen và bỏ túi này vào thùng chứa chất thải màu đen tại nơi tập kết chất thải của Phòng khám.</w:t>
      </w:r>
    </w:p>
    <w:p w14:paraId="5B7599F7" w14:textId="118F8D06" w:rsidR="00357EBD" w:rsidRPr="00A95C4B" w:rsidRDefault="2E90D1AD" w:rsidP="2E90D1AD">
      <w:pPr>
        <w:spacing w:line="360" w:lineRule="auto"/>
        <w:ind w:firstLine="0"/>
        <w:jc w:val="both"/>
        <w:rPr>
          <w:b/>
          <w:bCs/>
          <w:sz w:val="26"/>
          <w:szCs w:val="26"/>
        </w:rPr>
      </w:pPr>
      <w:r w:rsidRPr="2E90D1AD">
        <w:rPr>
          <w:b/>
          <w:bCs/>
          <w:sz w:val="26"/>
          <w:szCs w:val="26"/>
        </w:rPr>
        <w:t>6. Lưu trữ hồ sơ</w:t>
      </w:r>
    </w:p>
    <w:p w14:paraId="49A07557" w14:textId="3948FD2E" w:rsidR="00357EBD" w:rsidRDefault="2E90D1AD" w:rsidP="2E90D1AD">
      <w:pPr>
        <w:spacing w:line="360" w:lineRule="auto"/>
        <w:ind w:firstLine="0"/>
        <w:jc w:val="both"/>
        <w:rPr>
          <w:sz w:val="26"/>
          <w:szCs w:val="26"/>
        </w:rPr>
      </w:pPr>
      <w:r w:rsidRPr="2E90D1AD">
        <w:rPr>
          <w:sz w:val="26"/>
          <w:szCs w:val="26"/>
        </w:rPr>
        <w:t>Tất cả các nội dung được lưu trữ trong hồ sơ t</w:t>
      </w:r>
      <w:r w:rsidRPr="2E90D1AD">
        <w:rPr>
          <w:sz w:val="26"/>
          <w:szCs w:val="26"/>
          <w:lang w:val="vi-VN"/>
        </w:rPr>
        <w:t>heo dõi môi trường</w:t>
      </w:r>
      <w:r w:rsidRPr="2E90D1AD">
        <w:rPr>
          <w:sz w:val="26"/>
          <w:szCs w:val="26"/>
        </w:rPr>
        <w:t>. Thờ</w:t>
      </w:r>
      <w:r w:rsidR="00DA2548">
        <w:rPr>
          <w:sz w:val="26"/>
          <w:szCs w:val="26"/>
        </w:rPr>
        <w:t>i gian lưu 20</w:t>
      </w:r>
      <w:r w:rsidRPr="2E90D1AD">
        <w:rPr>
          <w:sz w:val="26"/>
          <w:szCs w:val="26"/>
        </w:rPr>
        <w:t xml:space="preserve"> năm.</w:t>
      </w:r>
    </w:p>
    <w:p w14:paraId="2BC277ED" w14:textId="305D7B6B" w:rsidR="00357EBD" w:rsidRPr="00681187" w:rsidRDefault="00357EBD" w:rsidP="2E90D1AD">
      <w:pPr>
        <w:widowControl/>
        <w:spacing w:line="360" w:lineRule="auto"/>
        <w:ind w:firstLine="0"/>
        <w:rPr>
          <w:sz w:val="26"/>
          <w:szCs w:val="26"/>
        </w:rPr>
      </w:pPr>
      <w:r w:rsidRPr="00681187">
        <w:rPr>
          <w:sz w:val="26"/>
          <w:szCs w:val="26"/>
        </w:rPr>
        <w:t xml:space="preserve">- </w:t>
      </w:r>
      <w:r w:rsidR="007B45D6">
        <w:rPr>
          <w:sz w:val="26"/>
          <w:szCs w:val="26"/>
        </w:rPr>
        <w:t>Đánh giá yếu tố rủ</w:t>
      </w:r>
      <w:r w:rsidR="009660F1">
        <w:rPr>
          <w:sz w:val="26"/>
          <w:szCs w:val="26"/>
        </w:rPr>
        <w:t xml:space="preserve">i ro </w:t>
      </w:r>
      <w:r w:rsidR="00F50C89">
        <w:rPr>
          <w:sz w:val="26"/>
          <w:szCs w:val="26"/>
        </w:rPr>
        <w:t xml:space="preserve">Khoa </w:t>
      </w:r>
      <w:r w:rsidR="000F41A7">
        <w:rPr>
          <w:sz w:val="26"/>
          <w:szCs w:val="26"/>
        </w:rPr>
        <w:t>Xét nghiệm</w:t>
      </w:r>
      <w:r w:rsidR="00F45E65">
        <w:rPr>
          <w:sz w:val="26"/>
          <w:szCs w:val="26"/>
        </w:rPr>
        <w:tab/>
      </w:r>
      <w:r w:rsidR="00F45E65">
        <w:rPr>
          <w:sz w:val="26"/>
          <w:szCs w:val="26"/>
        </w:rPr>
        <w:tab/>
      </w:r>
      <w:r w:rsidR="00F45E65">
        <w:rPr>
          <w:sz w:val="26"/>
          <w:szCs w:val="26"/>
        </w:rPr>
        <w:tab/>
        <w:t xml:space="preserve">     </w:t>
      </w:r>
      <w:r w:rsidR="009660F1">
        <w:rPr>
          <w:sz w:val="26"/>
          <w:szCs w:val="26"/>
        </w:rPr>
        <w:t>XN-</w:t>
      </w:r>
      <w:r w:rsidRPr="00681187">
        <w:rPr>
          <w:sz w:val="26"/>
          <w:szCs w:val="26"/>
        </w:rPr>
        <w:t xml:space="preserve">BM </w:t>
      </w:r>
      <w:r w:rsidR="005B7860">
        <w:rPr>
          <w:sz w:val="26"/>
          <w:szCs w:val="26"/>
        </w:rPr>
        <w:t>5.</w:t>
      </w:r>
      <w:r w:rsidR="00F50C89">
        <w:rPr>
          <w:sz w:val="26"/>
          <w:szCs w:val="26"/>
        </w:rPr>
        <w:t>1</w:t>
      </w:r>
      <w:r w:rsidR="005B7860">
        <w:rPr>
          <w:sz w:val="26"/>
          <w:szCs w:val="26"/>
        </w:rPr>
        <w:t>2.</w:t>
      </w:r>
      <w:r w:rsidR="00F50C89">
        <w:rPr>
          <w:sz w:val="26"/>
          <w:szCs w:val="26"/>
        </w:rPr>
        <w:t>1/</w:t>
      </w:r>
      <w:r w:rsidR="003364B9">
        <w:rPr>
          <w:sz w:val="26"/>
          <w:szCs w:val="26"/>
        </w:rPr>
        <w:t>0</w:t>
      </w:r>
      <w:r w:rsidR="00BA3C89">
        <w:rPr>
          <w:sz w:val="26"/>
          <w:szCs w:val="26"/>
        </w:rPr>
        <w:t>6</w:t>
      </w:r>
    </w:p>
    <w:p w14:paraId="602F1FF4" w14:textId="77777777" w:rsidR="00357EBD" w:rsidRPr="00D8088C" w:rsidRDefault="2E90D1AD" w:rsidP="2E90D1AD">
      <w:pPr>
        <w:spacing w:line="360" w:lineRule="auto"/>
        <w:ind w:firstLine="0"/>
        <w:rPr>
          <w:bCs/>
          <w:sz w:val="26"/>
          <w:szCs w:val="26"/>
        </w:rPr>
      </w:pPr>
      <w:r w:rsidRPr="2E90D1AD">
        <w:rPr>
          <w:b/>
          <w:bCs/>
          <w:sz w:val="26"/>
          <w:szCs w:val="26"/>
        </w:rPr>
        <w:t>7. Tài liệu liên quan</w:t>
      </w:r>
    </w:p>
    <w:p w14:paraId="0AE9B68D" w14:textId="4DDD2B8D" w:rsidR="00357EBD" w:rsidRPr="00D8088C" w:rsidRDefault="00357EBD" w:rsidP="2E90D1AD">
      <w:pPr>
        <w:widowControl/>
        <w:spacing w:line="360" w:lineRule="auto"/>
        <w:ind w:firstLine="0"/>
        <w:rPr>
          <w:sz w:val="26"/>
          <w:szCs w:val="26"/>
        </w:rPr>
      </w:pPr>
      <w:r w:rsidRPr="00D8088C">
        <w:rPr>
          <w:sz w:val="26"/>
          <w:szCs w:val="26"/>
        </w:rPr>
        <w:t>- Quy trình hướng dẫn soạn thảo quy trình chuẩn:</w:t>
      </w:r>
      <w:r w:rsidRPr="00D8088C">
        <w:rPr>
          <w:sz w:val="26"/>
          <w:szCs w:val="26"/>
        </w:rPr>
        <w:tab/>
      </w:r>
      <w:r w:rsidR="00A94017" w:rsidRPr="00D8088C">
        <w:rPr>
          <w:sz w:val="26"/>
          <w:szCs w:val="26"/>
        </w:rPr>
        <w:tab/>
      </w:r>
      <w:r w:rsidR="003364B9" w:rsidRPr="00D8088C">
        <w:rPr>
          <w:sz w:val="26"/>
          <w:szCs w:val="26"/>
        </w:rPr>
        <w:tab/>
      </w:r>
      <w:r w:rsidR="009660F1" w:rsidRPr="00D8088C">
        <w:rPr>
          <w:bCs/>
          <w:sz w:val="26"/>
          <w:szCs w:val="26"/>
        </w:rPr>
        <w:t>XN-</w:t>
      </w:r>
      <w:r w:rsidRPr="00D8088C">
        <w:rPr>
          <w:bCs/>
          <w:sz w:val="26"/>
          <w:szCs w:val="26"/>
        </w:rPr>
        <w:t xml:space="preserve">QTQL </w:t>
      </w:r>
      <w:r w:rsidR="00F50C89">
        <w:rPr>
          <w:bCs/>
          <w:sz w:val="26"/>
          <w:szCs w:val="26"/>
        </w:rPr>
        <w:t>5.2.2</w:t>
      </w:r>
    </w:p>
    <w:p w14:paraId="39FED64A" w14:textId="2D98B87F" w:rsidR="00171E97" w:rsidRPr="00D8088C" w:rsidRDefault="00171E97" w:rsidP="2E90D1AD">
      <w:pPr>
        <w:spacing w:line="360" w:lineRule="auto"/>
        <w:ind w:firstLine="0"/>
        <w:jc w:val="both"/>
        <w:rPr>
          <w:sz w:val="26"/>
          <w:szCs w:val="26"/>
        </w:rPr>
      </w:pPr>
      <w:r w:rsidRPr="00D8088C">
        <w:rPr>
          <w:sz w:val="26"/>
          <w:szCs w:val="26"/>
        </w:rPr>
        <w:t xml:space="preserve">- Quy trình </w:t>
      </w:r>
      <w:r w:rsidR="009F3FE2" w:rsidRPr="00D8088C">
        <w:rPr>
          <w:sz w:val="26"/>
          <w:szCs w:val="26"/>
        </w:rPr>
        <w:t>sự không phù hợp</w:t>
      </w:r>
      <w:r w:rsidRPr="00D8088C">
        <w:rPr>
          <w:sz w:val="26"/>
          <w:szCs w:val="26"/>
        </w:rPr>
        <w:tab/>
      </w:r>
      <w:r w:rsidRPr="00D8088C">
        <w:rPr>
          <w:sz w:val="26"/>
          <w:szCs w:val="26"/>
        </w:rPr>
        <w:tab/>
      </w:r>
      <w:r w:rsidRPr="00D8088C">
        <w:rPr>
          <w:sz w:val="26"/>
          <w:szCs w:val="26"/>
        </w:rPr>
        <w:tab/>
      </w:r>
      <w:r w:rsidRPr="00D8088C">
        <w:rPr>
          <w:sz w:val="26"/>
          <w:szCs w:val="26"/>
        </w:rPr>
        <w:tab/>
      </w:r>
      <w:r w:rsidRPr="00D8088C">
        <w:rPr>
          <w:sz w:val="26"/>
          <w:szCs w:val="26"/>
        </w:rPr>
        <w:tab/>
      </w:r>
      <w:r w:rsidRPr="00D8088C">
        <w:rPr>
          <w:sz w:val="26"/>
          <w:szCs w:val="26"/>
        </w:rPr>
        <w:tab/>
      </w:r>
      <w:r w:rsidR="00A94017" w:rsidRPr="00D8088C">
        <w:rPr>
          <w:sz w:val="26"/>
          <w:szCs w:val="26"/>
        </w:rPr>
        <w:tab/>
      </w:r>
      <w:r w:rsidR="009F3FE2" w:rsidRPr="00D8088C">
        <w:rPr>
          <w:sz w:val="26"/>
          <w:szCs w:val="26"/>
        </w:rPr>
        <w:tab/>
      </w:r>
      <w:r w:rsidR="003364B9" w:rsidRPr="00D8088C">
        <w:rPr>
          <w:sz w:val="26"/>
          <w:szCs w:val="26"/>
        </w:rPr>
        <w:tab/>
      </w:r>
      <w:r w:rsidR="009660F1" w:rsidRPr="00D8088C">
        <w:rPr>
          <w:bCs/>
          <w:sz w:val="26"/>
          <w:szCs w:val="26"/>
        </w:rPr>
        <w:t>XN-</w:t>
      </w:r>
      <w:r w:rsidRPr="00D8088C">
        <w:rPr>
          <w:bCs/>
          <w:sz w:val="26"/>
          <w:szCs w:val="26"/>
        </w:rPr>
        <w:t xml:space="preserve">QTQL </w:t>
      </w:r>
      <w:r w:rsidR="00F50C89">
        <w:rPr>
          <w:bCs/>
          <w:sz w:val="26"/>
          <w:szCs w:val="26"/>
        </w:rPr>
        <w:t>5.10.1</w:t>
      </w:r>
    </w:p>
    <w:p w14:paraId="4A9257F5" w14:textId="0D0B4795" w:rsidR="00F45E65" w:rsidRPr="00D8088C" w:rsidRDefault="00F45E65" w:rsidP="2E90D1AD">
      <w:pPr>
        <w:spacing w:line="360" w:lineRule="auto"/>
        <w:ind w:firstLine="0"/>
        <w:jc w:val="both"/>
        <w:rPr>
          <w:sz w:val="26"/>
          <w:szCs w:val="26"/>
        </w:rPr>
      </w:pPr>
      <w:r w:rsidRPr="00D8088C">
        <w:rPr>
          <w:sz w:val="26"/>
          <w:szCs w:val="26"/>
        </w:rPr>
        <w:t>- Quy trình quản lý hồ sơ</w:t>
      </w:r>
      <w:r w:rsidRPr="00D8088C">
        <w:rPr>
          <w:sz w:val="26"/>
          <w:szCs w:val="26"/>
        </w:rPr>
        <w:tab/>
      </w:r>
      <w:r w:rsidRPr="00D8088C">
        <w:rPr>
          <w:sz w:val="26"/>
          <w:szCs w:val="26"/>
        </w:rPr>
        <w:tab/>
      </w:r>
      <w:r w:rsidRPr="00D8088C">
        <w:rPr>
          <w:sz w:val="26"/>
          <w:szCs w:val="26"/>
        </w:rPr>
        <w:tab/>
      </w:r>
      <w:r w:rsidRPr="00D8088C">
        <w:rPr>
          <w:sz w:val="26"/>
          <w:szCs w:val="26"/>
        </w:rPr>
        <w:tab/>
      </w:r>
      <w:r w:rsidRPr="00D8088C">
        <w:rPr>
          <w:sz w:val="26"/>
          <w:szCs w:val="26"/>
        </w:rPr>
        <w:tab/>
      </w:r>
      <w:r w:rsidRPr="00D8088C">
        <w:rPr>
          <w:sz w:val="26"/>
          <w:szCs w:val="26"/>
        </w:rPr>
        <w:tab/>
      </w:r>
      <w:r w:rsidRPr="00D8088C">
        <w:rPr>
          <w:sz w:val="26"/>
          <w:szCs w:val="26"/>
        </w:rPr>
        <w:tab/>
      </w:r>
      <w:r w:rsidRPr="00D8088C">
        <w:rPr>
          <w:sz w:val="26"/>
          <w:szCs w:val="26"/>
        </w:rPr>
        <w:tab/>
      </w:r>
      <w:r w:rsidRPr="00D8088C">
        <w:rPr>
          <w:sz w:val="26"/>
          <w:szCs w:val="26"/>
        </w:rPr>
        <w:tab/>
      </w:r>
      <w:r w:rsidRPr="00D8088C">
        <w:rPr>
          <w:sz w:val="26"/>
          <w:szCs w:val="26"/>
        </w:rPr>
        <w:tab/>
      </w:r>
      <w:r w:rsidRPr="00D8088C">
        <w:rPr>
          <w:sz w:val="26"/>
          <w:szCs w:val="26"/>
        </w:rPr>
        <w:tab/>
      </w:r>
      <w:r w:rsidRPr="00D8088C">
        <w:rPr>
          <w:bCs/>
          <w:sz w:val="26"/>
          <w:szCs w:val="26"/>
        </w:rPr>
        <w:t xml:space="preserve">XN-QTQL </w:t>
      </w:r>
      <w:r w:rsidR="00F50C89">
        <w:rPr>
          <w:bCs/>
          <w:sz w:val="26"/>
          <w:szCs w:val="26"/>
        </w:rPr>
        <w:t>5.2.3</w:t>
      </w:r>
    </w:p>
    <w:p w14:paraId="38521126" w14:textId="1121781E" w:rsidR="00F45E65" w:rsidRPr="00D8088C" w:rsidRDefault="00F45E65" w:rsidP="2E90D1AD">
      <w:pPr>
        <w:widowControl/>
        <w:spacing w:line="360" w:lineRule="auto"/>
        <w:ind w:firstLine="0"/>
        <w:rPr>
          <w:sz w:val="26"/>
          <w:szCs w:val="26"/>
        </w:rPr>
      </w:pPr>
      <w:r w:rsidRPr="00D8088C">
        <w:rPr>
          <w:sz w:val="26"/>
          <w:szCs w:val="26"/>
        </w:rPr>
        <w:t>- Quy trình quản lý thông tin</w:t>
      </w:r>
      <w:r w:rsidRPr="00D8088C">
        <w:rPr>
          <w:sz w:val="26"/>
          <w:szCs w:val="26"/>
        </w:rPr>
        <w:tab/>
      </w:r>
      <w:r w:rsidRPr="00D8088C">
        <w:rPr>
          <w:sz w:val="26"/>
          <w:szCs w:val="26"/>
        </w:rPr>
        <w:tab/>
      </w:r>
      <w:r w:rsidRPr="00D8088C">
        <w:rPr>
          <w:sz w:val="26"/>
          <w:szCs w:val="26"/>
        </w:rPr>
        <w:tab/>
      </w:r>
      <w:r w:rsidRPr="00D8088C">
        <w:rPr>
          <w:sz w:val="26"/>
          <w:szCs w:val="26"/>
        </w:rPr>
        <w:tab/>
      </w:r>
      <w:r w:rsidRPr="00D8088C">
        <w:rPr>
          <w:sz w:val="26"/>
          <w:szCs w:val="26"/>
        </w:rPr>
        <w:tab/>
      </w:r>
      <w:r w:rsidRPr="00D8088C">
        <w:rPr>
          <w:sz w:val="26"/>
          <w:szCs w:val="26"/>
        </w:rPr>
        <w:tab/>
      </w:r>
      <w:r w:rsidRPr="00D8088C">
        <w:rPr>
          <w:sz w:val="26"/>
          <w:szCs w:val="26"/>
        </w:rPr>
        <w:tab/>
      </w:r>
      <w:r w:rsidRPr="00D8088C">
        <w:rPr>
          <w:sz w:val="26"/>
          <w:szCs w:val="26"/>
        </w:rPr>
        <w:tab/>
      </w:r>
      <w:r w:rsidRPr="00D8088C">
        <w:rPr>
          <w:sz w:val="26"/>
          <w:szCs w:val="26"/>
        </w:rPr>
        <w:tab/>
      </w:r>
      <w:r w:rsidRPr="00D8088C">
        <w:rPr>
          <w:sz w:val="26"/>
          <w:szCs w:val="26"/>
        </w:rPr>
        <w:tab/>
      </w:r>
      <w:r w:rsidRPr="00D8088C">
        <w:rPr>
          <w:bCs/>
          <w:sz w:val="26"/>
          <w:szCs w:val="26"/>
        </w:rPr>
        <w:t>XN-QTQL 5.</w:t>
      </w:r>
      <w:r w:rsidR="00F50C89">
        <w:rPr>
          <w:bCs/>
          <w:sz w:val="26"/>
          <w:szCs w:val="26"/>
        </w:rPr>
        <w:t>8.1</w:t>
      </w:r>
    </w:p>
    <w:p w14:paraId="66A61C23" w14:textId="6BE7ED06" w:rsidR="00F162D8" w:rsidRPr="00530704" w:rsidRDefault="2E90D1AD" w:rsidP="2E90D1AD">
      <w:pPr>
        <w:spacing w:line="360" w:lineRule="auto"/>
        <w:ind w:firstLine="0"/>
        <w:jc w:val="both"/>
        <w:rPr>
          <w:b/>
          <w:bCs/>
          <w:sz w:val="26"/>
          <w:szCs w:val="26"/>
          <w:lang w:val="vi-VN"/>
        </w:rPr>
      </w:pPr>
      <w:r w:rsidRPr="2E90D1AD">
        <w:rPr>
          <w:b/>
          <w:bCs/>
          <w:sz w:val="26"/>
          <w:szCs w:val="26"/>
          <w:lang w:val="vi-VN"/>
        </w:rPr>
        <w:t>8. Tài liệu tham khảo</w:t>
      </w:r>
    </w:p>
    <w:p w14:paraId="3892729A" w14:textId="5DA874E1" w:rsidR="007B45D6" w:rsidRDefault="2E90D1AD" w:rsidP="00D07991">
      <w:pPr>
        <w:spacing w:line="360" w:lineRule="auto"/>
        <w:ind w:firstLine="340"/>
        <w:jc w:val="both"/>
        <w:rPr>
          <w:sz w:val="26"/>
          <w:szCs w:val="26"/>
        </w:rPr>
      </w:pPr>
      <w:r w:rsidRPr="2E90D1AD">
        <w:rPr>
          <w:sz w:val="26"/>
          <w:szCs w:val="26"/>
        </w:rPr>
        <w:t>- Cẩm nang an toàn sinh học phòng thí nghiệm, Tổ chức Y tế thế giới, 2004.</w:t>
      </w:r>
    </w:p>
    <w:p w14:paraId="56D407F0" w14:textId="35B3B480" w:rsidR="00D07991" w:rsidRPr="004150EC" w:rsidRDefault="00D07991" w:rsidP="00D07991">
      <w:pPr>
        <w:spacing w:line="360" w:lineRule="auto"/>
        <w:ind w:firstLine="720"/>
        <w:jc w:val="both"/>
        <w:rPr>
          <w:sz w:val="26"/>
          <w:szCs w:val="26"/>
        </w:rPr>
      </w:pPr>
      <w:bookmarkStart w:id="7" w:name="_Hlk91879920"/>
      <w:r w:rsidRPr="008D18CF">
        <w:rPr>
          <w:sz w:val="26"/>
          <w:szCs w:val="26"/>
        </w:rPr>
        <w:lastRenderedPageBreak/>
        <w:t>- Thông tư 01/2013/TT-BYT ngày 11 tháng 01 năm 2013 của Bộ trưởng Bộ Y tế về Hướng dẫn bảo đảm chất lượng xét nghiệm đối với các cơ sở khám bệnh, chữa bệnh.</w:t>
      </w:r>
    </w:p>
    <w:p w14:paraId="4A20751B" w14:textId="16A24E0C" w:rsidR="004150EC" w:rsidRPr="004150EC" w:rsidRDefault="004150EC" w:rsidP="004150EC">
      <w:pPr>
        <w:pStyle w:val="Heading4"/>
        <w:shd w:val="clear" w:color="auto" w:fill="FFFFFF"/>
        <w:spacing w:before="0" w:line="360" w:lineRule="auto"/>
        <w:rPr>
          <w:b/>
          <w:sz w:val="26"/>
          <w:szCs w:val="26"/>
        </w:rPr>
      </w:pPr>
      <w:r w:rsidRPr="004150EC">
        <w:rPr>
          <w:rFonts w:ascii="Times New Roman" w:hAnsi="Times New Roman" w:cs="Times New Roman"/>
          <w:i w:val="0"/>
          <w:color w:val="auto"/>
          <w:sz w:val="26"/>
          <w:szCs w:val="26"/>
        </w:rPr>
        <w:t xml:space="preserve">- </w:t>
      </w:r>
      <w:r w:rsidRPr="004150EC">
        <w:rPr>
          <w:rFonts w:ascii="Times New Roman" w:hAnsi="Times New Roman" w:cs="Times New Roman"/>
          <w:i w:val="0"/>
          <w:color w:val="auto"/>
          <w:sz w:val="26"/>
          <w:szCs w:val="26"/>
        </w:rPr>
        <w:t>Thông tư số 20/2021/TT-BYT của Bộ Y tế: Quy định về quản lý chất thải y tế trong phạm vi khuôn viên cơ sở y tế</w:t>
      </w:r>
      <w:r>
        <w:rPr>
          <w:rFonts w:ascii="Times New Roman" w:hAnsi="Times New Roman" w:cs="Times New Roman"/>
          <w:i w:val="0"/>
          <w:color w:val="auto"/>
          <w:sz w:val="26"/>
          <w:szCs w:val="26"/>
        </w:rPr>
        <w:t>.</w:t>
      </w:r>
      <w:bookmarkStart w:id="8" w:name="_GoBack"/>
      <w:bookmarkEnd w:id="8"/>
    </w:p>
    <w:p w14:paraId="1F41646C" w14:textId="77777777" w:rsidR="00D07991" w:rsidRDefault="00D07991" w:rsidP="00D07991">
      <w:pPr>
        <w:spacing w:line="360" w:lineRule="auto"/>
        <w:ind w:firstLine="720"/>
        <w:jc w:val="both"/>
        <w:rPr>
          <w:sz w:val="26"/>
          <w:szCs w:val="26"/>
        </w:rPr>
      </w:pPr>
      <w:r w:rsidRPr="00483EB4">
        <w:rPr>
          <w:b/>
          <w:sz w:val="26"/>
          <w:szCs w:val="26"/>
        </w:rPr>
        <w:t xml:space="preserve">- </w:t>
      </w:r>
      <w:r w:rsidRPr="00483EB4">
        <w:rPr>
          <w:sz w:val="26"/>
          <w:szCs w:val="26"/>
        </w:rPr>
        <w:t xml:space="preserve"> 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2AB63BBB" w14:textId="77777777" w:rsidR="00D07991" w:rsidRPr="00483EB4" w:rsidRDefault="00D07991" w:rsidP="00D07991">
      <w:pPr>
        <w:spacing w:line="360" w:lineRule="auto"/>
        <w:ind w:firstLine="720"/>
        <w:jc w:val="both"/>
        <w:rPr>
          <w:b/>
          <w:sz w:val="26"/>
          <w:szCs w:val="26"/>
        </w:rPr>
      </w:pPr>
      <w:r w:rsidRPr="00572EB5">
        <w:rPr>
          <w:sz w:val="26"/>
          <w:szCs w:val="26"/>
        </w:rPr>
        <w:t>- Quyết định số 2429/QĐ-BYT ngày 12 tháng 6 năm 2017 về Ban hành Tiêu chí đánh giá mức chất lượng phòng xét nghiệm y học</w:t>
      </w:r>
      <w:r>
        <w:rPr>
          <w:sz w:val="26"/>
          <w:szCs w:val="26"/>
        </w:rPr>
        <w:t>.</w:t>
      </w:r>
    </w:p>
    <w:p w14:paraId="2C1E4D20" w14:textId="77777777" w:rsidR="00D07991" w:rsidRPr="00483EB4" w:rsidRDefault="00D07991" w:rsidP="00D07991">
      <w:pPr>
        <w:spacing w:line="360" w:lineRule="auto"/>
        <w:ind w:firstLine="72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21819673" w14:textId="77777777" w:rsidR="00D07991" w:rsidRPr="00483EB4" w:rsidRDefault="00D07991" w:rsidP="00D07991">
      <w:pPr>
        <w:spacing w:line="360" w:lineRule="auto"/>
        <w:ind w:firstLine="720"/>
        <w:jc w:val="both"/>
        <w:rPr>
          <w:sz w:val="26"/>
          <w:szCs w:val="26"/>
        </w:rPr>
      </w:pPr>
      <w:r>
        <w:rPr>
          <w:sz w:val="26"/>
          <w:szCs w:val="26"/>
        </w:rPr>
        <w:t xml:space="preserve">- </w:t>
      </w:r>
      <w:r w:rsidRPr="00483EB4">
        <w:rPr>
          <w:sz w:val="26"/>
          <w:szCs w:val="26"/>
        </w:rPr>
        <w:t>ISO 15189:2012, Medical laboratories - Requirements for quality and competence, 2012</w:t>
      </w:r>
      <w:r>
        <w:rPr>
          <w:sz w:val="26"/>
          <w:szCs w:val="26"/>
        </w:rPr>
        <w:t>.</w:t>
      </w:r>
      <w:bookmarkEnd w:id="7"/>
    </w:p>
    <w:p w14:paraId="2298B13C" w14:textId="77777777" w:rsidR="00D07991" w:rsidRPr="007B45D6" w:rsidRDefault="00D07991" w:rsidP="2E90D1AD">
      <w:pPr>
        <w:spacing w:line="360" w:lineRule="auto"/>
        <w:ind w:firstLine="0"/>
        <w:jc w:val="both"/>
        <w:rPr>
          <w:sz w:val="26"/>
          <w:szCs w:val="26"/>
        </w:rPr>
      </w:pPr>
    </w:p>
    <w:p w14:paraId="20371241" w14:textId="77777777" w:rsidR="007B45D6" w:rsidRPr="0098148F" w:rsidRDefault="007B45D6" w:rsidP="0098148F">
      <w:pPr>
        <w:spacing w:line="360" w:lineRule="auto"/>
        <w:ind w:firstLine="0"/>
        <w:jc w:val="both"/>
        <w:rPr>
          <w:sz w:val="26"/>
          <w:szCs w:val="26"/>
          <w:lang w:val="vi-VN"/>
        </w:rPr>
      </w:pPr>
    </w:p>
    <w:sectPr w:rsidR="007B45D6" w:rsidRPr="0098148F" w:rsidSect="00327047">
      <w:headerReference w:type="default" r:id="rId13"/>
      <w:footerReference w:type="default" r:id="rId14"/>
      <w:pgSz w:w="11907" w:h="16839" w:code="9"/>
      <w:pgMar w:top="1134" w:right="1134" w:bottom="1134" w:left="1701" w:header="709" w:footer="733"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A9298F" w14:textId="77777777" w:rsidR="00BC1FE5" w:rsidRDefault="00BC1FE5" w:rsidP="00854EDD">
      <w:r>
        <w:separator/>
      </w:r>
    </w:p>
  </w:endnote>
  <w:endnote w:type="continuationSeparator" w:id="0">
    <w:p w14:paraId="13A0831B" w14:textId="77777777" w:rsidR="00BC1FE5" w:rsidRDefault="00BC1FE5" w:rsidP="0085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Microsoft JhengHei"/>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nArial">
    <w:altName w:val="Courier New"/>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notTrueType/>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4A1F7D" w:rsidRPr="00D8088C" w14:paraId="0C221B76" w14:textId="77777777" w:rsidTr="00433E9B">
      <w:trPr>
        <w:trHeight w:val="310"/>
      </w:trPr>
      <w:tc>
        <w:tcPr>
          <w:tcW w:w="6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3E0B12" w14:textId="7680C1FB" w:rsidR="004A1F7D" w:rsidRPr="00D8088C" w:rsidRDefault="2E90D1AD" w:rsidP="00433E9B">
          <w:pPr>
            <w:spacing w:line="259" w:lineRule="auto"/>
            <w:ind w:left="108"/>
          </w:pPr>
          <w:r w:rsidRPr="00D8088C">
            <w:rPr>
              <w:iCs/>
            </w:rPr>
            <w:t xml:space="preserve">Phiên bản: 1.0 </w:t>
          </w:r>
        </w:p>
      </w:tc>
      <w:tc>
        <w:tcPr>
          <w:tcW w:w="2136" w:type="dxa"/>
          <w:tcBorders>
            <w:top w:val="single" w:sz="4" w:space="0" w:color="000000" w:themeColor="text1"/>
            <w:left w:val="single" w:sz="4" w:space="0" w:color="000000" w:themeColor="text1"/>
            <w:bottom w:val="single" w:sz="4" w:space="0" w:color="000000" w:themeColor="text1"/>
            <w:right w:val="nil"/>
          </w:tcBorders>
          <w:vAlign w:val="center"/>
        </w:tcPr>
        <w:p w14:paraId="423B6E4E" w14:textId="77777777" w:rsidR="004A1F7D" w:rsidRPr="00D8088C" w:rsidRDefault="2E90D1AD" w:rsidP="00433E9B">
          <w:pPr>
            <w:spacing w:line="259" w:lineRule="auto"/>
            <w:ind w:left="1352"/>
          </w:pPr>
          <w:r w:rsidRPr="00D8088C">
            <w:rPr>
              <w:iCs/>
            </w:rPr>
            <w:t xml:space="preserve">Trang </w:t>
          </w:r>
        </w:p>
      </w:tc>
      <w:tc>
        <w:tcPr>
          <w:tcW w:w="720" w:type="dxa"/>
          <w:tcBorders>
            <w:top w:val="single" w:sz="4" w:space="0" w:color="000000" w:themeColor="text1"/>
            <w:left w:val="nil"/>
            <w:bottom w:val="single" w:sz="4" w:space="0" w:color="000000" w:themeColor="text1"/>
            <w:right w:val="single" w:sz="4" w:space="0" w:color="000000" w:themeColor="text1"/>
          </w:tcBorders>
          <w:vAlign w:val="center"/>
        </w:tcPr>
        <w:p w14:paraId="7D038C16" w14:textId="271115FB" w:rsidR="004A1F7D" w:rsidRPr="00D8088C" w:rsidRDefault="004A1F7D" w:rsidP="00433E9B">
          <w:pPr>
            <w:spacing w:line="259" w:lineRule="auto"/>
          </w:pPr>
          <w:r w:rsidRPr="00D8088C">
            <w:rPr>
              <w:iCs/>
              <w:noProof/>
            </w:rPr>
            <w:fldChar w:fldCharType="begin"/>
          </w:r>
          <w:r w:rsidRPr="00D8088C">
            <w:rPr>
              <w:iCs/>
              <w:noProof/>
            </w:rPr>
            <w:instrText xml:space="preserve"> PAGE   \* MERGEFORMAT </w:instrText>
          </w:r>
          <w:r w:rsidRPr="00D8088C">
            <w:rPr>
              <w:iCs/>
              <w:noProof/>
            </w:rPr>
            <w:fldChar w:fldCharType="separate"/>
          </w:r>
          <w:r w:rsidR="004150EC">
            <w:rPr>
              <w:iCs/>
              <w:noProof/>
            </w:rPr>
            <w:t>2</w:t>
          </w:r>
          <w:r w:rsidRPr="00D8088C">
            <w:rPr>
              <w:iCs/>
              <w:noProof/>
            </w:rPr>
            <w:fldChar w:fldCharType="end"/>
          </w:r>
          <w:r w:rsidR="2E90D1AD" w:rsidRPr="00D8088C">
            <w:rPr>
              <w:iCs/>
            </w:rPr>
            <w:t>/</w:t>
          </w:r>
          <w:r w:rsidRPr="00D8088C">
            <w:rPr>
              <w:iCs/>
              <w:noProof/>
            </w:rPr>
            <w:fldChar w:fldCharType="begin"/>
          </w:r>
          <w:r w:rsidRPr="00D8088C">
            <w:rPr>
              <w:iCs/>
              <w:noProof/>
            </w:rPr>
            <w:instrText xml:space="preserve"> NUMPAGES  \# "0" \* Arabic  \* MERGEFORMAT </w:instrText>
          </w:r>
          <w:r w:rsidRPr="00D8088C">
            <w:rPr>
              <w:iCs/>
              <w:noProof/>
            </w:rPr>
            <w:fldChar w:fldCharType="separate"/>
          </w:r>
          <w:r w:rsidR="004150EC">
            <w:rPr>
              <w:iCs/>
              <w:noProof/>
            </w:rPr>
            <w:t>15</w:t>
          </w:r>
          <w:r w:rsidRPr="00D8088C">
            <w:rPr>
              <w:iCs/>
              <w:noProof/>
            </w:rPr>
            <w:fldChar w:fldCharType="end"/>
          </w:r>
        </w:p>
      </w:tc>
    </w:tr>
    <w:tr w:rsidR="004A1F7D" w:rsidRPr="00D8088C" w14:paraId="322088FE" w14:textId="77777777" w:rsidTr="00433E9B">
      <w:trPr>
        <w:trHeight w:val="310"/>
      </w:trPr>
      <w:tc>
        <w:tcPr>
          <w:tcW w:w="6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842DE6" w14:textId="6BA53A73" w:rsidR="004A1F7D" w:rsidRPr="00D8088C" w:rsidRDefault="00433E9B" w:rsidP="0021644F">
          <w:pPr>
            <w:spacing w:line="259" w:lineRule="auto"/>
            <w:ind w:left="108"/>
          </w:pPr>
          <w:r w:rsidRPr="00D8088C">
            <w:rPr>
              <w:iCs/>
            </w:rPr>
            <w:t xml:space="preserve">Ngày ban hành: </w:t>
          </w:r>
          <w:r w:rsidR="008414AA">
            <w:rPr>
              <w:iCs/>
            </w:rPr>
            <w:t>…../</w:t>
          </w:r>
          <w:r w:rsidR="0021644F">
            <w:rPr>
              <w:iCs/>
            </w:rPr>
            <w:t>01</w:t>
          </w:r>
          <w:r w:rsidR="008414AA">
            <w:rPr>
              <w:iCs/>
            </w:rPr>
            <w:t>/2026</w:t>
          </w:r>
        </w:p>
      </w:tc>
      <w:tc>
        <w:tcPr>
          <w:tcW w:w="2136" w:type="dxa"/>
          <w:tcBorders>
            <w:top w:val="single" w:sz="4" w:space="0" w:color="000000" w:themeColor="text1"/>
            <w:left w:val="single" w:sz="4" w:space="0" w:color="000000" w:themeColor="text1"/>
            <w:bottom w:val="single" w:sz="4" w:space="0" w:color="000000" w:themeColor="text1"/>
            <w:right w:val="nil"/>
          </w:tcBorders>
          <w:vAlign w:val="center"/>
        </w:tcPr>
        <w:p w14:paraId="50E19497" w14:textId="77777777" w:rsidR="004A1F7D" w:rsidRPr="00D8088C" w:rsidRDefault="004A1F7D" w:rsidP="00433E9B">
          <w:pPr>
            <w:spacing w:line="259" w:lineRule="auto"/>
            <w:ind w:left="108"/>
          </w:pPr>
          <w:r w:rsidRPr="00D8088C">
            <w:t xml:space="preserve"> </w:t>
          </w:r>
        </w:p>
      </w:tc>
      <w:tc>
        <w:tcPr>
          <w:tcW w:w="720" w:type="dxa"/>
          <w:tcBorders>
            <w:top w:val="single" w:sz="4" w:space="0" w:color="000000" w:themeColor="text1"/>
            <w:left w:val="nil"/>
            <w:bottom w:val="single" w:sz="4" w:space="0" w:color="000000" w:themeColor="text1"/>
            <w:right w:val="single" w:sz="4" w:space="0" w:color="000000" w:themeColor="text1"/>
          </w:tcBorders>
          <w:vAlign w:val="center"/>
        </w:tcPr>
        <w:p w14:paraId="790E3BFE" w14:textId="77777777" w:rsidR="004A1F7D" w:rsidRPr="00D8088C" w:rsidRDefault="004A1F7D" w:rsidP="00433E9B">
          <w:pPr>
            <w:spacing w:after="160" w:line="259" w:lineRule="auto"/>
          </w:pPr>
        </w:p>
      </w:tc>
    </w:tr>
  </w:tbl>
  <w:p w14:paraId="25344CB8" w14:textId="77777777" w:rsidR="004A1F7D" w:rsidRDefault="004A1F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5A9290" w14:textId="77777777" w:rsidR="00BC1FE5" w:rsidRDefault="00BC1FE5" w:rsidP="00854EDD">
      <w:r>
        <w:separator/>
      </w:r>
    </w:p>
  </w:footnote>
  <w:footnote w:type="continuationSeparator" w:id="0">
    <w:p w14:paraId="1D6D2F38" w14:textId="77777777" w:rsidR="00BC1FE5" w:rsidRDefault="00BC1FE5" w:rsidP="00854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090" w:type="dxa"/>
      <w:tblInd w:w="0" w:type="dxa"/>
      <w:tblBorders>
        <w:bottom w:val="single" w:sz="4" w:space="0" w:color="000000" w:themeColor="text1"/>
        <w:insideH w:val="single" w:sz="4" w:space="0" w:color="000000" w:themeColor="text1"/>
      </w:tblBorders>
      <w:tblCellMar>
        <w:top w:w="12" w:type="dxa"/>
        <w:left w:w="108" w:type="dxa"/>
        <w:right w:w="43" w:type="dxa"/>
      </w:tblCellMar>
      <w:tblLook w:val="04A0" w:firstRow="1" w:lastRow="0" w:firstColumn="1" w:lastColumn="0" w:noHBand="0" w:noVBand="1"/>
    </w:tblPr>
    <w:tblGrid>
      <w:gridCol w:w="5940"/>
      <w:gridCol w:w="3150"/>
    </w:tblGrid>
    <w:tr w:rsidR="00377997" w:rsidRPr="00D7690C" w14:paraId="04064283" w14:textId="77777777" w:rsidTr="00D8088C">
      <w:trPr>
        <w:trHeight w:val="324"/>
      </w:trPr>
      <w:tc>
        <w:tcPr>
          <w:tcW w:w="5940" w:type="dxa"/>
        </w:tcPr>
        <w:p w14:paraId="0355F4E2" w14:textId="146F4D79" w:rsidR="00377997" w:rsidRPr="00D7690C" w:rsidRDefault="00433E9B" w:rsidP="00433E9B">
          <w:pPr>
            <w:spacing w:line="259" w:lineRule="auto"/>
            <w:rPr>
              <w:sz w:val="26"/>
              <w:szCs w:val="26"/>
            </w:rPr>
          </w:pPr>
          <w:r>
            <w:rPr>
              <w:sz w:val="26"/>
              <w:szCs w:val="26"/>
            </w:rPr>
            <w:t>Quy trình h</w:t>
          </w:r>
          <w:r w:rsidR="2E90D1AD" w:rsidRPr="2E90D1AD">
            <w:rPr>
              <w:sz w:val="26"/>
              <w:szCs w:val="26"/>
            </w:rPr>
            <w:t xml:space="preserve">ướng dẫn an toàn  </w:t>
          </w:r>
        </w:p>
      </w:tc>
      <w:tc>
        <w:tcPr>
          <w:tcW w:w="3150" w:type="dxa"/>
        </w:tcPr>
        <w:p w14:paraId="13A03462" w14:textId="3DB843F8" w:rsidR="00377997" w:rsidRPr="00D7690C" w:rsidRDefault="2E90D1AD" w:rsidP="2E90D1AD">
          <w:pPr>
            <w:spacing w:line="259" w:lineRule="auto"/>
            <w:ind w:right="67"/>
            <w:jc w:val="right"/>
            <w:rPr>
              <w:sz w:val="26"/>
              <w:szCs w:val="26"/>
            </w:rPr>
          </w:pPr>
          <w:r w:rsidRPr="2E90D1AD">
            <w:rPr>
              <w:sz w:val="26"/>
              <w:szCs w:val="26"/>
            </w:rPr>
            <w:t xml:space="preserve">Mã số: </w:t>
          </w:r>
          <w:r w:rsidRPr="2E90D1AD">
            <w:rPr>
              <w:sz w:val="26"/>
              <w:szCs w:val="26"/>
              <w:lang w:val="vi-VN"/>
            </w:rPr>
            <w:t>XN-</w:t>
          </w:r>
          <w:r w:rsidRPr="2E90D1AD">
            <w:rPr>
              <w:sz w:val="26"/>
              <w:szCs w:val="26"/>
            </w:rPr>
            <w:t>QTQL 5.</w:t>
          </w:r>
          <w:r w:rsidR="00F50C89">
            <w:rPr>
              <w:sz w:val="26"/>
              <w:szCs w:val="26"/>
            </w:rPr>
            <w:t>12.</w:t>
          </w:r>
          <w:r w:rsidRPr="2E90D1AD">
            <w:rPr>
              <w:sz w:val="26"/>
              <w:szCs w:val="26"/>
            </w:rPr>
            <w:t xml:space="preserve">2 </w:t>
          </w:r>
        </w:p>
      </w:tc>
    </w:tr>
  </w:tbl>
  <w:p w14:paraId="7F3243D3" w14:textId="77777777" w:rsidR="00377997" w:rsidRPr="00377997" w:rsidRDefault="00377997" w:rsidP="003779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62296"/>
    <w:multiLevelType w:val="hybridMultilevel"/>
    <w:tmpl w:val="2C82FAD0"/>
    <w:lvl w:ilvl="0" w:tplc="765E59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007BC7"/>
    <w:multiLevelType w:val="hybridMultilevel"/>
    <w:tmpl w:val="2828F3C6"/>
    <w:lvl w:ilvl="0" w:tplc="BB7ABE4A">
      <w:start w:val="1"/>
      <w:numFmt w:val="decimal"/>
      <w:lvlText w:val="%1."/>
      <w:lvlJc w:val="left"/>
      <w:pPr>
        <w:tabs>
          <w:tab w:val="num" w:pos="1080"/>
        </w:tabs>
        <w:ind w:left="1080" w:hanging="720"/>
      </w:pPr>
      <w:rPr>
        <w:rFonts w:hint="default"/>
        <w:b/>
      </w:rPr>
    </w:lvl>
    <w:lvl w:ilvl="1" w:tplc="027A458E">
      <w:start w:val="1"/>
      <w:numFmt w:val="bullet"/>
      <w:lvlText w:val="-"/>
      <w:lvlJc w:val="left"/>
      <w:pPr>
        <w:tabs>
          <w:tab w:val="num" w:pos="1440"/>
        </w:tabs>
        <w:ind w:left="1440" w:hanging="360"/>
      </w:pPr>
      <w:rPr>
        <w:rFonts w:ascii="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214296"/>
    <w:multiLevelType w:val="hybridMultilevel"/>
    <w:tmpl w:val="84A2C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C1F5A"/>
    <w:multiLevelType w:val="hybridMultilevel"/>
    <w:tmpl w:val="F0A6D516"/>
    <w:lvl w:ilvl="0" w:tplc="423C605E">
      <w:start w:val="1"/>
      <w:numFmt w:val="bullet"/>
      <w:lvlText w:val="+"/>
      <w:lvlJc w:val="left"/>
      <w:pPr>
        <w:ind w:left="360" w:hanging="360"/>
      </w:pPr>
      <w:rPr>
        <w:rFonts w:ascii="Times New Roman" w:hAnsi="Times New Roman" w:cs="Times New Roman" w:hint="default"/>
        <w:b/>
        <w:spacing w:val="0"/>
        <w:position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9E04A4"/>
    <w:multiLevelType w:val="hybridMultilevel"/>
    <w:tmpl w:val="72467056"/>
    <w:lvl w:ilvl="0" w:tplc="A3B8472A">
      <w:numFmt w:val="bullet"/>
      <w:lvlText w:val="-"/>
      <w:lvlJc w:val="left"/>
      <w:pPr>
        <w:tabs>
          <w:tab w:val="num" w:pos="2412"/>
        </w:tabs>
        <w:ind w:left="2412" w:hanging="360"/>
      </w:pPr>
      <w:rPr>
        <w:rFonts w:ascii="Times New Roman" w:eastAsia="Times New Roman" w:hAnsi="Times New Roman" w:cs="Times New Roman" w:hint="default"/>
      </w:rPr>
    </w:lvl>
    <w:lvl w:ilvl="1" w:tplc="04090003" w:tentative="1">
      <w:start w:val="1"/>
      <w:numFmt w:val="bullet"/>
      <w:lvlText w:val="o"/>
      <w:lvlJc w:val="left"/>
      <w:pPr>
        <w:tabs>
          <w:tab w:val="num" w:pos="972"/>
        </w:tabs>
        <w:ind w:left="972" w:hanging="360"/>
      </w:pPr>
      <w:rPr>
        <w:rFonts w:ascii="Courier New" w:hAnsi="Courier New" w:cs="Courier New" w:hint="default"/>
      </w:rPr>
    </w:lvl>
    <w:lvl w:ilvl="2" w:tplc="04090005" w:tentative="1">
      <w:start w:val="1"/>
      <w:numFmt w:val="bullet"/>
      <w:lvlText w:val=""/>
      <w:lvlJc w:val="left"/>
      <w:pPr>
        <w:tabs>
          <w:tab w:val="num" w:pos="1692"/>
        </w:tabs>
        <w:ind w:left="1692" w:hanging="360"/>
      </w:pPr>
      <w:rPr>
        <w:rFonts w:ascii="Wingdings" w:hAnsi="Wingdings" w:hint="default"/>
      </w:rPr>
    </w:lvl>
    <w:lvl w:ilvl="3" w:tplc="04090001" w:tentative="1">
      <w:start w:val="1"/>
      <w:numFmt w:val="bullet"/>
      <w:lvlText w:val=""/>
      <w:lvlJc w:val="left"/>
      <w:pPr>
        <w:tabs>
          <w:tab w:val="num" w:pos="2412"/>
        </w:tabs>
        <w:ind w:left="2412" w:hanging="360"/>
      </w:pPr>
      <w:rPr>
        <w:rFonts w:ascii="Symbol" w:hAnsi="Symbol" w:hint="default"/>
      </w:rPr>
    </w:lvl>
    <w:lvl w:ilvl="4" w:tplc="04090003" w:tentative="1">
      <w:start w:val="1"/>
      <w:numFmt w:val="bullet"/>
      <w:lvlText w:val="o"/>
      <w:lvlJc w:val="left"/>
      <w:pPr>
        <w:tabs>
          <w:tab w:val="num" w:pos="3132"/>
        </w:tabs>
        <w:ind w:left="3132" w:hanging="360"/>
      </w:pPr>
      <w:rPr>
        <w:rFonts w:ascii="Courier New" w:hAnsi="Courier New" w:cs="Courier New" w:hint="default"/>
      </w:rPr>
    </w:lvl>
    <w:lvl w:ilvl="5" w:tplc="04090005" w:tentative="1">
      <w:start w:val="1"/>
      <w:numFmt w:val="bullet"/>
      <w:lvlText w:val=""/>
      <w:lvlJc w:val="left"/>
      <w:pPr>
        <w:tabs>
          <w:tab w:val="num" w:pos="3852"/>
        </w:tabs>
        <w:ind w:left="3852" w:hanging="360"/>
      </w:pPr>
      <w:rPr>
        <w:rFonts w:ascii="Wingdings" w:hAnsi="Wingdings" w:hint="default"/>
      </w:rPr>
    </w:lvl>
    <w:lvl w:ilvl="6" w:tplc="04090001" w:tentative="1">
      <w:start w:val="1"/>
      <w:numFmt w:val="bullet"/>
      <w:lvlText w:val=""/>
      <w:lvlJc w:val="left"/>
      <w:pPr>
        <w:tabs>
          <w:tab w:val="num" w:pos="4572"/>
        </w:tabs>
        <w:ind w:left="4572" w:hanging="360"/>
      </w:pPr>
      <w:rPr>
        <w:rFonts w:ascii="Symbol" w:hAnsi="Symbol" w:hint="default"/>
      </w:rPr>
    </w:lvl>
    <w:lvl w:ilvl="7" w:tplc="04090003" w:tentative="1">
      <w:start w:val="1"/>
      <w:numFmt w:val="bullet"/>
      <w:lvlText w:val="o"/>
      <w:lvlJc w:val="left"/>
      <w:pPr>
        <w:tabs>
          <w:tab w:val="num" w:pos="5292"/>
        </w:tabs>
        <w:ind w:left="5292" w:hanging="360"/>
      </w:pPr>
      <w:rPr>
        <w:rFonts w:ascii="Courier New" w:hAnsi="Courier New" w:cs="Courier New" w:hint="default"/>
      </w:rPr>
    </w:lvl>
    <w:lvl w:ilvl="8" w:tplc="04090005" w:tentative="1">
      <w:start w:val="1"/>
      <w:numFmt w:val="bullet"/>
      <w:lvlText w:val=""/>
      <w:lvlJc w:val="left"/>
      <w:pPr>
        <w:tabs>
          <w:tab w:val="num" w:pos="6012"/>
        </w:tabs>
        <w:ind w:left="6012" w:hanging="360"/>
      </w:pPr>
      <w:rPr>
        <w:rFonts w:ascii="Wingdings" w:hAnsi="Wingdings" w:hint="default"/>
      </w:rPr>
    </w:lvl>
  </w:abstractNum>
  <w:abstractNum w:abstractNumId="5" w15:restartNumberingAfterBreak="0">
    <w:nsid w:val="2BA750A4"/>
    <w:multiLevelType w:val="hybridMultilevel"/>
    <w:tmpl w:val="E7DEB6E2"/>
    <w:lvl w:ilvl="0" w:tplc="423C605E">
      <w:start w:val="1"/>
      <w:numFmt w:val="bullet"/>
      <w:lvlText w:val="+"/>
      <w:lvlJc w:val="left"/>
      <w:pPr>
        <w:ind w:left="360" w:hanging="360"/>
      </w:pPr>
      <w:rPr>
        <w:rFonts w:ascii="Times New Roman" w:hAnsi="Times New Roman" w:cs="Times New Roman" w:hint="default"/>
        <w:b/>
        <w:spacing w:val="0"/>
        <w:position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D6B3036"/>
    <w:multiLevelType w:val="hybridMultilevel"/>
    <w:tmpl w:val="82E2B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797BC6"/>
    <w:multiLevelType w:val="hybridMultilevel"/>
    <w:tmpl w:val="6498BB6A"/>
    <w:lvl w:ilvl="0" w:tplc="93E4157E">
      <w:start w:val="1"/>
      <w:numFmt w:val="bullet"/>
      <w:lvlText w:val="-"/>
      <w:lvlJc w:val="left"/>
      <w:pPr>
        <w:ind w:left="360" w:hanging="360"/>
      </w:pPr>
      <w:rPr>
        <w:rFonts w:ascii="Times New Roman" w:hAnsi="Times New Roman" w:cs="Times New Roman"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start w:val="1"/>
      <w:numFmt w:val="bullet"/>
      <w:lvlText w:val="o"/>
      <w:lvlJc w:val="left"/>
      <w:pPr>
        <w:ind w:left="3240" w:hanging="360"/>
      </w:pPr>
      <w:rPr>
        <w:rFonts w:ascii="Courier New" w:hAnsi="Courier New" w:cs="Courier New" w:hint="default"/>
      </w:rPr>
    </w:lvl>
    <w:lvl w:ilvl="5" w:tplc="042A0005">
      <w:start w:val="1"/>
      <w:numFmt w:val="bullet"/>
      <w:lvlText w:val=""/>
      <w:lvlJc w:val="left"/>
      <w:pPr>
        <w:ind w:left="3960" w:hanging="360"/>
      </w:pPr>
      <w:rPr>
        <w:rFonts w:ascii="Wingdings" w:hAnsi="Wingdings" w:hint="default"/>
      </w:rPr>
    </w:lvl>
    <w:lvl w:ilvl="6" w:tplc="042A0001">
      <w:start w:val="1"/>
      <w:numFmt w:val="bullet"/>
      <w:lvlText w:val=""/>
      <w:lvlJc w:val="left"/>
      <w:pPr>
        <w:ind w:left="4680" w:hanging="360"/>
      </w:pPr>
      <w:rPr>
        <w:rFonts w:ascii="Symbol" w:hAnsi="Symbol" w:hint="default"/>
      </w:rPr>
    </w:lvl>
    <w:lvl w:ilvl="7" w:tplc="042A0003">
      <w:start w:val="1"/>
      <w:numFmt w:val="bullet"/>
      <w:lvlText w:val="o"/>
      <w:lvlJc w:val="left"/>
      <w:pPr>
        <w:ind w:left="5400" w:hanging="360"/>
      </w:pPr>
      <w:rPr>
        <w:rFonts w:ascii="Courier New" w:hAnsi="Courier New" w:cs="Courier New" w:hint="default"/>
      </w:rPr>
    </w:lvl>
    <w:lvl w:ilvl="8" w:tplc="042A0005">
      <w:start w:val="1"/>
      <w:numFmt w:val="bullet"/>
      <w:lvlText w:val=""/>
      <w:lvlJc w:val="left"/>
      <w:pPr>
        <w:ind w:left="6120" w:hanging="360"/>
      </w:pPr>
      <w:rPr>
        <w:rFonts w:ascii="Wingdings" w:hAnsi="Wingdings" w:hint="default"/>
      </w:rPr>
    </w:lvl>
  </w:abstractNum>
  <w:abstractNum w:abstractNumId="8" w15:restartNumberingAfterBreak="0">
    <w:nsid w:val="37514CE4"/>
    <w:multiLevelType w:val="hybridMultilevel"/>
    <w:tmpl w:val="D2B4E308"/>
    <w:lvl w:ilvl="0" w:tplc="650046CE">
      <w:start w:val="5"/>
      <w:numFmt w:val="bullet"/>
      <w:lvlText w:val="-"/>
      <w:lvlJc w:val="left"/>
      <w:pPr>
        <w:ind w:left="720" w:hanging="360"/>
      </w:pPr>
      <w:rPr>
        <w:rFonts w:ascii="Times New Roman" w:eastAsia="PMingLiU"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760C0D"/>
    <w:multiLevelType w:val="hybridMultilevel"/>
    <w:tmpl w:val="E25C9B30"/>
    <w:lvl w:ilvl="0" w:tplc="5818EC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F016F5"/>
    <w:multiLevelType w:val="hybridMultilevel"/>
    <w:tmpl w:val="F4FADA98"/>
    <w:lvl w:ilvl="0" w:tplc="93E4157E">
      <w:start w:val="1"/>
      <w:numFmt w:val="bullet"/>
      <w:lvlText w:val="-"/>
      <w:lvlJc w:val="left"/>
      <w:pPr>
        <w:ind w:left="360" w:hanging="360"/>
      </w:pPr>
      <w:rPr>
        <w:rFonts w:ascii="Times New Roman" w:hAnsi="Times New Roman" w:cs="Times New Roman"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start w:val="1"/>
      <w:numFmt w:val="bullet"/>
      <w:lvlText w:val="o"/>
      <w:lvlJc w:val="left"/>
      <w:pPr>
        <w:ind w:left="3240" w:hanging="360"/>
      </w:pPr>
      <w:rPr>
        <w:rFonts w:ascii="Courier New" w:hAnsi="Courier New" w:cs="Courier New" w:hint="default"/>
      </w:rPr>
    </w:lvl>
    <w:lvl w:ilvl="5" w:tplc="042A0005">
      <w:start w:val="1"/>
      <w:numFmt w:val="bullet"/>
      <w:lvlText w:val=""/>
      <w:lvlJc w:val="left"/>
      <w:pPr>
        <w:ind w:left="3960" w:hanging="360"/>
      </w:pPr>
      <w:rPr>
        <w:rFonts w:ascii="Wingdings" w:hAnsi="Wingdings" w:hint="default"/>
      </w:rPr>
    </w:lvl>
    <w:lvl w:ilvl="6" w:tplc="042A0001">
      <w:start w:val="1"/>
      <w:numFmt w:val="bullet"/>
      <w:lvlText w:val=""/>
      <w:lvlJc w:val="left"/>
      <w:pPr>
        <w:ind w:left="4680" w:hanging="360"/>
      </w:pPr>
      <w:rPr>
        <w:rFonts w:ascii="Symbol" w:hAnsi="Symbol" w:hint="default"/>
      </w:rPr>
    </w:lvl>
    <w:lvl w:ilvl="7" w:tplc="042A0003">
      <w:start w:val="1"/>
      <w:numFmt w:val="bullet"/>
      <w:lvlText w:val="o"/>
      <w:lvlJc w:val="left"/>
      <w:pPr>
        <w:ind w:left="5400" w:hanging="360"/>
      </w:pPr>
      <w:rPr>
        <w:rFonts w:ascii="Courier New" w:hAnsi="Courier New" w:cs="Courier New" w:hint="default"/>
      </w:rPr>
    </w:lvl>
    <w:lvl w:ilvl="8" w:tplc="042A0005">
      <w:start w:val="1"/>
      <w:numFmt w:val="bullet"/>
      <w:lvlText w:val=""/>
      <w:lvlJc w:val="left"/>
      <w:pPr>
        <w:ind w:left="6120" w:hanging="360"/>
      </w:pPr>
      <w:rPr>
        <w:rFonts w:ascii="Wingdings" w:hAnsi="Wingdings" w:hint="default"/>
      </w:rPr>
    </w:lvl>
  </w:abstractNum>
  <w:abstractNum w:abstractNumId="11" w15:restartNumberingAfterBreak="0">
    <w:nsid w:val="42422C38"/>
    <w:multiLevelType w:val="hybridMultilevel"/>
    <w:tmpl w:val="C9B6C690"/>
    <w:lvl w:ilvl="0" w:tplc="2F265572">
      <w:start w:val="1"/>
      <w:numFmt w:val="decimal"/>
      <w:lvlText w:val="%1."/>
      <w:lvlJc w:val="left"/>
      <w:pPr>
        <w:tabs>
          <w:tab w:val="num" w:pos="1080"/>
        </w:tabs>
        <w:ind w:left="1080" w:hanging="720"/>
      </w:pPr>
      <w:rPr>
        <w:rFonts w:hint="default"/>
        <w:b/>
      </w:rPr>
    </w:lvl>
    <w:lvl w:ilvl="1" w:tplc="A3B8472A">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3171618"/>
    <w:multiLevelType w:val="hybridMultilevel"/>
    <w:tmpl w:val="89E48CB2"/>
    <w:lvl w:ilvl="0" w:tplc="B486F16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49E3396"/>
    <w:multiLevelType w:val="hybridMultilevel"/>
    <w:tmpl w:val="F9EECF9C"/>
    <w:lvl w:ilvl="0" w:tplc="0AFE1842">
      <w:start w:val="4"/>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13323A"/>
    <w:multiLevelType w:val="hybridMultilevel"/>
    <w:tmpl w:val="F99CA2E2"/>
    <w:lvl w:ilvl="0" w:tplc="60D097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C8961A0"/>
    <w:multiLevelType w:val="hybridMultilevel"/>
    <w:tmpl w:val="EB12B352"/>
    <w:lvl w:ilvl="0" w:tplc="A3B8472A">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211F1B"/>
    <w:multiLevelType w:val="multilevel"/>
    <w:tmpl w:val="BC4C3A7E"/>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i/>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58B3146D"/>
    <w:multiLevelType w:val="hybridMultilevel"/>
    <w:tmpl w:val="BA26B242"/>
    <w:lvl w:ilvl="0" w:tplc="48847D8E">
      <w:start w:val="1"/>
      <w:numFmt w:val="bullet"/>
      <w:lvlText w:val=""/>
      <w:lvlJc w:val="left"/>
      <w:pPr>
        <w:tabs>
          <w:tab w:val="num" w:pos="1050"/>
        </w:tabs>
        <w:ind w:left="1050" w:hanging="340"/>
      </w:pPr>
      <w:rPr>
        <w:rFonts w:ascii="Symbol" w:hAnsi="Symbol" w:hint="default"/>
        <w:sz w:val="18"/>
        <w:szCs w:val="18"/>
      </w:rPr>
    </w:lvl>
    <w:lvl w:ilvl="1" w:tplc="3C4ED590">
      <w:numFmt w:val="bullet"/>
      <w:lvlText w:val="–"/>
      <w:lvlJc w:val="left"/>
      <w:pPr>
        <w:tabs>
          <w:tab w:val="num" w:pos="2490"/>
        </w:tabs>
        <w:ind w:left="2490" w:hanging="360"/>
      </w:pPr>
      <w:rPr>
        <w:rFonts w:ascii=".VnArial" w:eastAsia="Times New Roman" w:hAnsi=".VnArial" w:cs="Times New Roman" w:hint="default"/>
        <w:sz w:val="16"/>
        <w:szCs w:val="16"/>
      </w:rPr>
    </w:lvl>
    <w:lvl w:ilvl="2" w:tplc="04090005" w:tentative="1">
      <w:start w:val="1"/>
      <w:numFmt w:val="bullet"/>
      <w:lvlText w:val=""/>
      <w:lvlJc w:val="left"/>
      <w:pPr>
        <w:tabs>
          <w:tab w:val="num" w:pos="3210"/>
        </w:tabs>
        <w:ind w:left="3210" w:hanging="360"/>
      </w:pPr>
      <w:rPr>
        <w:rFonts w:ascii="Wingdings" w:hAnsi="Wingdings" w:hint="default"/>
      </w:rPr>
    </w:lvl>
    <w:lvl w:ilvl="3" w:tplc="04090001" w:tentative="1">
      <w:start w:val="1"/>
      <w:numFmt w:val="bullet"/>
      <w:lvlText w:val=""/>
      <w:lvlJc w:val="left"/>
      <w:pPr>
        <w:tabs>
          <w:tab w:val="num" w:pos="3930"/>
        </w:tabs>
        <w:ind w:left="3930" w:hanging="360"/>
      </w:pPr>
      <w:rPr>
        <w:rFonts w:ascii="Symbol" w:hAnsi="Symbol" w:hint="default"/>
      </w:rPr>
    </w:lvl>
    <w:lvl w:ilvl="4" w:tplc="04090003" w:tentative="1">
      <w:start w:val="1"/>
      <w:numFmt w:val="bullet"/>
      <w:lvlText w:val="o"/>
      <w:lvlJc w:val="left"/>
      <w:pPr>
        <w:tabs>
          <w:tab w:val="num" w:pos="4650"/>
        </w:tabs>
        <w:ind w:left="4650" w:hanging="360"/>
      </w:pPr>
      <w:rPr>
        <w:rFonts w:ascii="Courier New" w:hAnsi="Courier New" w:cs="Courier New" w:hint="default"/>
      </w:rPr>
    </w:lvl>
    <w:lvl w:ilvl="5" w:tplc="04090005" w:tentative="1">
      <w:start w:val="1"/>
      <w:numFmt w:val="bullet"/>
      <w:lvlText w:val=""/>
      <w:lvlJc w:val="left"/>
      <w:pPr>
        <w:tabs>
          <w:tab w:val="num" w:pos="5370"/>
        </w:tabs>
        <w:ind w:left="5370" w:hanging="360"/>
      </w:pPr>
      <w:rPr>
        <w:rFonts w:ascii="Wingdings" w:hAnsi="Wingdings" w:hint="default"/>
      </w:rPr>
    </w:lvl>
    <w:lvl w:ilvl="6" w:tplc="04090001" w:tentative="1">
      <w:start w:val="1"/>
      <w:numFmt w:val="bullet"/>
      <w:lvlText w:val=""/>
      <w:lvlJc w:val="left"/>
      <w:pPr>
        <w:tabs>
          <w:tab w:val="num" w:pos="6090"/>
        </w:tabs>
        <w:ind w:left="6090" w:hanging="360"/>
      </w:pPr>
      <w:rPr>
        <w:rFonts w:ascii="Symbol" w:hAnsi="Symbol" w:hint="default"/>
      </w:rPr>
    </w:lvl>
    <w:lvl w:ilvl="7" w:tplc="04090003" w:tentative="1">
      <w:start w:val="1"/>
      <w:numFmt w:val="bullet"/>
      <w:lvlText w:val="o"/>
      <w:lvlJc w:val="left"/>
      <w:pPr>
        <w:tabs>
          <w:tab w:val="num" w:pos="6810"/>
        </w:tabs>
        <w:ind w:left="6810" w:hanging="360"/>
      </w:pPr>
      <w:rPr>
        <w:rFonts w:ascii="Courier New" w:hAnsi="Courier New" w:cs="Courier New" w:hint="default"/>
      </w:rPr>
    </w:lvl>
    <w:lvl w:ilvl="8" w:tplc="04090005" w:tentative="1">
      <w:start w:val="1"/>
      <w:numFmt w:val="bullet"/>
      <w:lvlText w:val=""/>
      <w:lvlJc w:val="left"/>
      <w:pPr>
        <w:tabs>
          <w:tab w:val="num" w:pos="7530"/>
        </w:tabs>
        <w:ind w:left="7530" w:hanging="360"/>
      </w:pPr>
      <w:rPr>
        <w:rFonts w:ascii="Wingdings" w:hAnsi="Wingdings" w:hint="default"/>
      </w:rPr>
    </w:lvl>
  </w:abstractNum>
  <w:abstractNum w:abstractNumId="18" w15:restartNumberingAfterBreak="0">
    <w:nsid w:val="62133AAE"/>
    <w:multiLevelType w:val="hybridMultilevel"/>
    <w:tmpl w:val="C1FEB930"/>
    <w:lvl w:ilvl="0" w:tplc="04090001">
      <w:start w:val="1"/>
      <w:numFmt w:val="bullet"/>
      <w:lvlText w:val=""/>
      <w:lvlJc w:val="left"/>
      <w:pPr>
        <w:tabs>
          <w:tab w:val="num" w:pos="1329"/>
        </w:tabs>
        <w:ind w:left="1329" w:hanging="360"/>
      </w:pPr>
      <w:rPr>
        <w:rFonts w:ascii="Symbol" w:hAnsi="Symbol" w:hint="default"/>
      </w:rPr>
    </w:lvl>
    <w:lvl w:ilvl="1" w:tplc="04090003" w:tentative="1">
      <w:start w:val="1"/>
      <w:numFmt w:val="bullet"/>
      <w:lvlText w:val="o"/>
      <w:lvlJc w:val="left"/>
      <w:pPr>
        <w:tabs>
          <w:tab w:val="num" w:pos="2049"/>
        </w:tabs>
        <w:ind w:left="2049" w:hanging="360"/>
      </w:pPr>
      <w:rPr>
        <w:rFonts w:ascii="Courier New" w:hAnsi="Courier New" w:hint="default"/>
      </w:rPr>
    </w:lvl>
    <w:lvl w:ilvl="2" w:tplc="04090005" w:tentative="1">
      <w:start w:val="1"/>
      <w:numFmt w:val="bullet"/>
      <w:lvlText w:val=""/>
      <w:lvlJc w:val="left"/>
      <w:pPr>
        <w:tabs>
          <w:tab w:val="num" w:pos="2769"/>
        </w:tabs>
        <w:ind w:left="2769" w:hanging="360"/>
      </w:pPr>
      <w:rPr>
        <w:rFonts w:ascii="Wingdings" w:hAnsi="Wingdings" w:hint="default"/>
      </w:rPr>
    </w:lvl>
    <w:lvl w:ilvl="3" w:tplc="04090001" w:tentative="1">
      <w:start w:val="1"/>
      <w:numFmt w:val="bullet"/>
      <w:lvlText w:val=""/>
      <w:lvlJc w:val="left"/>
      <w:pPr>
        <w:tabs>
          <w:tab w:val="num" w:pos="3489"/>
        </w:tabs>
        <w:ind w:left="3489" w:hanging="360"/>
      </w:pPr>
      <w:rPr>
        <w:rFonts w:ascii="Symbol" w:hAnsi="Symbol" w:hint="default"/>
      </w:rPr>
    </w:lvl>
    <w:lvl w:ilvl="4" w:tplc="04090003" w:tentative="1">
      <w:start w:val="1"/>
      <w:numFmt w:val="bullet"/>
      <w:lvlText w:val="o"/>
      <w:lvlJc w:val="left"/>
      <w:pPr>
        <w:tabs>
          <w:tab w:val="num" w:pos="4209"/>
        </w:tabs>
        <w:ind w:left="4209" w:hanging="360"/>
      </w:pPr>
      <w:rPr>
        <w:rFonts w:ascii="Courier New" w:hAnsi="Courier New" w:hint="default"/>
      </w:rPr>
    </w:lvl>
    <w:lvl w:ilvl="5" w:tplc="04090005" w:tentative="1">
      <w:start w:val="1"/>
      <w:numFmt w:val="bullet"/>
      <w:lvlText w:val=""/>
      <w:lvlJc w:val="left"/>
      <w:pPr>
        <w:tabs>
          <w:tab w:val="num" w:pos="4929"/>
        </w:tabs>
        <w:ind w:left="4929" w:hanging="360"/>
      </w:pPr>
      <w:rPr>
        <w:rFonts w:ascii="Wingdings" w:hAnsi="Wingdings" w:hint="default"/>
      </w:rPr>
    </w:lvl>
    <w:lvl w:ilvl="6" w:tplc="04090001" w:tentative="1">
      <w:start w:val="1"/>
      <w:numFmt w:val="bullet"/>
      <w:lvlText w:val=""/>
      <w:lvlJc w:val="left"/>
      <w:pPr>
        <w:tabs>
          <w:tab w:val="num" w:pos="5649"/>
        </w:tabs>
        <w:ind w:left="5649" w:hanging="360"/>
      </w:pPr>
      <w:rPr>
        <w:rFonts w:ascii="Symbol" w:hAnsi="Symbol" w:hint="default"/>
      </w:rPr>
    </w:lvl>
    <w:lvl w:ilvl="7" w:tplc="04090003" w:tentative="1">
      <w:start w:val="1"/>
      <w:numFmt w:val="bullet"/>
      <w:lvlText w:val="o"/>
      <w:lvlJc w:val="left"/>
      <w:pPr>
        <w:tabs>
          <w:tab w:val="num" w:pos="6369"/>
        </w:tabs>
        <w:ind w:left="6369" w:hanging="360"/>
      </w:pPr>
      <w:rPr>
        <w:rFonts w:ascii="Courier New" w:hAnsi="Courier New" w:hint="default"/>
      </w:rPr>
    </w:lvl>
    <w:lvl w:ilvl="8" w:tplc="04090005" w:tentative="1">
      <w:start w:val="1"/>
      <w:numFmt w:val="bullet"/>
      <w:lvlText w:val=""/>
      <w:lvlJc w:val="left"/>
      <w:pPr>
        <w:tabs>
          <w:tab w:val="num" w:pos="7089"/>
        </w:tabs>
        <w:ind w:left="7089" w:hanging="360"/>
      </w:pPr>
      <w:rPr>
        <w:rFonts w:ascii="Wingdings" w:hAnsi="Wingdings" w:hint="default"/>
      </w:rPr>
    </w:lvl>
  </w:abstractNum>
  <w:abstractNum w:abstractNumId="19" w15:restartNumberingAfterBreak="0">
    <w:nsid w:val="63BC7047"/>
    <w:multiLevelType w:val="hybridMultilevel"/>
    <w:tmpl w:val="5316F008"/>
    <w:lvl w:ilvl="0" w:tplc="5C4E7266">
      <w:numFmt w:val="bullet"/>
      <w:lvlText w:val="-"/>
      <w:lvlJc w:val="left"/>
      <w:pPr>
        <w:ind w:left="1429" w:hanging="360"/>
      </w:pPr>
      <w:rPr>
        <w:rFonts w:ascii="Times New Roman" w:eastAsia="Times New Roman" w:hAnsi="Times New Roman" w:cs="Times New Roman" w:hint="default"/>
      </w:rPr>
    </w:lvl>
    <w:lvl w:ilvl="1" w:tplc="042A0003">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20" w15:restartNumberingAfterBreak="0">
    <w:nsid w:val="65F53828"/>
    <w:multiLevelType w:val="hybridMultilevel"/>
    <w:tmpl w:val="43B62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0375D2"/>
    <w:multiLevelType w:val="hybridMultilevel"/>
    <w:tmpl w:val="8104E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C00444"/>
    <w:multiLevelType w:val="hybridMultilevel"/>
    <w:tmpl w:val="0DA0F9A6"/>
    <w:lvl w:ilvl="0" w:tplc="808878F6">
      <w:start w:val="4"/>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4307CA"/>
    <w:multiLevelType w:val="hybridMultilevel"/>
    <w:tmpl w:val="E702DE4A"/>
    <w:lvl w:ilvl="0" w:tplc="A3C8E0CA">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4" w15:restartNumberingAfterBreak="0">
    <w:nsid w:val="727129FF"/>
    <w:multiLevelType w:val="hybridMultilevel"/>
    <w:tmpl w:val="8466AC18"/>
    <w:lvl w:ilvl="0" w:tplc="04660C2E">
      <w:numFmt w:val="bullet"/>
      <w:lvlText w:val="-"/>
      <w:lvlJc w:val="left"/>
      <w:pPr>
        <w:tabs>
          <w:tab w:val="num" w:pos="340"/>
        </w:tabs>
        <w:ind w:left="357" w:hanging="357"/>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3EF58E9"/>
    <w:multiLevelType w:val="hybridMultilevel"/>
    <w:tmpl w:val="683087B4"/>
    <w:lvl w:ilvl="0" w:tplc="B486F16E">
      <w:numFmt w:val="bullet"/>
      <w:lvlText w:val="-"/>
      <w:lvlJc w:val="left"/>
      <w:pPr>
        <w:ind w:left="720" w:hanging="360"/>
      </w:pPr>
      <w:rPr>
        <w:rFonts w:ascii="Times New Roman" w:eastAsia="Times New Roman" w:hAnsi="Times New Roman" w:cs="Times New Roman" w:hint="default"/>
      </w:rPr>
    </w:lvl>
    <w:lvl w:ilvl="1" w:tplc="43961CD2">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9B17E4"/>
    <w:multiLevelType w:val="hybridMultilevel"/>
    <w:tmpl w:val="70F0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5277B6"/>
    <w:multiLevelType w:val="hybridMultilevel"/>
    <w:tmpl w:val="A4C6B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1A590C"/>
    <w:multiLevelType w:val="hybridMultilevel"/>
    <w:tmpl w:val="C0E6B428"/>
    <w:lvl w:ilvl="0" w:tplc="93E4157E">
      <w:start w:val="1"/>
      <w:numFmt w:val="bullet"/>
      <w:lvlText w:val="-"/>
      <w:lvlJc w:val="left"/>
      <w:pPr>
        <w:ind w:left="1060" w:hanging="360"/>
      </w:pPr>
      <w:rPr>
        <w:rFonts w:ascii="Times New Roman" w:hAnsi="Times New Roman" w:cs="Times New Roman" w:hint="default"/>
        <w:lang w:val="fr-FR"/>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9" w15:restartNumberingAfterBreak="0">
    <w:nsid w:val="79B271B9"/>
    <w:multiLevelType w:val="hybridMultilevel"/>
    <w:tmpl w:val="2DD48F0E"/>
    <w:lvl w:ilvl="0" w:tplc="0D281A7A">
      <w:start w:val="3"/>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0" w15:restartNumberingAfterBreak="0">
    <w:nsid w:val="7A585431"/>
    <w:multiLevelType w:val="hybridMultilevel"/>
    <w:tmpl w:val="3EE8DCB0"/>
    <w:lvl w:ilvl="0" w:tplc="A3B8472A">
      <w:numFmt w:val="bullet"/>
      <w:lvlText w:val="-"/>
      <w:lvlJc w:val="left"/>
      <w:pPr>
        <w:tabs>
          <w:tab w:val="num" w:pos="2532"/>
        </w:tabs>
        <w:ind w:left="2532" w:hanging="360"/>
      </w:pPr>
      <w:rPr>
        <w:rFonts w:ascii="Times New Roman" w:eastAsia="Times New Roman" w:hAnsi="Times New Roman" w:cs="Times New Roman" w:hint="default"/>
      </w:rPr>
    </w:lvl>
    <w:lvl w:ilvl="1" w:tplc="04090003" w:tentative="1">
      <w:start w:val="1"/>
      <w:numFmt w:val="bullet"/>
      <w:lvlText w:val="o"/>
      <w:lvlJc w:val="left"/>
      <w:pPr>
        <w:tabs>
          <w:tab w:val="num" w:pos="1092"/>
        </w:tabs>
        <w:ind w:left="1092" w:hanging="360"/>
      </w:pPr>
      <w:rPr>
        <w:rFonts w:ascii="Courier New" w:hAnsi="Courier New" w:cs="Courier New" w:hint="default"/>
      </w:rPr>
    </w:lvl>
    <w:lvl w:ilvl="2" w:tplc="04090005" w:tentative="1">
      <w:start w:val="1"/>
      <w:numFmt w:val="bullet"/>
      <w:lvlText w:val=""/>
      <w:lvlJc w:val="left"/>
      <w:pPr>
        <w:tabs>
          <w:tab w:val="num" w:pos="1812"/>
        </w:tabs>
        <w:ind w:left="1812" w:hanging="360"/>
      </w:pPr>
      <w:rPr>
        <w:rFonts w:ascii="Wingdings" w:hAnsi="Wingdings" w:hint="default"/>
      </w:rPr>
    </w:lvl>
    <w:lvl w:ilvl="3" w:tplc="04090001" w:tentative="1">
      <w:start w:val="1"/>
      <w:numFmt w:val="bullet"/>
      <w:lvlText w:val=""/>
      <w:lvlJc w:val="left"/>
      <w:pPr>
        <w:tabs>
          <w:tab w:val="num" w:pos="2532"/>
        </w:tabs>
        <w:ind w:left="2532" w:hanging="360"/>
      </w:pPr>
      <w:rPr>
        <w:rFonts w:ascii="Symbol" w:hAnsi="Symbol" w:hint="default"/>
      </w:rPr>
    </w:lvl>
    <w:lvl w:ilvl="4" w:tplc="04090003" w:tentative="1">
      <w:start w:val="1"/>
      <w:numFmt w:val="bullet"/>
      <w:lvlText w:val="o"/>
      <w:lvlJc w:val="left"/>
      <w:pPr>
        <w:tabs>
          <w:tab w:val="num" w:pos="3252"/>
        </w:tabs>
        <w:ind w:left="3252" w:hanging="360"/>
      </w:pPr>
      <w:rPr>
        <w:rFonts w:ascii="Courier New" w:hAnsi="Courier New" w:cs="Courier New" w:hint="default"/>
      </w:rPr>
    </w:lvl>
    <w:lvl w:ilvl="5" w:tplc="04090005" w:tentative="1">
      <w:start w:val="1"/>
      <w:numFmt w:val="bullet"/>
      <w:lvlText w:val=""/>
      <w:lvlJc w:val="left"/>
      <w:pPr>
        <w:tabs>
          <w:tab w:val="num" w:pos="3972"/>
        </w:tabs>
        <w:ind w:left="3972" w:hanging="360"/>
      </w:pPr>
      <w:rPr>
        <w:rFonts w:ascii="Wingdings" w:hAnsi="Wingdings" w:hint="default"/>
      </w:rPr>
    </w:lvl>
    <w:lvl w:ilvl="6" w:tplc="04090001" w:tentative="1">
      <w:start w:val="1"/>
      <w:numFmt w:val="bullet"/>
      <w:lvlText w:val=""/>
      <w:lvlJc w:val="left"/>
      <w:pPr>
        <w:tabs>
          <w:tab w:val="num" w:pos="4692"/>
        </w:tabs>
        <w:ind w:left="4692" w:hanging="360"/>
      </w:pPr>
      <w:rPr>
        <w:rFonts w:ascii="Symbol" w:hAnsi="Symbol" w:hint="default"/>
      </w:rPr>
    </w:lvl>
    <w:lvl w:ilvl="7" w:tplc="04090003" w:tentative="1">
      <w:start w:val="1"/>
      <w:numFmt w:val="bullet"/>
      <w:lvlText w:val="o"/>
      <w:lvlJc w:val="left"/>
      <w:pPr>
        <w:tabs>
          <w:tab w:val="num" w:pos="5412"/>
        </w:tabs>
        <w:ind w:left="5412" w:hanging="360"/>
      </w:pPr>
      <w:rPr>
        <w:rFonts w:ascii="Courier New" w:hAnsi="Courier New" w:cs="Courier New" w:hint="default"/>
      </w:rPr>
    </w:lvl>
    <w:lvl w:ilvl="8" w:tplc="04090005" w:tentative="1">
      <w:start w:val="1"/>
      <w:numFmt w:val="bullet"/>
      <w:lvlText w:val=""/>
      <w:lvlJc w:val="left"/>
      <w:pPr>
        <w:tabs>
          <w:tab w:val="num" w:pos="6132"/>
        </w:tabs>
        <w:ind w:left="6132" w:hanging="360"/>
      </w:pPr>
      <w:rPr>
        <w:rFonts w:ascii="Wingdings" w:hAnsi="Wingdings" w:hint="default"/>
      </w:rPr>
    </w:lvl>
  </w:abstractNum>
  <w:abstractNum w:abstractNumId="31"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2"/>
  </w:num>
  <w:num w:numId="2">
    <w:abstractNumId w:val="4"/>
  </w:num>
  <w:num w:numId="3">
    <w:abstractNumId w:val="30"/>
  </w:num>
  <w:num w:numId="4">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num>
  <w:num w:numId="6">
    <w:abstractNumId w:val="0"/>
  </w:num>
  <w:num w:numId="7">
    <w:abstractNumId w:val="29"/>
  </w:num>
  <w:num w:numId="8">
    <w:abstractNumId w:val="11"/>
  </w:num>
  <w:num w:numId="9">
    <w:abstractNumId w:val="17"/>
  </w:num>
  <w:num w:numId="10">
    <w:abstractNumId w:val="16"/>
  </w:num>
  <w:num w:numId="11">
    <w:abstractNumId w:val="9"/>
  </w:num>
  <w:num w:numId="12">
    <w:abstractNumId w:val="19"/>
  </w:num>
  <w:num w:numId="13">
    <w:abstractNumId w:val="1"/>
  </w:num>
  <w:num w:numId="14">
    <w:abstractNumId w:val="18"/>
  </w:num>
  <w:num w:numId="15">
    <w:abstractNumId w:val="24"/>
  </w:num>
  <w:num w:numId="16">
    <w:abstractNumId w:val="8"/>
  </w:num>
  <w:num w:numId="17">
    <w:abstractNumId w:val="7"/>
  </w:num>
  <w:num w:numId="18">
    <w:abstractNumId w:val="10"/>
  </w:num>
  <w:num w:numId="19">
    <w:abstractNumId w:val="2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8"/>
  </w:num>
  <w:num w:numId="21">
    <w:abstractNumId w:val="23"/>
  </w:num>
  <w:num w:numId="22">
    <w:abstractNumId w:val="15"/>
  </w:num>
  <w:num w:numId="23">
    <w:abstractNumId w:val="31"/>
  </w:num>
  <w:num w:numId="24">
    <w:abstractNumId w:val="2"/>
  </w:num>
  <w:num w:numId="25">
    <w:abstractNumId w:val="20"/>
  </w:num>
  <w:num w:numId="26">
    <w:abstractNumId w:val="6"/>
  </w:num>
  <w:num w:numId="27">
    <w:abstractNumId w:val="27"/>
  </w:num>
  <w:num w:numId="28">
    <w:abstractNumId w:val="13"/>
  </w:num>
  <w:num w:numId="29">
    <w:abstractNumId w:val="3"/>
  </w:num>
  <w:num w:numId="30">
    <w:abstractNumId w:val="22"/>
  </w:num>
  <w:num w:numId="31">
    <w:abstractNumId w:val="5"/>
  </w:num>
  <w:num w:numId="32">
    <w:abstractNumId w:val="26"/>
  </w:num>
  <w:num w:numId="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34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4EDD"/>
    <w:rsid w:val="000018F4"/>
    <w:rsid w:val="000063D9"/>
    <w:rsid w:val="000065D4"/>
    <w:rsid w:val="00027270"/>
    <w:rsid w:val="00037011"/>
    <w:rsid w:val="00037097"/>
    <w:rsid w:val="00037A02"/>
    <w:rsid w:val="00037B5F"/>
    <w:rsid w:val="00040A3A"/>
    <w:rsid w:val="000447A9"/>
    <w:rsid w:val="00047F45"/>
    <w:rsid w:val="00050A14"/>
    <w:rsid w:val="00053638"/>
    <w:rsid w:val="00055F46"/>
    <w:rsid w:val="0007059A"/>
    <w:rsid w:val="00073394"/>
    <w:rsid w:val="00074C0E"/>
    <w:rsid w:val="00085E2A"/>
    <w:rsid w:val="000964F0"/>
    <w:rsid w:val="000A1CA2"/>
    <w:rsid w:val="000A28C7"/>
    <w:rsid w:val="000A43C3"/>
    <w:rsid w:val="000C21CF"/>
    <w:rsid w:val="000C3787"/>
    <w:rsid w:val="000C5AE3"/>
    <w:rsid w:val="000D04A9"/>
    <w:rsid w:val="000F1289"/>
    <w:rsid w:val="000F41A7"/>
    <w:rsid w:val="000F4D38"/>
    <w:rsid w:val="000F7B58"/>
    <w:rsid w:val="00101623"/>
    <w:rsid w:val="00102E51"/>
    <w:rsid w:val="00122750"/>
    <w:rsid w:val="00122BFE"/>
    <w:rsid w:val="001356C1"/>
    <w:rsid w:val="00135D70"/>
    <w:rsid w:val="00140277"/>
    <w:rsid w:val="001405DF"/>
    <w:rsid w:val="00144AA7"/>
    <w:rsid w:val="00156163"/>
    <w:rsid w:val="00170A17"/>
    <w:rsid w:val="00171CB0"/>
    <w:rsid w:val="00171E97"/>
    <w:rsid w:val="00173013"/>
    <w:rsid w:val="00173121"/>
    <w:rsid w:val="001745B0"/>
    <w:rsid w:val="001751EF"/>
    <w:rsid w:val="00175655"/>
    <w:rsid w:val="001815B5"/>
    <w:rsid w:val="00183885"/>
    <w:rsid w:val="001904A9"/>
    <w:rsid w:val="0019185E"/>
    <w:rsid w:val="00192F2E"/>
    <w:rsid w:val="0019342D"/>
    <w:rsid w:val="00195E86"/>
    <w:rsid w:val="001A043F"/>
    <w:rsid w:val="001A710C"/>
    <w:rsid w:val="001B5E4C"/>
    <w:rsid w:val="001C16B2"/>
    <w:rsid w:val="001C1881"/>
    <w:rsid w:val="001D0E70"/>
    <w:rsid w:val="001D299B"/>
    <w:rsid w:val="001E7A84"/>
    <w:rsid w:val="001F0AB3"/>
    <w:rsid w:val="001F22FE"/>
    <w:rsid w:val="001F6AED"/>
    <w:rsid w:val="0020220D"/>
    <w:rsid w:val="0020338D"/>
    <w:rsid w:val="00204F13"/>
    <w:rsid w:val="00211BF9"/>
    <w:rsid w:val="0021644F"/>
    <w:rsid w:val="00225007"/>
    <w:rsid w:val="002308EF"/>
    <w:rsid w:val="00235A4E"/>
    <w:rsid w:val="00235BF0"/>
    <w:rsid w:val="00265F81"/>
    <w:rsid w:val="00270CBE"/>
    <w:rsid w:val="00272387"/>
    <w:rsid w:val="00273352"/>
    <w:rsid w:val="00285F32"/>
    <w:rsid w:val="002A0DA1"/>
    <w:rsid w:val="002A2610"/>
    <w:rsid w:val="002A6414"/>
    <w:rsid w:val="002A6484"/>
    <w:rsid w:val="002B13B3"/>
    <w:rsid w:val="002B5B66"/>
    <w:rsid w:val="002B74A6"/>
    <w:rsid w:val="002C2438"/>
    <w:rsid w:val="002D06BD"/>
    <w:rsid w:val="002D0C50"/>
    <w:rsid w:val="002E0BC8"/>
    <w:rsid w:val="002E1E4D"/>
    <w:rsid w:val="002F79DB"/>
    <w:rsid w:val="00325036"/>
    <w:rsid w:val="00327047"/>
    <w:rsid w:val="00332910"/>
    <w:rsid w:val="00336148"/>
    <w:rsid w:val="003364B9"/>
    <w:rsid w:val="00337DC6"/>
    <w:rsid w:val="00341556"/>
    <w:rsid w:val="00341E4D"/>
    <w:rsid w:val="00346DED"/>
    <w:rsid w:val="0035127A"/>
    <w:rsid w:val="00353394"/>
    <w:rsid w:val="0035482D"/>
    <w:rsid w:val="003575D9"/>
    <w:rsid w:val="00357EBD"/>
    <w:rsid w:val="00362479"/>
    <w:rsid w:val="00363894"/>
    <w:rsid w:val="00374399"/>
    <w:rsid w:val="00376770"/>
    <w:rsid w:val="00377997"/>
    <w:rsid w:val="00384A2F"/>
    <w:rsid w:val="0038623E"/>
    <w:rsid w:val="00387031"/>
    <w:rsid w:val="00395F89"/>
    <w:rsid w:val="003A302C"/>
    <w:rsid w:val="003C003F"/>
    <w:rsid w:val="003C2AD6"/>
    <w:rsid w:val="003C4315"/>
    <w:rsid w:val="003C4D92"/>
    <w:rsid w:val="003D164F"/>
    <w:rsid w:val="003E0079"/>
    <w:rsid w:val="003E305F"/>
    <w:rsid w:val="003E4B73"/>
    <w:rsid w:val="003E6FB1"/>
    <w:rsid w:val="003F2566"/>
    <w:rsid w:val="00404C4B"/>
    <w:rsid w:val="0041034A"/>
    <w:rsid w:val="00411D79"/>
    <w:rsid w:val="004150EC"/>
    <w:rsid w:val="004178CF"/>
    <w:rsid w:val="00433E9B"/>
    <w:rsid w:val="004348AE"/>
    <w:rsid w:val="0043590E"/>
    <w:rsid w:val="004439E9"/>
    <w:rsid w:val="0044648D"/>
    <w:rsid w:val="00450F70"/>
    <w:rsid w:val="004540BD"/>
    <w:rsid w:val="00455574"/>
    <w:rsid w:val="004557C0"/>
    <w:rsid w:val="00455E0A"/>
    <w:rsid w:val="00461ED0"/>
    <w:rsid w:val="00463704"/>
    <w:rsid w:val="00463DA3"/>
    <w:rsid w:val="00473CC7"/>
    <w:rsid w:val="004775E9"/>
    <w:rsid w:val="004866C8"/>
    <w:rsid w:val="0049237F"/>
    <w:rsid w:val="0049243C"/>
    <w:rsid w:val="0049298C"/>
    <w:rsid w:val="004A094A"/>
    <w:rsid w:val="004A1F7D"/>
    <w:rsid w:val="004A3714"/>
    <w:rsid w:val="004B428E"/>
    <w:rsid w:val="004C34D6"/>
    <w:rsid w:val="004D3B26"/>
    <w:rsid w:val="004D4D32"/>
    <w:rsid w:val="004D6C48"/>
    <w:rsid w:val="004E3299"/>
    <w:rsid w:val="004E3C7A"/>
    <w:rsid w:val="004E4CC0"/>
    <w:rsid w:val="004E5363"/>
    <w:rsid w:val="004F2D46"/>
    <w:rsid w:val="00501B7C"/>
    <w:rsid w:val="00502849"/>
    <w:rsid w:val="00502C52"/>
    <w:rsid w:val="00503E72"/>
    <w:rsid w:val="00504D2D"/>
    <w:rsid w:val="00504F02"/>
    <w:rsid w:val="0051199B"/>
    <w:rsid w:val="00514817"/>
    <w:rsid w:val="0051785E"/>
    <w:rsid w:val="00522319"/>
    <w:rsid w:val="00523E97"/>
    <w:rsid w:val="005252B0"/>
    <w:rsid w:val="00527CC4"/>
    <w:rsid w:val="00530066"/>
    <w:rsid w:val="00530704"/>
    <w:rsid w:val="00532E97"/>
    <w:rsid w:val="0053608D"/>
    <w:rsid w:val="00542A70"/>
    <w:rsid w:val="00552770"/>
    <w:rsid w:val="00554264"/>
    <w:rsid w:val="00560499"/>
    <w:rsid w:val="005608F6"/>
    <w:rsid w:val="00560E64"/>
    <w:rsid w:val="00564E37"/>
    <w:rsid w:val="00565CDE"/>
    <w:rsid w:val="0056767F"/>
    <w:rsid w:val="00572995"/>
    <w:rsid w:val="005779AD"/>
    <w:rsid w:val="00577C79"/>
    <w:rsid w:val="00581DDD"/>
    <w:rsid w:val="005910AA"/>
    <w:rsid w:val="005A0085"/>
    <w:rsid w:val="005A31FD"/>
    <w:rsid w:val="005B7860"/>
    <w:rsid w:val="005C0AA2"/>
    <w:rsid w:val="005C3859"/>
    <w:rsid w:val="005D3926"/>
    <w:rsid w:val="005D65F7"/>
    <w:rsid w:val="005E2513"/>
    <w:rsid w:val="005F1552"/>
    <w:rsid w:val="005F2DFB"/>
    <w:rsid w:val="005F3805"/>
    <w:rsid w:val="005F3837"/>
    <w:rsid w:val="00600890"/>
    <w:rsid w:val="0060396F"/>
    <w:rsid w:val="00607BCB"/>
    <w:rsid w:val="0061458F"/>
    <w:rsid w:val="00616F16"/>
    <w:rsid w:val="006176F2"/>
    <w:rsid w:val="00626CBD"/>
    <w:rsid w:val="00636D6D"/>
    <w:rsid w:val="00636DF9"/>
    <w:rsid w:val="00643DDC"/>
    <w:rsid w:val="00650E8B"/>
    <w:rsid w:val="00653A96"/>
    <w:rsid w:val="006570F9"/>
    <w:rsid w:val="0066310F"/>
    <w:rsid w:val="006643DD"/>
    <w:rsid w:val="00667E8F"/>
    <w:rsid w:val="00670156"/>
    <w:rsid w:val="00672B4B"/>
    <w:rsid w:val="00676870"/>
    <w:rsid w:val="00683A28"/>
    <w:rsid w:val="00691FDD"/>
    <w:rsid w:val="00694201"/>
    <w:rsid w:val="00694FCE"/>
    <w:rsid w:val="00696516"/>
    <w:rsid w:val="006975D9"/>
    <w:rsid w:val="006977C0"/>
    <w:rsid w:val="006B2FCE"/>
    <w:rsid w:val="006B3E19"/>
    <w:rsid w:val="006B4022"/>
    <w:rsid w:val="006C1A96"/>
    <w:rsid w:val="006C5105"/>
    <w:rsid w:val="006C6069"/>
    <w:rsid w:val="006D7830"/>
    <w:rsid w:val="006E2EEB"/>
    <w:rsid w:val="00701C25"/>
    <w:rsid w:val="00710C5B"/>
    <w:rsid w:val="007123BF"/>
    <w:rsid w:val="00723C19"/>
    <w:rsid w:val="00725207"/>
    <w:rsid w:val="0072554A"/>
    <w:rsid w:val="007256BF"/>
    <w:rsid w:val="007266EA"/>
    <w:rsid w:val="00733028"/>
    <w:rsid w:val="00735E74"/>
    <w:rsid w:val="00737169"/>
    <w:rsid w:val="00737D91"/>
    <w:rsid w:val="00740C87"/>
    <w:rsid w:val="00741573"/>
    <w:rsid w:val="007443FA"/>
    <w:rsid w:val="00745796"/>
    <w:rsid w:val="007520A6"/>
    <w:rsid w:val="00753B4B"/>
    <w:rsid w:val="00755EF0"/>
    <w:rsid w:val="00756596"/>
    <w:rsid w:val="007571B6"/>
    <w:rsid w:val="00757442"/>
    <w:rsid w:val="00760610"/>
    <w:rsid w:val="007640B2"/>
    <w:rsid w:val="0076616C"/>
    <w:rsid w:val="00775770"/>
    <w:rsid w:val="00776FE5"/>
    <w:rsid w:val="0078225A"/>
    <w:rsid w:val="00787AF4"/>
    <w:rsid w:val="0079722A"/>
    <w:rsid w:val="00797C7E"/>
    <w:rsid w:val="007A3E60"/>
    <w:rsid w:val="007A4767"/>
    <w:rsid w:val="007B147F"/>
    <w:rsid w:val="007B2EB1"/>
    <w:rsid w:val="007B45D6"/>
    <w:rsid w:val="007B492F"/>
    <w:rsid w:val="007B6136"/>
    <w:rsid w:val="007C2C64"/>
    <w:rsid w:val="007C5EAF"/>
    <w:rsid w:val="007D00ED"/>
    <w:rsid w:val="007D1D4E"/>
    <w:rsid w:val="007D776C"/>
    <w:rsid w:val="007D793D"/>
    <w:rsid w:val="007E361F"/>
    <w:rsid w:val="007F27F4"/>
    <w:rsid w:val="007F4345"/>
    <w:rsid w:val="007F562D"/>
    <w:rsid w:val="007F75EC"/>
    <w:rsid w:val="00801036"/>
    <w:rsid w:val="008067C7"/>
    <w:rsid w:val="00810958"/>
    <w:rsid w:val="00812BBD"/>
    <w:rsid w:val="008144CC"/>
    <w:rsid w:val="008175C5"/>
    <w:rsid w:val="00825A95"/>
    <w:rsid w:val="008268E1"/>
    <w:rsid w:val="008414AA"/>
    <w:rsid w:val="008505B5"/>
    <w:rsid w:val="00854EDD"/>
    <w:rsid w:val="008570E4"/>
    <w:rsid w:val="00862ABE"/>
    <w:rsid w:val="00872B67"/>
    <w:rsid w:val="0087578C"/>
    <w:rsid w:val="008820E5"/>
    <w:rsid w:val="008834A3"/>
    <w:rsid w:val="00883EEB"/>
    <w:rsid w:val="008A0769"/>
    <w:rsid w:val="008A642E"/>
    <w:rsid w:val="008A7074"/>
    <w:rsid w:val="008B46EF"/>
    <w:rsid w:val="008C153F"/>
    <w:rsid w:val="008C2369"/>
    <w:rsid w:val="008C32C7"/>
    <w:rsid w:val="008D2341"/>
    <w:rsid w:val="008D2439"/>
    <w:rsid w:val="008D5D8B"/>
    <w:rsid w:val="008E2266"/>
    <w:rsid w:val="008E3644"/>
    <w:rsid w:val="008E6533"/>
    <w:rsid w:val="008F3A61"/>
    <w:rsid w:val="008F6836"/>
    <w:rsid w:val="0090518E"/>
    <w:rsid w:val="00905528"/>
    <w:rsid w:val="009115E7"/>
    <w:rsid w:val="00913B3F"/>
    <w:rsid w:val="00914442"/>
    <w:rsid w:val="009156B1"/>
    <w:rsid w:val="00922267"/>
    <w:rsid w:val="00933757"/>
    <w:rsid w:val="00933B70"/>
    <w:rsid w:val="00943F66"/>
    <w:rsid w:val="00944775"/>
    <w:rsid w:val="00945D61"/>
    <w:rsid w:val="0095664E"/>
    <w:rsid w:val="00957DC0"/>
    <w:rsid w:val="009600DB"/>
    <w:rsid w:val="00964088"/>
    <w:rsid w:val="009660F1"/>
    <w:rsid w:val="00967BC2"/>
    <w:rsid w:val="00973B00"/>
    <w:rsid w:val="009743EC"/>
    <w:rsid w:val="00977CE8"/>
    <w:rsid w:val="00981404"/>
    <w:rsid w:val="0098148F"/>
    <w:rsid w:val="00982091"/>
    <w:rsid w:val="00982742"/>
    <w:rsid w:val="00993664"/>
    <w:rsid w:val="009A0A9B"/>
    <w:rsid w:val="009A61A3"/>
    <w:rsid w:val="009A6A01"/>
    <w:rsid w:val="009B5860"/>
    <w:rsid w:val="009C08CF"/>
    <w:rsid w:val="009C34F5"/>
    <w:rsid w:val="009D6F43"/>
    <w:rsid w:val="009D6FAC"/>
    <w:rsid w:val="009E2B23"/>
    <w:rsid w:val="009E5647"/>
    <w:rsid w:val="009F3FE2"/>
    <w:rsid w:val="009F478E"/>
    <w:rsid w:val="00A069EF"/>
    <w:rsid w:val="00A11204"/>
    <w:rsid w:val="00A12941"/>
    <w:rsid w:val="00A20AAF"/>
    <w:rsid w:val="00A26897"/>
    <w:rsid w:val="00A27BAE"/>
    <w:rsid w:val="00A373F2"/>
    <w:rsid w:val="00A42286"/>
    <w:rsid w:val="00A44130"/>
    <w:rsid w:val="00A5299A"/>
    <w:rsid w:val="00A52F83"/>
    <w:rsid w:val="00A53E25"/>
    <w:rsid w:val="00A55621"/>
    <w:rsid w:val="00A57AE1"/>
    <w:rsid w:val="00A60A48"/>
    <w:rsid w:val="00A641BB"/>
    <w:rsid w:val="00A669A1"/>
    <w:rsid w:val="00A7178C"/>
    <w:rsid w:val="00A72B8B"/>
    <w:rsid w:val="00A816B3"/>
    <w:rsid w:val="00A81B03"/>
    <w:rsid w:val="00A851E7"/>
    <w:rsid w:val="00A8633C"/>
    <w:rsid w:val="00A94017"/>
    <w:rsid w:val="00AA1331"/>
    <w:rsid w:val="00AA2FC4"/>
    <w:rsid w:val="00AA55FC"/>
    <w:rsid w:val="00AB7280"/>
    <w:rsid w:val="00AB75C5"/>
    <w:rsid w:val="00AC091E"/>
    <w:rsid w:val="00AC5AF0"/>
    <w:rsid w:val="00AD20C9"/>
    <w:rsid w:val="00AD6D52"/>
    <w:rsid w:val="00AE25EF"/>
    <w:rsid w:val="00AE55CB"/>
    <w:rsid w:val="00AF399F"/>
    <w:rsid w:val="00AF453A"/>
    <w:rsid w:val="00AF6B3E"/>
    <w:rsid w:val="00AF726B"/>
    <w:rsid w:val="00AF794F"/>
    <w:rsid w:val="00B054F4"/>
    <w:rsid w:val="00B10EDE"/>
    <w:rsid w:val="00B1796B"/>
    <w:rsid w:val="00B17FA5"/>
    <w:rsid w:val="00B27DAC"/>
    <w:rsid w:val="00B36777"/>
    <w:rsid w:val="00B375F2"/>
    <w:rsid w:val="00B41E6F"/>
    <w:rsid w:val="00B57FBE"/>
    <w:rsid w:val="00B66FBE"/>
    <w:rsid w:val="00B83AF3"/>
    <w:rsid w:val="00B875E3"/>
    <w:rsid w:val="00B96C24"/>
    <w:rsid w:val="00BA305E"/>
    <w:rsid w:val="00BA38D3"/>
    <w:rsid w:val="00BA3C89"/>
    <w:rsid w:val="00BB2637"/>
    <w:rsid w:val="00BB3F46"/>
    <w:rsid w:val="00BB4A06"/>
    <w:rsid w:val="00BB6577"/>
    <w:rsid w:val="00BB6E22"/>
    <w:rsid w:val="00BC0938"/>
    <w:rsid w:val="00BC0EBE"/>
    <w:rsid w:val="00BC1FE5"/>
    <w:rsid w:val="00BC2FF1"/>
    <w:rsid w:val="00BD42FB"/>
    <w:rsid w:val="00BD4F91"/>
    <w:rsid w:val="00BE2721"/>
    <w:rsid w:val="00BF29CC"/>
    <w:rsid w:val="00BF6059"/>
    <w:rsid w:val="00BF6D56"/>
    <w:rsid w:val="00C16CA0"/>
    <w:rsid w:val="00C24342"/>
    <w:rsid w:val="00C25579"/>
    <w:rsid w:val="00C3410B"/>
    <w:rsid w:val="00C501B3"/>
    <w:rsid w:val="00C516B0"/>
    <w:rsid w:val="00C60CA6"/>
    <w:rsid w:val="00C611F6"/>
    <w:rsid w:val="00C64257"/>
    <w:rsid w:val="00C718E7"/>
    <w:rsid w:val="00C90BAC"/>
    <w:rsid w:val="00C90CB2"/>
    <w:rsid w:val="00C937B1"/>
    <w:rsid w:val="00C95736"/>
    <w:rsid w:val="00C95DAA"/>
    <w:rsid w:val="00CA2DFF"/>
    <w:rsid w:val="00CA5B12"/>
    <w:rsid w:val="00CA706A"/>
    <w:rsid w:val="00CB392E"/>
    <w:rsid w:val="00CB7116"/>
    <w:rsid w:val="00CC5C0D"/>
    <w:rsid w:val="00CC7C5A"/>
    <w:rsid w:val="00CD2C9C"/>
    <w:rsid w:val="00CD4A96"/>
    <w:rsid w:val="00CE34A1"/>
    <w:rsid w:val="00CE3CD1"/>
    <w:rsid w:val="00CF3195"/>
    <w:rsid w:val="00CF3791"/>
    <w:rsid w:val="00D04ED6"/>
    <w:rsid w:val="00D05ADC"/>
    <w:rsid w:val="00D07991"/>
    <w:rsid w:val="00D12510"/>
    <w:rsid w:val="00D13D08"/>
    <w:rsid w:val="00D25B97"/>
    <w:rsid w:val="00D3228F"/>
    <w:rsid w:val="00D35BC5"/>
    <w:rsid w:val="00D42C8E"/>
    <w:rsid w:val="00D43D69"/>
    <w:rsid w:val="00D508F5"/>
    <w:rsid w:val="00D50DE2"/>
    <w:rsid w:val="00D60593"/>
    <w:rsid w:val="00D7030B"/>
    <w:rsid w:val="00D73394"/>
    <w:rsid w:val="00D761A0"/>
    <w:rsid w:val="00D7757E"/>
    <w:rsid w:val="00D8088C"/>
    <w:rsid w:val="00D85499"/>
    <w:rsid w:val="00D864FE"/>
    <w:rsid w:val="00D94573"/>
    <w:rsid w:val="00D95083"/>
    <w:rsid w:val="00D95CB0"/>
    <w:rsid w:val="00DA2548"/>
    <w:rsid w:val="00DA61B0"/>
    <w:rsid w:val="00DA6F9C"/>
    <w:rsid w:val="00DB18A0"/>
    <w:rsid w:val="00DB2836"/>
    <w:rsid w:val="00DB28FF"/>
    <w:rsid w:val="00DB3288"/>
    <w:rsid w:val="00DC0691"/>
    <w:rsid w:val="00DC3F96"/>
    <w:rsid w:val="00DC59E7"/>
    <w:rsid w:val="00DD46E7"/>
    <w:rsid w:val="00DD58C4"/>
    <w:rsid w:val="00DE0B30"/>
    <w:rsid w:val="00DE5D33"/>
    <w:rsid w:val="00E0074B"/>
    <w:rsid w:val="00E00A6A"/>
    <w:rsid w:val="00E00FBF"/>
    <w:rsid w:val="00E01C2D"/>
    <w:rsid w:val="00E046A3"/>
    <w:rsid w:val="00E10FD3"/>
    <w:rsid w:val="00E160D9"/>
    <w:rsid w:val="00E16744"/>
    <w:rsid w:val="00E23721"/>
    <w:rsid w:val="00E24067"/>
    <w:rsid w:val="00E25869"/>
    <w:rsid w:val="00E263D6"/>
    <w:rsid w:val="00E26C79"/>
    <w:rsid w:val="00E27643"/>
    <w:rsid w:val="00E30C39"/>
    <w:rsid w:val="00E3388B"/>
    <w:rsid w:val="00E36572"/>
    <w:rsid w:val="00E379A9"/>
    <w:rsid w:val="00E41AAF"/>
    <w:rsid w:val="00E4282A"/>
    <w:rsid w:val="00E54321"/>
    <w:rsid w:val="00E7394E"/>
    <w:rsid w:val="00E809D4"/>
    <w:rsid w:val="00E80EDE"/>
    <w:rsid w:val="00E82FCB"/>
    <w:rsid w:val="00E90837"/>
    <w:rsid w:val="00E92316"/>
    <w:rsid w:val="00E923CE"/>
    <w:rsid w:val="00E92D61"/>
    <w:rsid w:val="00E93046"/>
    <w:rsid w:val="00E93EE4"/>
    <w:rsid w:val="00EA6A8F"/>
    <w:rsid w:val="00EA7FF8"/>
    <w:rsid w:val="00EB1DA3"/>
    <w:rsid w:val="00EC369D"/>
    <w:rsid w:val="00EC54D0"/>
    <w:rsid w:val="00ED1C97"/>
    <w:rsid w:val="00ED27CB"/>
    <w:rsid w:val="00EE1C62"/>
    <w:rsid w:val="00EE6F36"/>
    <w:rsid w:val="00EF3F48"/>
    <w:rsid w:val="00F00FA9"/>
    <w:rsid w:val="00F04836"/>
    <w:rsid w:val="00F05C9A"/>
    <w:rsid w:val="00F06727"/>
    <w:rsid w:val="00F10DC3"/>
    <w:rsid w:val="00F13740"/>
    <w:rsid w:val="00F13ECB"/>
    <w:rsid w:val="00F162D8"/>
    <w:rsid w:val="00F222FB"/>
    <w:rsid w:val="00F36BC3"/>
    <w:rsid w:val="00F37FA4"/>
    <w:rsid w:val="00F44161"/>
    <w:rsid w:val="00F45E65"/>
    <w:rsid w:val="00F5016E"/>
    <w:rsid w:val="00F50C89"/>
    <w:rsid w:val="00F53B64"/>
    <w:rsid w:val="00F6187D"/>
    <w:rsid w:val="00F6261F"/>
    <w:rsid w:val="00F631EE"/>
    <w:rsid w:val="00F6340D"/>
    <w:rsid w:val="00F64ECF"/>
    <w:rsid w:val="00F6651A"/>
    <w:rsid w:val="00F708DD"/>
    <w:rsid w:val="00F73BF5"/>
    <w:rsid w:val="00F75200"/>
    <w:rsid w:val="00F8050E"/>
    <w:rsid w:val="00F81CE3"/>
    <w:rsid w:val="00F87A34"/>
    <w:rsid w:val="00FA4E9C"/>
    <w:rsid w:val="00FA5E73"/>
    <w:rsid w:val="00FA7A9A"/>
    <w:rsid w:val="00FB0842"/>
    <w:rsid w:val="00FC04FF"/>
    <w:rsid w:val="00FC05E0"/>
    <w:rsid w:val="00FC115C"/>
    <w:rsid w:val="00FC1199"/>
    <w:rsid w:val="00FC4028"/>
    <w:rsid w:val="00FC45B3"/>
    <w:rsid w:val="00FD0C2F"/>
    <w:rsid w:val="00FD50C7"/>
    <w:rsid w:val="00FE1FB6"/>
    <w:rsid w:val="00FE2A75"/>
    <w:rsid w:val="00FF29D9"/>
    <w:rsid w:val="2E90D1A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ED4C03C"/>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pPr>
        <w:ind w:firstLine="646"/>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EDD"/>
    <w:pPr>
      <w:widowControl w:val="0"/>
    </w:pPr>
    <w:rPr>
      <w:rFonts w:ascii="Times New Roman" w:eastAsia="PMingLiU" w:hAnsi="Times New Roman"/>
      <w:kern w:val="2"/>
      <w:sz w:val="24"/>
      <w:szCs w:val="24"/>
      <w:lang w:eastAsia="zh-TW"/>
    </w:rPr>
  </w:style>
  <w:style w:type="paragraph" w:styleId="Heading2">
    <w:name w:val="heading 2"/>
    <w:basedOn w:val="Normal"/>
    <w:next w:val="Normal"/>
    <w:link w:val="Heading2Char"/>
    <w:qFormat/>
    <w:rsid w:val="004B428E"/>
    <w:pPr>
      <w:keepNext/>
      <w:widowControl/>
      <w:ind w:firstLine="0"/>
      <w:jc w:val="center"/>
      <w:outlineLvl w:val="1"/>
    </w:pPr>
    <w:rPr>
      <w:rFonts w:ascii=".VnArial" w:eastAsia="Times New Roman" w:hAnsi=".VnArial"/>
      <w:i/>
      <w:kern w:val="0"/>
      <w:sz w:val="26"/>
      <w:szCs w:val="20"/>
      <w:lang w:eastAsia="en-US"/>
    </w:rPr>
  </w:style>
  <w:style w:type="paragraph" w:styleId="Heading3">
    <w:name w:val="heading 3"/>
    <w:basedOn w:val="Normal"/>
    <w:next w:val="Normal"/>
    <w:link w:val="Heading3Char"/>
    <w:uiPriority w:val="9"/>
    <w:semiHidden/>
    <w:unhideWhenUsed/>
    <w:qFormat/>
    <w:rsid w:val="008A0769"/>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8A076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54EDD"/>
    <w:pPr>
      <w:tabs>
        <w:tab w:val="center" w:pos="4680"/>
        <w:tab w:val="right" w:pos="9360"/>
      </w:tabs>
    </w:pPr>
  </w:style>
  <w:style w:type="character" w:customStyle="1" w:styleId="HeaderChar">
    <w:name w:val="Header Char"/>
    <w:basedOn w:val="DefaultParagraphFont"/>
    <w:link w:val="Header"/>
    <w:uiPriority w:val="99"/>
    <w:semiHidden/>
    <w:rsid w:val="00854EDD"/>
  </w:style>
  <w:style w:type="paragraph" w:styleId="Footer">
    <w:name w:val="footer"/>
    <w:basedOn w:val="Normal"/>
    <w:link w:val="FooterChar"/>
    <w:unhideWhenUsed/>
    <w:rsid w:val="00854EDD"/>
    <w:pPr>
      <w:tabs>
        <w:tab w:val="center" w:pos="4680"/>
        <w:tab w:val="right" w:pos="9360"/>
      </w:tabs>
    </w:pPr>
  </w:style>
  <w:style w:type="character" w:customStyle="1" w:styleId="FooterChar">
    <w:name w:val="Footer Char"/>
    <w:basedOn w:val="DefaultParagraphFont"/>
    <w:link w:val="Footer"/>
    <w:semiHidden/>
    <w:rsid w:val="00854EDD"/>
  </w:style>
  <w:style w:type="character" w:styleId="PageNumber">
    <w:name w:val="page number"/>
    <w:basedOn w:val="DefaultParagraphFont"/>
    <w:rsid w:val="00854EDD"/>
  </w:style>
  <w:style w:type="paragraph" w:styleId="BalloonText">
    <w:name w:val="Balloon Text"/>
    <w:basedOn w:val="Normal"/>
    <w:link w:val="BalloonTextChar"/>
    <w:uiPriority w:val="99"/>
    <w:semiHidden/>
    <w:unhideWhenUsed/>
    <w:rsid w:val="00E160D9"/>
    <w:rPr>
      <w:rFonts w:ascii="Tahoma" w:hAnsi="Tahoma" w:cs="Tahoma"/>
      <w:sz w:val="16"/>
      <w:szCs w:val="16"/>
    </w:rPr>
  </w:style>
  <w:style w:type="character" w:customStyle="1" w:styleId="BalloonTextChar">
    <w:name w:val="Balloon Text Char"/>
    <w:basedOn w:val="DefaultParagraphFont"/>
    <w:link w:val="BalloonText"/>
    <w:uiPriority w:val="99"/>
    <w:semiHidden/>
    <w:rsid w:val="00E160D9"/>
    <w:rPr>
      <w:rFonts w:ascii="Tahoma" w:eastAsia="PMingLiU" w:hAnsi="Tahoma" w:cs="Tahoma"/>
      <w:kern w:val="2"/>
      <w:sz w:val="16"/>
      <w:szCs w:val="16"/>
      <w:lang w:eastAsia="zh-TW"/>
    </w:rPr>
  </w:style>
  <w:style w:type="table" w:styleId="TableGrid">
    <w:name w:val="Table Grid"/>
    <w:basedOn w:val="TableNormal"/>
    <w:rsid w:val="008570E4"/>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04F02"/>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532E97"/>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516B0"/>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3CD1"/>
    <w:rPr>
      <w:color w:val="808080"/>
    </w:rPr>
  </w:style>
  <w:style w:type="character" w:customStyle="1" w:styleId="Heading2Char">
    <w:name w:val="Heading 2 Char"/>
    <w:basedOn w:val="DefaultParagraphFont"/>
    <w:link w:val="Heading2"/>
    <w:rsid w:val="004B428E"/>
    <w:rPr>
      <w:rFonts w:ascii=".VnArial" w:eastAsia="Times New Roman" w:hAnsi=".VnArial"/>
      <w:i/>
      <w:sz w:val="26"/>
    </w:rPr>
  </w:style>
  <w:style w:type="character" w:styleId="CommentReference">
    <w:name w:val="annotation reference"/>
    <w:basedOn w:val="DefaultParagraphFont"/>
    <w:uiPriority w:val="99"/>
    <w:semiHidden/>
    <w:unhideWhenUsed/>
    <w:rsid w:val="00CD4A96"/>
    <w:rPr>
      <w:sz w:val="16"/>
      <w:szCs w:val="16"/>
    </w:rPr>
  </w:style>
  <w:style w:type="paragraph" w:styleId="CommentText">
    <w:name w:val="annotation text"/>
    <w:basedOn w:val="Normal"/>
    <w:link w:val="CommentTextChar"/>
    <w:uiPriority w:val="99"/>
    <w:semiHidden/>
    <w:unhideWhenUsed/>
    <w:rsid w:val="00CD4A96"/>
    <w:rPr>
      <w:sz w:val="20"/>
      <w:szCs w:val="20"/>
    </w:rPr>
  </w:style>
  <w:style w:type="character" w:customStyle="1" w:styleId="CommentTextChar">
    <w:name w:val="Comment Text Char"/>
    <w:basedOn w:val="DefaultParagraphFont"/>
    <w:link w:val="CommentText"/>
    <w:uiPriority w:val="99"/>
    <w:semiHidden/>
    <w:rsid w:val="00CD4A96"/>
    <w:rPr>
      <w:rFonts w:ascii="Times New Roman" w:eastAsia="PMingLiU" w:hAnsi="Times New Roman"/>
      <w:kern w:val="2"/>
      <w:lang w:eastAsia="zh-TW"/>
    </w:rPr>
  </w:style>
  <w:style w:type="paragraph" w:styleId="CommentSubject">
    <w:name w:val="annotation subject"/>
    <w:basedOn w:val="CommentText"/>
    <w:next w:val="CommentText"/>
    <w:link w:val="CommentSubjectChar"/>
    <w:uiPriority w:val="99"/>
    <w:semiHidden/>
    <w:unhideWhenUsed/>
    <w:rsid w:val="00CD4A96"/>
    <w:rPr>
      <w:b/>
      <w:bCs/>
    </w:rPr>
  </w:style>
  <w:style w:type="character" w:customStyle="1" w:styleId="CommentSubjectChar">
    <w:name w:val="Comment Subject Char"/>
    <w:basedOn w:val="CommentTextChar"/>
    <w:link w:val="CommentSubject"/>
    <w:uiPriority w:val="99"/>
    <w:semiHidden/>
    <w:rsid w:val="00CD4A96"/>
    <w:rPr>
      <w:rFonts w:ascii="Times New Roman" w:eastAsia="PMingLiU" w:hAnsi="Times New Roman"/>
      <w:b/>
      <w:bCs/>
      <w:kern w:val="2"/>
      <w:lang w:eastAsia="zh-TW"/>
    </w:rPr>
  </w:style>
  <w:style w:type="table" w:customStyle="1" w:styleId="TableGrid0">
    <w:name w:val="TableGrid"/>
    <w:rsid w:val="00377997"/>
    <w:pPr>
      <w:ind w:firstLine="0"/>
    </w:pPr>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fontstyle01">
    <w:name w:val="fontstyle01"/>
    <w:basedOn w:val="DefaultParagraphFont"/>
    <w:rsid w:val="00530704"/>
    <w:rPr>
      <w:rFonts w:ascii="Times New Roman" w:hAnsi="Times New Roman" w:cs="Times New Roman" w:hint="default"/>
      <w:b/>
      <w:bCs/>
      <w:i/>
      <w:iCs/>
      <w:color w:val="000000"/>
      <w:sz w:val="26"/>
      <w:szCs w:val="26"/>
    </w:rPr>
  </w:style>
  <w:style w:type="character" w:customStyle="1" w:styleId="fontstyle21">
    <w:name w:val="fontstyle21"/>
    <w:basedOn w:val="DefaultParagraphFont"/>
    <w:rsid w:val="00530704"/>
    <w:rPr>
      <w:rFonts w:ascii="Times New Roman" w:hAnsi="Times New Roman" w:cs="Times New Roman" w:hint="default"/>
      <w:b w:val="0"/>
      <w:bCs w:val="0"/>
      <w:i w:val="0"/>
      <w:iCs w:val="0"/>
      <w:color w:val="000000"/>
      <w:sz w:val="26"/>
      <w:szCs w:val="26"/>
    </w:rPr>
  </w:style>
  <w:style w:type="paragraph" w:customStyle="1" w:styleId="than1">
    <w:name w:val="than1"/>
    <w:basedOn w:val="Normal"/>
    <w:rsid w:val="00683A28"/>
    <w:pPr>
      <w:widowControl/>
      <w:spacing w:before="100" w:beforeAutospacing="1" w:after="100" w:afterAutospacing="1"/>
      <w:ind w:firstLine="600"/>
      <w:jc w:val="both"/>
    </w:pPr>
    <w:rPr>
      <w:rFonts w:eastAsia="Times New Roman"/>
      <w:color w:val="000060"/>
      <w:kern w:val="0"/>
      <w:lang w:val="vi-VN" w:eastAsia="vi-VN"/>
    </w:rPr>
  </w:style>
  <w:style w:type="paragraph" w:styleId="BodyText">
    <w:name w:val="Body Text"/>
    <w:basedOn w:val="Normal"/>
    <w:link w:val="BodyTextChar"/>
    <w:rsid w:val="00683A28"/>
    <w:pPr>
      <w:widowControl/>
      <w:ind w:firstLine="0"/>
      <w:jc w:val="both"/>
    </w:pPr>
    <w:rPr>
      <w:rFonts w:ascii=".VnArial" w:eastAsia="Times New Roman" w:hAnsi=".VnArial"/>
      <w:kern w:val="0"/>
      <w:sz w:val="26"/>
      <w:szCs w:val="20"/>
      <w:lang w:eastAsia="en-US"/>
    </w:rPr>
  </w:style>
  <w:style w:type="character" w:customStyle="1" w:styleId="BodyTextChar">
    <w:name w:val="Body Text Char"/>
    <w:basedOn w:val="DefaultParagraphFont"/>
    <w:link w:val="BodyText"/>
    <w:rsid w:val="00683A28"/>
    <w:rPr>
      <w:rFonts w:ascii=".VnArial" w:eastAsia="Times New Roman" w:hAnsi=".VnArial"/>
      <w:sz w:val="26"/>
    </w:rPr>
  </w:style>
  <w:style w:type="paragraph" w:customStyle="1" w:styleId="11">
    <w:name w:val="1.1"/>
    <w:basedOn w:val="Normal"/>
    <w:link w:val="11Char"/>
    <w:qFormat/>
    <w:rsid w:val="008A0769"/>
    <w:pPr>
      <w:spacing w:line="360" w:lineRule="auto"/>
      <w:ind w:firstLine="0"/>
      <w:jc w:val="both"/>
    </w:pPr>
    <w:rPr>
      <w:rFonts w:ascii="Tahoma" w:hAnsi="Tahoma" w:cs="Tahoma"/>
      <w:b/>
      <w:sz w:val="22"/>
      <w:szCs w:val="22"/>
    </w:rPr>
  </w:style>
  <w:style w:type="character" w:customStyle="1" w:styleId="11Char">
    <w:name w:val="1.1 Char"/>
    <w:basedOn w:val="DefaultParagraphFont"/>
    <w:link w:val="11"/>
    <w:rsid w:val="008A0769"/>
    <w:rPr>
      <w:rFonts w:ascii="Tahoma" w:eastAsia="PMingLiU" w:hAnsi="Tahoma" w:cs="Tahoma"/>
      <w:b/>
      <w:kern w:val="2"/>
      <w:sz w:val="22"/>
      <w:szCs w:val="22"/>
      <w:lang w:eastAsia="zh-TW"/>
    </w:rPr>
  </w:style>
  <w:style w:type="character" w:customStyle="1" w:styleId="Heading3Char">
    <w:name w:val="Heading 3 Char"/>
    <w:basedOn w:val="DefaultParagraphFont"/>
    <w:link w:val="Heading3"/>
    <w:uiPriority w:val="9"/>
    <w:semiHidden/>
    <w:rsid w:val="008A0769"/>
    <w:rPr>
      <w:rFonts w:asciiTheme="majorHAnsi" w:eastAsiaTheme="majorEastAsia" w:hAnsiTheme="majorHAnsi" w:cstheme="majorBidi"/>
      <w:color w:val="243F60" w:themeColor="accent1" w:themeShade="7F"/>
      <w:kern w:val="2"/>
      <w:sz w:val="24"/>
      <w:szCs w:val="24"/>
      <w:lang w:eastAsia="zh-TW"/>
    </w:rPr>
  </w:style>
  <w:style w:type="character" w:customStyle="1" w:styleId="Heading4Char">
    <w:name w:val="Heading 4 Char"/>
    <w:basedOn w:val="DefaultParagraphFont"/>
    <w:link w:val="Heading4"/>
    <w:uiPriority w:val="9"/>
    <w:rsid w:val="008A0769"/>
    <w:rPr>
      <w:rFonts w:asciiTheme="majorHAnsi" w:eastAsiaTheme="majorEastAsia" w:hAnsiTheme="majorHAnsi" w:cstheme="majorBidi"/>
      <w:i/>
      <w:iCs/>
      <w:color w:val="365F91" w:themeColor="accent1" w:themeShade="BF"/>
      <w:kern w:val="2"/>
      <w:sz w:val="24"/>
      <w:szCs w:val="24"/>
      <w:lang w:eastAsia="zh-TW"/>
    </w:rPr>
  </w:style>
  <w:style w:type="paragraph" w:customStyle="1" w:styleId="NOIDUNG">
    <w:name w:val="NOI DUNG"/>
    <w:basedOn w:val="Normal"/>
    <w:link w:val="NOIDUNGChar"/>
    <w:qFormat/>
    <w:rsid w:val="008A0769"/>
    <w:pPr>
      <w:spacing w:line="360" w:lineRule="auto"/>
      <w:ind w:firstLine="340"/>
      <w:jc w:val="both"/>
    </w:pPr>
    <w:rPr>
      <w:rFonts w:ascii="Tahoma" w:hAnsi="Tahoma" w:cs="Tahoma"/>
      <w:sz w:val="22"/>
    </w:rPr>
  </w:style>
  <w:style w:type="character" w:customStyle="1" w:styleId="NOIDUNGChar">
    <w:name w:val="NOI DUNG Char"/>
    <w:basedOn w:val="DefaultParagraphFont"/>
    <w:link w:val="NOIDUNG"/>
    <w:rsid w:val="008A0769"/>
    <w:rPr>
      <w:rFonts w:ascii="Tahoma" w:eastAsia="PMingLiU" w:hAnsi="Tahoma" w:cs="Tahoma"/>
      <w:kern w:val="2"/>
      <w:sz w:val="22"/>
      <w:szCs w:val="24"/>
      <w:lang w:eastAsia="zh-TW"/>
    </w:rPr>
  </w:style>
  <w:style w:type="paragraph" w:customStyle="1" w:styleId="Default">
    <w:name w:val="Default"/>
    <w:rsid w:val="008A0769"/>
    <w:pPr>
      <w:widowControl w:val="0"/>
      <w:autoSpaceDE w:val="0"/>
      <w:autoSpaceDN w:val="0"/>
      <w:adjustRightInd w:val="0"/>
      <w:ind w:firstLine="0"/>
    </w:pPr>
    <w:rPr>
      <w:rFonts w:ascii="Helvetica" w:eastAsia="Times New Roman" w:hAnsi="Helvetica" w:cs="Helvetica"/>
      <w:color w:val="000000"/>
      <w:sz w:val="24"/>
      <w:szCs w:val="24"/>
    </w:rPr>
  </w:style>
  <w:style w:type="paragraph" w:customStyle="1" w:styleId="CM112">
    <w:name w:val="CM112"/>
    <w:basedOn w:val="Default"/>
    <w:next w:val="Default"/>
    <w:rsid w:val="008A0769"/>
    <w:pPr>
      <w:spacing w:after="270"/>
    </w:pPr>
    <w:rPr>
      <w:color w:val="auto"/>
    </w:rPr>
  </w:style>
  <w:style w:type="character" w:customStyle="1" w:styleId="normal-h1">
    <w:name w:val="normal-h1"/>
    <w:basedOn w:val="DefaultParagraphFont"/>
    <w:rsid w:val="008A0769"/>
    <w:rPr>
      <w:rFonts w:ascii=".VnTime" w:hAnsi=".VnTime" w:hint="default"/>
      <w:color w:val="0000F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036164">
      <w:bodyDiv w:val="1"/>
      <w:marLeft w:val="0"/>
      <w:marRight w:val="0"/>
      <w:marTop w:val="0"/>
      <w:marBottom w:val="0"/>
      <w:divBdr>
        <w:top w:val="none" w:sz="0" w:space="0" w:color="auto"/>
        <w:left w:val="none" w:sz="0" w:space="0" w:color="auto"/>
        <w:bottom w:val="none" w:sz="0" w:space="0" w:color="auto"/>
        <w:right w:val="none" w:sz="0" w:space="0" w:color="auto"/>
      </w:divBdr>
    </w:div>
    <w:div w:id="1572077952">
      <w:bodyDiv w:val="1"/>
      <w:marLeft w:val="0"/>
      <w:marRight w:val="0"/>
      <w:marTop w:val="0"/>
      <w:marBottom w:val="0"/>
      <w:divBdr>
        <w:top w:val="none" w:sz="0" w:space="0" w:color="auto"/>
        <w:left w:val="none" w:sz="0" w:space="0" w:color="auto"/>
        <w:bottom w:val="none" w:sz="0" w:space="0" w:color="auto"/>
        <w:right w:val="none" w:sz="0" w:space="0" w:color="auto"/>
      </w:divBdr>
    </w:div>
    <w:div w:id="1823885843">
      <w:bodyDiv w:val="1"/>
      <w:marLeft w:val="0"/>
      <w:marRight w:val="0"/>
      <w:marTop w:val="0"/>
      <w:marBottom w:val="0"/>
      <w:divBdr>
        <w:top w:val="none" w:sz="0" w:space="0" w:color="auto"/>
        <w:left w:val="none" w:sz="0" w:space="0" w:color="auto"/>
        <w:bottom w:val="none" w:sz="0" w:space="0" w:color="auto"/>
        <w:right w:val="none" w:sz="0" w:space="0" w:color="auto"/>
      </w:divBdr>
    </w:div>
    <w:div w:id="197193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33A6FC-442D-4A28-B48F-FF7C2AE6F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Pages>
  <Words>3515</Words>
  <Characters>20036</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QUẢN LÝ NHÂN SỰ</vt:lpstr>
    </vt:vector>
  </TitlesOfParts>
  <Company>chatluongxetnghiem.com</Company>
  <LinksUpToDate>false</LinksUpToDate>
  <CharactersWithSpaces>23504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NHÂN SỰ</dc:title>
  <dc:subject>2429</dc:subject>
  <dc:creator>chatluongxetnghiem.com</dc:creator>
  <dc:description/>
  <cp:lastModifiedBy>VSMD</cp:lastModifiedBy>
  <cp:revision>14</cp:revision>
  <cp:lastPrinted>2018-01-30T03:26:00Z</cp:lastPrinted>
  <dcterms:created xsi:type="dcterms:W3CDTF">2017-07-07T01:54:00Z</dcterms:created>
  <dcterms:modified xsi:type="dcterms:W3CDTF">2026-01-20T08:20:00Z</dcterms:modified>
  <cp:category/>
  <cp:contentStatus>01</cp:contentStatus>
</cp:coreProperties>
</file>