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FINTRACKER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Personal Finance Tracker — Slack Bot &amp; NLP Parser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Product Requirements Document  v1.0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Author: Khobaib Chowdhury   |   Date: April 2026   |   Status: Phase 1 Complete</w:t>
      </w:r>
    </w:p>
    <w:p>
      <w:pPr>
        <w:pBdr>
          <w:bottom w:val="single" w:color="2E75B6" w:sz="6" w:space="1"/>
        </w:pBdr>
        <w:spacing w:after="4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4E79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Fintracker </w:t>
      </w:r>
      <w:r>
        <w:rPr>
          <w:rFonts w:ascii="Arial" w:cs="Arial" w:eastAsia="Arial" w:hAnsi="Arial"/>
          <w:sz w:val="22"/>
          <w:szCs w:val="22"/>
        </w:rPr>
        <w:t xml:space="preserve">is a personal finance tracking system that replaces a manual Google Sheets workflow with an automated Slack bot and NLP parser. The user pastes daily expense notes in a Slack channel exactly as they already write them — no new app, no forms, no dropdowns — and the parser classifies, validates, and stores them in a structured SQLite database.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being solved: </w:t>
      </w:r>
      <w:r>
        <w:rPr>
          <w:rFonts w:ascii="Arial" w:cs="Arial" w:eastAsia="Arial" w:hAnsi="Arial"/>
          <w:sz w:val="22"/>
          <w:szCs w:val="22"/>
        </w:rPr>
        <w:t xml:space="preserve">3 years of manual expense tracking across daily notes + weekly Google Sheets reconciliation, consuming 2–3 hours every weekend. The system automates classification, handles foreign currencies, trip segmentation, and provides monthly analytics and forecasting.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Design principle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"The best UI is no UI."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Input format is free text, exactly as the user already writes it. The parser adapts to the human, not the other way around.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4E79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Input Format Convention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user pastes a daily block into Slack. The parser reads it top to bottom.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 Paste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 1 — Date header </w:t>
      </w:r>
      <w:r>
        <w:rPr>
          <w:rFonts w:ascii="Arial" w:cs="Arial" w:eastAsia="Arial" w:hAnsi="Arial"/>
          <w:sz w:val="22"/>
          <w:szCs w:val="22"/>
        </w:rPr>
        <w:t xml:space="preserve">(optional; defaults to today if omitted)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 2 — City header </w:t>
      </w:r>
      <w:r>
        <w:rPr>
          <w:rFonts w:ascii="Arial" w:cs="Arial" w:eastAsia="Arial" w:hAnsi="Arial"/>
          <w:sz w:val="22"/>
          <w:szCs w:val="22"/>
        </w:rPr>
        <w:t xml:space="preserve">(optional; defaults to Dhaka)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Remaining lines — </w:t>
      </w:r>
      <w:r>
        <w:rPr>
          <w:rFonts w:ascii="Arial" w:cs="Arial" w:eastAsia="Arial" w:hAnsi="Arial"/>
          <w:sz w:val="22"/>
          <w:szCs w:val="22"/>
        </w:rPr>
        <w:t xml:space="preserve">one transaction per line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17 April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@Bali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Dinner (sate ratu) - 212000 idr (ebl)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snacks - 10000 idr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rent dhaka - 25000 #home @dhaka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ebl to bkash - 2000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 Date Header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All supported formats are parsed to a canonical date. The year is inferred from context.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/ Pattern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Example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Month 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 April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Mon abbrev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 Apr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Day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17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DD/MM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17/04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DD-MM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17-04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YYYY-MM-DD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2026-04-17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2026-04-17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Multi-date paste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entries from multiple days are pasted together, use multiple date headers.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Each header sets the transaction date for all lines that follow it.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created_at field always records when the entry was actually typed (audit trail).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2.3  City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Format: </w:t>
      </w:r>
      <w:r>
        <w:rPr>
          <w:rFonts w:ascii="Courier New" w:cs="Courier New" w:eastAsia="Courier New" w:hAnsi="Courier New"/>
          <w:sz w:val="20"/>
          <w:szCs w:val="20"/>
        </w:rPr>
        <w:t xml:space="preserve">@cityname</w:t>
      </w:r>
      <w:r>
        <w:rPr>
          <w:rFonts w:ascii="Arial" w:cs="Arial" w:eastAsia="Arial" w:hAnsi="Arial"/>
          <w:sz w:val="22"/>
          <w:szCs w:val="22"/>
        </w:rPr>
        <w:t xml:space="preserve"> — must be the second line of the paste, after the date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omitted, all transactions default to Dhaka (the home city)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Per-line override: </w:t>
      </w:r>
      <w:r>
        <w:rPr>
          <w:rFonts w:ascii="Courier New" w:cs="Courier New" w:eastAsia="Courier New" w:hAnsi="Courier New"/>
          <w:sz w:val="20"/>
          <w:szCs w:val="20"/>
        </w:rPr>
        <w:t xml:space="preserve">@jakarta</w:t>
      </w:r>
      <w:r>
        <w:rPr>
          <w:rFonts w:ascii="Arial" w:cs="Arial" w:eastAsia="Arial" w:hAnsi="Arial"/>
          <w:sz w:val="22"/>
          <w:szCs w:val="22"/>
        </w:rPr>
        <w:t xml:space="preserve"> anywhere in a transaction line overrides just that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City slugs are case-insensitive and space-normalised: Kuala Lumpur → kuala_lumpur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New cities are auto-created on first use — no confirmation needed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18 March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@Bali                          ← all lines default to Bali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checkout hotel - 200k idr (ebl)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airport food - 85k idr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hotel jakarta - 180 usd (ebl) @jakarta   ← this line only: Jakarta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2.4  Transaction Line Format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Each line follows the pattern: </w:t>
      </w:r>
      <w:r>
        <w:rPr>
          <w:rFonts w:ascii="Courier New" w:cs="Courier New" w:eastAsia="Courier New" w:hAnsi="Courier New"/>
          <w:sz w:val="20"/>
          <w:szCs w:val="20"/>
        </w:rPr>
        <w:t xml:space="preserve">[description] - [amount] [currency?] [service?] [(payment?)] [#tag?] [@city?]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 </w:t>
      </w:r>
      <w:r>
        <w:rPr>
          <w:rFonts w:ascii="Arial" w:cs="Arial" w:eastAsia="Arial" w:hAnsi="Arial"/>
          <w:sz w:val="22"/>
          <w:szCs w:val="22"/>
        </w:rPr>
        <w:t xml:space="preserve">— free text; may include restaurant/person name in parentheses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Amount </w:t>
      </w:r>
      <w:r>
        <w:rPr>
          <w:rFonts w:ascii="Arial" w:cs="Arial" w:eastAsia="Arial" w:hAnsi="Arial"/>
          <w:sz w:val="22"/>
          <w:szCs w:val="22"/>
        </w:rPr>
        <w:t xml:space="preserve">— integer, float, arithmetic expression, or k/m suffix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Currency </w:t>
      </w:r>
      <w:r>
        <w:rPr>
          <w:rFonts w:ascii="Arial" w:cs="Arial" w:eastAsia="Arial" w:hAnsi="Arial"/>
          <w:sz w:val="22"/>
          <w:szCs w:val="22"/>
        </w:rPr>
        <w:t xml:space="preserve">— optional ISO code (usd, idr, aud, etc.) after the amount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Service </w:t>
      </w:r>
      <w:r>
        <w:rPr>
          <w:rFonts w:ascii="Arial" w:cs="Arial" w:eastAsia="Arial" w:hAnsi="Arial"/>
          <w:sz w:val="22"/>
          <w:szCs w:val="22"/>
        </w:rPr>
        <w:t xml:space="preserve">— optional transport/platform name (uber, foodi, gojek)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Payment bracket </w:t>
      </w:r>
      <w:r>
        <w:rPr>
          <w:rFonts w:ascii="Arial" w:cs="Arial" w:eastAsia="Arial" w:hAnsi="Arial"/>
          <w:sz w:val="22"/>
          <w:szCs w:val="22"/>
        </w:rPr>
        <w:t xml:space="preserve">— last parenthesised token if it matches a known method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Tags </w:t>
      </w:r>
      <w:r>
        <w:rPr>
          <w:rFonts w:ascii="Arial" w:cs="Arial" w:eastAsia="Arial" w:hAnsi="Arial"/>
          <w:sz w:val="22"/>
          <w:szCs w:val="22"/>
        </w:rPr>
        <w:t xml:space="preserve">— #home, #purposeslug for overrides; @cityname for city override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4E79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Amount Parsing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All BDT amounts are stored as integers (whole taka, rounded). No paisa, no decimals.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 Arithmetic Expressions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parser evaluates arithmetic expressions in the amount field before storing.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/ Pattern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Example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Plain integer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rickshaw - 60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BDT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 — round 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lunch - 350.7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351 BDT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 — round down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lunch - 350.3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350 BDT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rickshaw - 60 + 40 + 30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130 BDT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No-space addition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rickshaw - 60+60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 BDT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 fee - 2*500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 BDT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Tips stripped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breakfast - 220 + 20 tips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240 BDT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tk tips stripped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lunch - 240 + 20 tk tips.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260 BDT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 format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rent - 25,000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25000 BDT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Sheets formula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=1067+150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1217 BDT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 Foreign Currency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 suffix: </w:t>
      </w:r>
      <w:r>
        <w:rPr>
          <w:rFonts w:ascii="Arial" w:cs="Arial" w:eastAsia="Arial" w:hAnsi="Arial"/>
          <w:sz w:val="22"/>
          <w:szCs w:val="22"/>
        </w:rPr>
        <w:t xml:space="preserve">multiply by 1,000 — </w:t>
      </w:r>
      <w:r>
        <w:rPr>
          <w:rFonts w:ascii="Courier New" w:cs="Courier New" w:eastAsia="Courier New" w:hAnsi="Courier New"/>
          <w:sz w:val="20"/>
          <w:szCs w:val="20"/>
        </w:rPr>
        <w:t xml:space="preserve">10k idr</w:t>
      </w:r>
      <w:r>
        <w:rPr>
          <w:rFonts w:ascii="Arial" w:cs="Arial" w:eastAsia="Arial" w:hAnsi="Arial"/>
          <w:sz w:val="22"/>
          <w:szCs w:val="22"/>
        </w:rPr>
        <w:t xml:space="preserve"> → 10,000 IDR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 suffix: </w:t>
      </w:r>
      <w:r>
        <w:rPr>
          <w:rFonts w:ascii="Arial" w:cs="Arial" w:eastAsia="Arial" w:hAnsi="Arial"/>
          <w:sz w:val="22"/>
          <w:szCs w:val="22"/>
        </w:rPr>
        <w:t xml:space="preserve">multiply by 1,000,000 — </w:t>
      </w:r>
      <w:r>
        <w:rPr>
          <w:rFonts w:ascii="Courier New" w:cs="Courier New" w:eastAsia="Courier New" w:hAnsi="Courier New"/>
          <w:sz w:val="20"/>
          <w:szCs w:val="20"/>
        </w:rPr>
        <w:t xml:space="preserve">1.5m idr</w:t>
      </w:r>
      <w:r>
        <w:rPr>
          <w:rFonts w:ascii="Arial" w:cs="Arial" w:eastAsia="Arial" w:hAnsi="Arial"/>
          <w:sz w:val="22"/>
          <w:szCs w:val="22"/>
        </w:rPr>
        <w:t xml:space="preserve"> → 1,500,000 IDR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Exchange rate lookup: most recent rate on or before the transaction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estimated_amount_bdt </w:t>
      </w:r>
      <w:r>
        <w:rPr>
          <w:rFonts w:ascii="Arial" w:cs="Arial" w:eastAsia="Arial" w:hAnsi="Arial"/>
          <w:sz w:val="22"/>
          <w:szCs w:val="22"/>
        </w:rPr>
        <w:t xml:space="preserve">= ROUND(original_amount × rate) — set at entry time, never overwritten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actual_amount_bdt </w:t>
      </w:r>
      <w:r>
        <w:rPr>
          <w:rFonts w:ascii="Arial" w:cs="Arial" w:eastAsia="Arial" w:hAnsi="Arial"/>
          <w:sz w:val="22"/>
          <w:szCs w:val="22"/>
        </w:rPr>
        <w:t xml:space="preserve">= bank-confirmed amount, added later via </w:t>
      </w:r>
      <w:r>
        <w:rPr>
          <w:rFonts w:ascii="Courier New" w:cs="Courier New" w:eastAsia="Courier New" w:hAnsi="Courier New"/>
          <w:sz w:val="20"/>
          <w:szCs w:val="20"/>
        </w:rPr>
        <w:t xml:space="preserve">/actual &lt;id&gt; &lt;amount&gt;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no rate is set for a currency, the bot warns immediately and asks the user to set it before saving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setting the rate, the active session recalculates and shows the updated summary automatically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snacks - 10k idr          → 10,000 IDR × 0.0074 = 74 BDT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hotel - 12.52 usd (ebl)   → 12.52 USD × 122.5  = 1,534 BDT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Spotify - 2.5 usd (ebl)   → /rate usd 122.5 → 306 BDT (2.5 USD)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4E79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Payment Method Detection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rule: </w:t>
      </w:r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last parenthesised token</w:t>
      </w:r>
      <w:r>
        <w:rPr>
          <w:rFonts w:ascii="Arial" w:cs="Arial" w:eastAsia="Arial" w:hAnsi="Arial"/>
          <w:sz w:val="22"/>
          <w:szCs w:val="22"/>
        </w:rPr>
        <w:t xml:space="preserve"> on the line is the payment method — if it matches a known keyword. Everything else in parentheses is description context.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Default: </w:t>
      </w:r>
      <w:r>
        <w:rPr>
          <w:rFonts w:ascii="Arial" w:cs="Arial" w:eastAsia="Arial" w:hAnsi="Arial"/>
          <w:sz w:val="22"/>
          <w:szCs w:val="22"/>
        </w:rPr>
        <w:t xml:space="preserve">No bracket present → Cash.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 Bracket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/ Pattern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Example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bracket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fuchka - 120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(default)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card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dinner - 2105 (ebl)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ebl_card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card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rent - 14000 (scb)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scb_card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MFS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recharge - 399 (bkash)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bkash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/ payment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dinner - 691 (foodi/bkash)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payment: bkash, platform: foodi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/ payment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bike - 150 (uber/cash)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payment: cash, service: uber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/ manual MFS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bike - 143 (uber/manual bkash)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payment: bkash, service: uber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context only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bike - 150 uber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(uber = service, not payment)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 in bracket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bike - 250 (uber, rain charge)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cash, note saved to 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 card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metro to uttara - metro card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metro_card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 Slash Pattern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When a bracket contains a slash, the parser reads: left = platform/service, right = payment method.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foodi/bkash</w:t>
      </w:r>
      <w:r>
        <w:rPr>
          <w:rFonts w:ascii="Arial" w:cs="Arial" w:eastAsia="Arial" w:hAnsi="Arial"/>
          <w:sz w:val="22"/>
          <w:szCs w:val="22"/>
        </w:rPr>
        <w:t xml:space="preserve"> → platform: foodi, payment: bkash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fp/ebl</w:t>
      </w:r>
      <w:r>
        <w:rPr>
          <w:rFonts w:ascii="Arial" w:cs="Arial" w:eastAsia="Arial" w:hAnsi="Arial"/>
          <w:sz w:val="22"/>
          <w:szCs w:val="22"/>
        </w:rPr>
        <w:t xml:space="preserve"> → platform: foodpanda, payment: ebl_card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uber/cash</w:t>
      </w:r>
      <w:r>
        <w:rPr>
          <w:rFonts w:ascii="Arial" w:cs="Arial" w:eastAsia="Arial" w:hAnsi="Arial"/>
          <w:sz w:val="22"/>
          <w:szCs w:val="22"/>
        </w:rPr>
        <w:t xml:space="preserve"> → service: uber, payment: cash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uber/manual bkash</w:t>
      </w:r>
      <w:r>
        <w:rPr>
          <w:rFonts w:ascii="Arial" w:cs="Arial" w:eastAsia="Arial" w:hAnsi="Arial"/>
          <w:sz w:val="22"/>
          <w:szCs w:val="22"/>
        </w:rPr>
        <w:t xml:space="preserve"> → service: uber, payment: bkash (manual and personal bkash are treated identically)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4.3  Mixed Payment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When a single expense was paid from two sources, use the primary (larger) method as the payment field. The full breakdown goes into the details note.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AC setup - 6500 (6000 cash + 509 bkash)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→ payment: cash, details: "6000 cash + 509 bkash"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4E79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Transaction Classification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parser runs three classification layers in order. Higher layers take priority.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Explicit #tag override </w:t>
      </w:r>
      <w:r>
        <w:rPr>
          <w:rFonts w:ascii="Arial" w:cs="Arial" w:eastAsia="Arial" w:hAnsi="Arial"/>
          <w:sz w:val="22"/>
          <w:szCs w:val="22"/>
        </w:rPr>
        <w:t xml:space="preserve">— user puts </w:t>
      </w:r>
      <w:r>
        <w:rPr>
          <w:rFonts w:ascii="Courier New" w:cs="Courier New" w:eastAsia="Courier New" w:hAnsi="Courier New"/>
          <w:sz w:val="20"/>
          <w:szCs w:val="20"/>
        </w:rPr>
        <w:t xml:space="preserve">#purposeslug</w:t>
      </w:r>
      <w:r>
        <w:rPr>
          <w:rFonts w:ascii="Arial" w:cs="Arial" w:eastAsia="Arial" w:hAnsi="Arial"/>
          <w:sz w:val="22"/>
          <w:szCs w:val="22"/>
        </w:rPr>
        <w:t xml:space="preserve"> in the line → confidence 1.0, no review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Rules engine </w:t>
      </w:r>
      <w:r>
        <w:rPr>
          <w:rFonts w:ascii="Arial" w:cs="Arial" w:eastAsia="Arial" w:hAnsi="Arial"/>
          <w:sz w:val="22"/>
          <w:szCs w:val="22"/>
        </w:rPr>
        <w:t xml:space="preserve">— deterministic keyword/regex patterns in the database → fires before AI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classifier </w:t>
      </w:r>
      <w:r>
        <w:rPr>
          <w:rFonts w:ascii="Arial" w:cs="Arial" w:eastAsia="Arial" w:hAnsi="Arial"/>
          <w:sz w:val="22"/>
          <w:szCs w:val="22"/>
        </w:rPr>
        <w:t xml:space="preserve">— Claude API for ambiguous entries (Phase 2)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 Transfer Detection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Transfers are detected structurally before any purpose classification runs.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/ Pattern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Example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to account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ebl to bkash - 2000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type: transfer, from: ebl, to: bkash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to account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scb to ebl - 15000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type: transfer, from: scb, to: ebl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ATM withdrawal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ebl cashout - 6500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type: transfer, from: ebl, to: cash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ATM withdrawal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dbbl cash withdraw - 3000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type: transfer, from: dbbl, to: cash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Review summary display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Transfer lines show only: description — transfer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amount, no direction arrow, no payment method.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raw text already tells the full story.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5.2  Food Classification — The Treat Rule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This is the most important classification decision in the product. </w:t>
      </w:r>
      <w:r>
        <w:rPr>
          <w:rFonts w:ascii="Arial" w:cs="Arial" w:eastAsia="Arial" w:hAnsi="Arial"/>
          <w:sz w:val="22"/>
          <w:szCs w:val="22"/>
        </w:rPr>
        <w:t xml:space="preserve">The word </w:t>
      </w:r>
      <w:r>
        <w:rPr>
          <w:rFonts w:ascii="Courier New" w:cs="Courier New" w:eastAsia="Courier New" w:hAnsi="Courier New"/>
          <w:sz w:val="20"/>
          <w:szCs w:val="20"/>
        </w:rPr>
        <w:t xml:space="preserve">treat</w:t>
      </w:r>
      <w:r>
        <w:rPr>
          <w:rFonts w:ascii="Arial" w:cs="Arial" w:eastAsia="Arial" w:hAnsi="Arial"/>
          <w:sz w:val="22"/>
          <w:szCs w:val="22"/>
        </w:rPr>
        <w:t xml:space="preserve"> (case-insensitive) anywhere in a line signals a treat expense. Without it, any food entry is classified as food_bill.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The rule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With 'treat' keyword →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treat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(confidence 1.0, no review)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Without 'treat' keyword →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food_bill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(confidence 1.0, no review)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/ Pattern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Example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treat keyword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Dinner - 300 (ebl)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food_bill ✅ no 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treat keyword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Lunch (abesh) - 400 (bkash)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food_bill ✅ no 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treat keyword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fuchka - 120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food_bill ✅ no 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treat anywhere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treat dinner (nandos) - 800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treat ✅ no 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treat in description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dinner (treat) - 500 (ebl)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treat ✅ no 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treat case-insensitive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treAt fuchka - 120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treat ✅ no review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5.3  Restaurant Names — Convention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Decision: </w:t>
      </w:r>
      <w:r>
        <w:rPr>
          <w:rFonts w:ascii="Arial" w:cs="Arial" w:eastAsia="Arial" w:hAnsi="Arial"/>
          <w:sz w:val="22"/>
          <w:szCs w:val="22"/>
        </w:rPr>
        <w:t xml:space="preserve">Restaurant or dish names alone are not classification signals. The user always leads with a food context word.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Correct input conventions: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Dinner (sate ratu) - 212000 idr (ebl)   → food_bill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Food (sate ratu) - 22000 idr            → food_bill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snacks sate ratu - 280 (ebl)            → food_bill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treat dinner (sate ratu) - 212000 idr   → treat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Why this decision was made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Adding every restaurant name to the rules engine is a losing battle.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user's natural writing style already provides the signal (Dinner, Lunch, snacks, food).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is simpler, more robust, and puts classification control in the user's hands.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5.4  Special Entry Patterns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Third-party paid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Pattern: </w:t>
      </w:r>
      <w:r>
        <w:rPr>
          <w:rFonts w:ascii="Courier New" w:cs="Courier New" w:eastAsia="Courier New" w:hAnsi="Courier New"/>
          <w:sz w:val="20"/>
          <w:szCs w:val="20"/>
        </w:rPr>
        <w:t xml:space="preserve">(X paid)</w:t>
      </w:r>
      <w:r>
        <w:rPr>
          <w:rFonts w:ascii="Arial" w:cs="Arial" w:eastAsia="Arial" w:hAnsi="Arial"/>
          <w:sz w:val="22"/>
          <w:szCs w:val="22"/>
        </w:rPr>
        <w:t xml:space="preserve"> — someone else paid; my expense = 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fuchka - 100 (raya paid)</w:t>
      </w:r>
      <w:r>
        <w:rPr>
          <w:rFonts w:ascii="Arial" w:cs="Arial" w:eastAsia="Arial" w:hAnsi="Arial"/>
          <w:sz w:val="22"/>
          <w:szCs w:val="22"/>
        </w:rPr>
        <w:t xml:space="preserve"> → amount_bdt: 0, bill stored in details, paid_by: Raya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[Raya] bike - 150 (uber)</w:t>
      </w:r>
      <w:r>
        <w:rPr>
          <w:rFonts w:ascii="Arial" w:cs="Arial" w:eastAsia="Arial" w:hAnsi="Arial"/>
          <w:sz w:val="22"/>
          <w:szCs w:val="22"/>
        </w:rPr>
        <w:t xml:space="preserve"> → amount_bdt: 150, paid_for: Raya (I paid for Raya, not Raya paid)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Cashback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Pattern: </w:t>
      </w:r>
      <w:r>
        <w:rPr>
          <w:rFonts w:ascii="Courier New" w:cs="Courier New" w:eastAsia="Courier New" w:hAnsi="Courier New"/>
          <w:sz w:val="20"/>
          <w:szCs w:val="20"/>
        </w:rPr>
        <w:t xml:space="preserve">- N tk cashback</w:t>
      </w:r>
      <w:r>
        <w:rPr>
          <w:rFonts w:ascii="Arial" w:cs="Arial" w:eastAsia="Arial" w:hAnsi="Arial"/>
          <w:sz w:val="22"/>
          <w:szCs w:val="22"/>
        </w:rPr>
        <w:t xml:space="preserve"> at the end of the 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Breakfast - 452 (foodi/bkash) - 45 tk cashback</w:t>
      </w:r>
      <w:r>
        <w:rPr>
          <w:rFonts w:ascii="Arial" w:cs="Arial" w:eastAsia="Arial" w:hAnsi="Arial"/>
          <w:sz w:val="22"/>
          <w:szCs w:val="22"/>
        </w:rPr>
        <w:t xml:space="preserve"> → stored as 407 BDT (452 - 45)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Cashback amount stored separately in details for reference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Split expenses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amount after the hyphen is always MY expense. Shared context goes in the bracket note.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Electric work - 850 (total 1700, split with Tahsin)   → my expense: 850 BDT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Tips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Tips in the same line as a food expense are absorbed into the total. Standalone tips are a separate entry.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breakfast - 220 + 20 tips</w:t>
      </w:r>
      <w:r>
        <w:rPr>
          <w:rFonts w:ascii="Arial" w:cs="Arial" w:eastAsia="Arial" w:hAnsi="Arial"/>
          <w:sz w:val="22"/>
          <w:szCs w:val="22"/>
        </w:rPr>
        <w:t xml:space="preserve"> → food_bill, 240 BDT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tips - 10</w:t>
      </w:r>
      <w:r>
        <w:rPr>
          <w:rFonts w:ascii="Arial" w:cs="Arial" w:eastAsia="Arial" w:hAnsi="Arial"/>
          <w:sz w:val="22"/>
          <w:szCs w:val="22"/>
        </w:rPr>
        <w:t xml:space="preserve"> → gift purpose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309H Guard tips (Shamim) - 500</w:t>
      </w:r>
      <w:r>
        <w:rPr>
          <w:rFonts w:ascii="Arial" w:cs="Arial" w:eastAsia="Arial" w:hAnsi="Arial"/>
          <w:sz w:val="22"/>
          <w:szCs w:val="22"/>
        </w:rPr>
        <w:t xml:space="preserve"> → accommodation purpose (apartment context)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4E79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Trip Management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trip is a named period where most expenses belong to travel, not home life. The system supports one active trip at a time.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  Trip Session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/ Pattern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Example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/trip start "Name"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/trip start "Indonesia March 2026"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 trip; all entries auto-tagged to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/trip 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/trip end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Closes trip; entries revert to home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/trip 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/trip status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currently active trip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/trip list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/trip list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trips with totals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Back-to-back trips are supported: end one, immediately start the next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trip name implies the destination (e.g. Indonesia March 2026 → destination: Indonesia)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Trip ≠ city. </w:t>
      </w:r>
      <w:r>
        <w:rPr>
          <w:rFonts w:ascii="Arial" w:cs="Arial" w:eastAsia="Arial" w:hAnsi="Arial"/>
          <w:sz w:val="22"/>
          <w:szCs w:val="22"/>
        </w:rPr>
        <w:t xml:space="preserve">A trip spans multiple cities. City is tracked per transaction, not per trip.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6.2  Home Override During Trip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During an active trip, add </w:t>
      </w:r>
      <w:r>
        <w:rPr>
          <w:rFonts w:ascii="Courier New" w:cs="Courier New" w:eastAsia="Courier New" w:hAnsi="Courier New"/>
          <w:sz w:val="20"/>
          <w:szCs w:val="20"/>
        </w:rPr>
        <w:t xml:space="preserve">#home</w:t>
      </w:r>
      <w:r>
        <w:rPr>
          <w:rFonts w:ascii="Arial" w:cs="Arial" w:eastAsia="Arial" w:hAnsi="Arial"/>
          <w:sz w:val="22"/>
          <w:szCs w:val="22"/>
        </w:rPr>
        <w:t xml:space="preserve"> to any line to mark it as a home expense. It will have no trip_id in the database.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rent dhaka - 25000 #home @dhaka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claude subscription - 20 usd (ebl) #home @dhaka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Design decision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Trip assignment is session-based, not date-range-based.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correctly handles home expenses (rent, subscriptions) that occur during travel.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is_home_during_trip field records every #home override for auditing.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6.3  Analytics 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Monthly view — all: </w:t>
      </w:r>
      <w:r>
        <w:rPr>
          <w:rFonts w:ascii="Arial" w:cs="Arial" w:eastAsia="Arial" w:hAnsi="Arial"/>
          <w:sz w:val="22"/>
          <w:szCs w:val="22"/>
        </w:rPr>
        <w:t xml:space="preserve">all expenses in the month, home + travel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Monthly view — home only: </w:t>
      </w:r>
      <w:r>
        <w:rPr>
          <w:rFonts w:ascii="Arial" w:cs="Arial" w:eastAsia="Arial" w:hAnsi="Arial"/>
          <w:sz w:val="22"/>
          <w:szCs w:val="22"/>
        </w:rPr>
        <w:t xml:space="preserve">trip_id IS NULL — your real baseline cost of living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Monthly view — travel only: </w:t>
      </w:r>
      <w:r>
        <w:rPr>
          <w:rFonts w:ascii="Arial" w:cs="Arial" w:eastAsia="Arial" w:hAnsi="Arial"/>
          <w:sz w:val="22"/>
          <w:szCs w:val="22"/>
        </w:rPr>
        <w:t xml:space="preserve">trip_id IS NOT NULL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Trip view — full: </w:t>
      </w:r>
      <w:r>
        <w:rPr>
          <w:rFonts w:ascii="Arial" w:cs="Arial" w:eastAsia="Arial" w:hAnsi="Arial"/>
          <w:sz w:val="22"/>
          <w:szCs w:val="22"/>
        </w:rPr>
        <w:t xml:space="preserve">all expenses for a trip, independent of calendar months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Trip × month: </w:t>
      </w:r>
      <w:r>
        <w:rPr>
          <w:rFonts w:ascii="Arial" w:cs="Arial" w:eastAsia="Arial" w:hAnsi="Arial"/>
          <w:sz w:val="22"/>
          <w:szCs w:val="22"/>
        </w:rPr>
        <w:t xml:space="preserve">how much a trip cost in a specific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Trip × week: </w:t>
      </w:r>
      <w:r>
        <w:rPr>
          <w:rFonts w:ascii="Arial" w:cs="Arial" w:eastAsia="Arial" w:hAnsi="Arial"/>
          <w:sz w:val="22"/>
          <w:szCs w:val="22"/>
        </w:rPr>
        <w:t xml:space="preserve">spending by week within a trip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Home vs travel per month: </w:t>
      </w:r>
      <w:r>
        <w:rPr>
          <w:rFonts w:ascii="Arial" w:cs="Arial" w:eastAsia="Arial" w:hAnsi="Arial"/>
          <w:sz w:val="22"/>
          <w:szCs w:val="22"/>
        </w:rPr>
        <w:t xml:space="preserve">side-by-side split — e.g. March: 18,000 home / 32,000 travel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4E79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Category Versioning &amp; Backward Compatibility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 </w:t>
      </w:r>
      <w:r>
        <w:rPr>
          <w:rFonts w:ascii="Arial" w:cs="Arial" w:eastAsia="Arial" w:hAnsi="Arial"/>
          <w:sz w:val="22"/>
          <w:szCs w:val="22"/>
        </w:rPr>
        <w:t xml:space="preserve">Over 3 years, spending categories evolve. The 'Others' category was split into 'Grocery' and 'Household' in November 2025. Changing category names retroactively across 3 years of data is unacceptable.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7.1  Versioned Taxonomy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category (purpose) has a slug — a stable internal key that never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deprecated_at </w:t>
      </w:r>
      <w:r>
        <w:rPr>
          <w:rFonts w:ascii="Arial" w:cs="Arial" w:eastAsia="Arial" w:hAnsi="Arial"/>
          <w:sz w:val="22"/>
          <w:szCs w:val="22"/>
        </w:rPr>
        <w:t xml:space="preserve">— set when a category is retired (NULL = active)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replaced_by_id </w:t>
      </w:r>
      <w:r>
        <w:rPr>
          <w:rFonts w:ascii="Arial" w:cs="Arial" w:eastAsia="Arial" w:hAnsi="Arial"/>
          <w:sz w:val="22"/>
          <w:szCs w:val="22"/>
        </w:rPr>
        <w:t xml:space="preserve">— points to the successor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purpose_migration_log </w:t>
      </w:r>
      <w:r>
        <w:rPr>
          <w:rFonts w:ascii="Arial" w:cs="Arial" w:eastAsia="Arial" w:hAnsi="Arial"/>
          <w:sz w:val="22"/>
          <w:szCs w:val="22"/>
        </w:rPr>
        <w:t xml:space="preserve">— records every rename/merge with date and rows affected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Old transactions keep their original purpose_id. A migration script re-points them if needed.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Example: 'Others' → 'Grocery' migration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Add new purpose: grocery (slug: grocery)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Set others.deprecated_at = '2025-11-01'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Set others.replaced_by_id = grocery.id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Run migration: UPDATE transactions SET purpose_id = &lt;grocery_id&gt;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WHERE purpose_id = &lt;others_id&gt; AND transacted_at &lt; '2025-11-01'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Log in purpose_migration_log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7.2  Historical Data Import (Phase 2)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decision: </w:t>
      </w:r>
      <w:r>
        <w:rPr>
          <w:rFonts w:ascii="Arial" w:cs="Arial" w:eastAsia="Arial" w:hAnsi="Arial"/>
          <w:sz w:val="22"/>
          <w:szCs w:val="22"/>
        </w:rPr>
        <w:t xml:space="preserve">When importing Google Sheets history, the purpose column from Sheets is trusted directly. Old 'treat' entries import as treat — even though the description text has no 'treat' keyword. The treat keyword rule only applies to new entries going forward.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New vs historical entries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New entries (Slack bot):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purpose derived from parser rules and 'treat' keyword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Historical entries (Sheets import):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purpose taken from the Sheets 'Transaction Purpose' column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source field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distinguishes them: 'slack_bot' vs 'sheets_import'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4E79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Use Cases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UC-01  Daily expense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pastes day's expenses in #expenses Slack channel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 parses all lines and returns a review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types 'save all' to confirm or corrects individual 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 saves to database and confirms with total expense amount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UC-02  Correcting a misclassified 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Review summary shows a line flagged with ⚠️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types </w:t>
      </w:r>
      <w:r>
        <w:rPr>
          <w:rFonts w:ascii="Courier New" w:cs="Courier New" w:eastAsia="Courier New" w:hAnsi="Courier New"/>
          <w:sz w:val="20"/>
          <w:szCs w:val="20"/>
        </w:rPr>
        <w:t xml:space="preserve">3 treat</w:t>
      </w:r>
      <w:r>
        <w:rPr>
          <w:rFonts w:ascii="Arial" w:cs="Arial" w:eastAsia="Arial" w:hAnsi="Arial"/>
          <w:sz w:val="22"/>
          <w:szCs w:val="22"/>
        </w:rPr>
        <w:t xml:space="preserve"> to change line 3's purpose to treat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types </w:t>
      </w:r>
      <w:r>
        <w:rPr>
          <w:rFonts w:ascii="Courier New" w:cs="Courier New" w:eastAsia="Courier New" w:hAnsi="Courier New"/>
          <w:sz w:val="20"/>
          <w:szCs w:val="20"/>
        </w:rPr>
        <w:t xml:space="preserve">5 ebl_card</w:t>
      </w:r>
      <w:r>
        <w:rPr>
          <w:rFonts w:ascii="Arial" w:cs="Arial" w:eastAsia="Arial" w:hAnsi="Arial"/>
          <w:sz w:val="22"/>
          <w:szCs w:val="22"/>
        </w:rPr>
        <w:t xml:space="preserve"> to correct the payment method on line 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types </w:t>
      </w:r>
      <w:r>
        <w:rPr>
          <w:rFonts w:ascii="Courier New" w:cs="Courier New" w:eastAsia="Courier New" w:hAnsi="Courier New"/>
          <w:sz w:val="20"/>
          <w:szCs w:val="20"/>
        </w:rPr>
        <w:t xml:space="preserve">2 350</w:t>
      </w:r>
      <w:r>
        <w:rPr>
          <w:rFonts w:ascii="Arial" w:cs="Arial" w:eastAsia="Arial" w:hAnsi="Arial"/>
          <w:sz w:val="22"/>
          <w:szCs w:val="22"/>
        </w:rPr>
        <w:t xml:space="preserve"> to correct an amount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Correction is saved as a training example with weight 2.0 for the AI classifier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UC-03  Foreign currency expense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enters an expense with a foreign currency amount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rate is not set, bot warns and asks user to set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runs </w:t>
      </w:r>
      <w:r>
        <w:rPr>
          <w:rFonts w:ascii="Courier New" w:cs="Courier New" w:eastAsia="Courier New" w:hAnsi="Courier New"/>
          <w:sz w:val="20"/>
          <w:szCs w:val="20"/>
        </w:rPr>
        <w:t xml:space="preserve">/rate usd 122.5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 recalculates the amount in the active session and shows updated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Estimated BDT stored at entry time; actual BDT can be added later via /actual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UC-04  Travel trip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runs </w:t>
      </w:r>
      <w:r>
        <w:rPr>
          <w:rFonts w:ascii="Courier New" w:cs="Courier New" w:eastAsia="Courier New" w:hAnsi="Courier New"/>
          <w:sz w:val="20"/>
          <w:szCs w:val="20"/>
        </w:rPr>
        <w:t xml:space="preserve">/trip start "Indonesia March 2026"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entries from that point are tagged to the trip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Home expenses during travel get </w:t>
      </w:r>
      <w:r>
        <w:rPr>
          <w:rFonts w:ascii="Courier New" w:cs="Courier New" w:eastAsia="Courier New" w:hAnsi="Courier New"/>
          <w:sz w:val="20"/>
          <w:szCs w:val="20"/>
        </w:rPr>
        <w:t xml:space="preserve">#home</w:t>
      </w:r>
      <w:r>
        <w:rPr>
          <w:rFonts w:ascii="Arial" w:cs="Arial" w:eastAsia="Arial" w:hAnsi="Arial"/>
          <w:sz w:val="22"/>
          <w:szCs w:val="22"/>
        </w:rPr>
        <w:t xml:space="preserve"> tag — stored with no trip_id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City is set per-paste with </w:t>
      </w:r>
      <w:r>
        <w:rPr>
          <w:rFonts w:ascii="Courier New" w:cs="Courier New" w:eastAsia="Courier New" w:hAnsi="Courier New"/>
          <w:sz w:val="20"/>
          <w:szCs w:val="20"/>
        </w:rPr>
        <w:t xml:space="preserve">@Bali</w:t>
      </w:r>
      <w:r>
        <w:rPr>
          <w:rFonts w:ascii="Arial" w:cs="Arial" w:eastAsia="Arial" w:hAnsi="Arial"/>
          <w:sz w:val="22"/>
          <w:szCs w:val="22"/>
        </w:rPr>
        <w:t xml:space="preserve"> or per-line with </w:t>
      </w:r>
      <w:r>
        <w:rPr>
          <w:rFonts w:ascii="Courier New" w:cs="Courier New" w:eastAsia="Courier New" w:hAnsi="Courier New"/>
          <w:sz w:val="20"/>
          <w:szCs w:val="20"/>
        </w:rPr>
        <w:t xml:space="preserve">@jakarta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runs </w:t>
      </w:r>
      <w:r>
        <w:rPr>
          <w:rFonts w:ascii="Courier New" w:cs="Courier New" w:eastAsia="Courier New" w:hAnsi="Courier New"/>
          <w:sz w:val="20"/>
          <w:szCs w:val="20"/>
        </w:rPr>
        <w:t xml:space="preserve">/trip end</w:t>
      </w:r>
      <w:r>
        <w:rPr>
          <w:rFonts w:ascii="Arial" w:cs="Arial" w:eastAsia="Arial" w:hAnsi="Arial"/>
          <w:sz w:val="22"/>
          <w:szCs w:val="22"/>
        </w:rPr>
        <w:t xml:space="preserve"> when back home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Trip analytics available: full trip / per month / per week / per city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UC-05  Monthly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runs </w:t>
      </w:r>
      <w:r>
        <w:rPr>
          <w:rFonts w:ascii="Courier New" w:cs="Courier New" w:eastAsia="Courier New" w:hAnsi="Courier New"/>
          <w:sz w:val="20"/>
          <w:szCs w:val="20"/>
        </w:rPr>
        <w:t xml:space="preserve">/summary</w:t>
      </w:r>
      <w:r>
        <w:rPr>
          <w:rFonts w:ascii="Arial" w:cs="Arial" w:eastAsia="Arial" w:hAnsi="Arial"/>
          <w:sz w:val="22"/>
          <w:szCs w:val="22"/>
        </w:rPr>
        <w:t xml:space="preserve"> for current month projection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Shows: days elapsed, total spent, daily average, projected month total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Home-only variant excludes travel expenses for clean baseline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runs </w:t>
      </w:r>
      <w:r>
        <w:rPr>
          <w:rFonts w:ascii="Courier New" w:cs="Courier New" w:eastAsia="Courier New" w:hAnsi="Courier New"/>
          <w:sz w:val="20"/>
          <w:szCs w:val="20"/>
        </w:rPr>
        <w:t xml:space="preserve">/summary april</w:t>
      </w:r>
      <w:r>
        <w:rPr>
          <w:rFonts w:ascii="Arial" w:cs="Arial" w:eastAsia="Arial" w:hAnsi="Arial"/>
          <w:sz w:val="22"/>
          <w:szCs w:val="22"/>
        </w:rPr>
        <w:t xml:space="preserve"> for full April breakdown by purpose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UC-06  Bank reconciliation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checks bank statement and finds the actual BDT charged differs from estimate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runs </w:t>
      </w:r>
      <w:r>
        <w:rPr>
          <w:rFonts w:ascii="Courier New" w:cs="Courier New" w:eastAsia="Courier New" w:hAnsi="Courier New"/>
          <w:sz w:val="20"/>
          <w:szCs w:val="20"/>
        </w:rPr>
        <w:t xml:space="preserve">/actual 42 1850</w:t>
      </w:r>
      <w:r>
        <w:rPr>
          <w:rFonts w:ascii="Arial" w:cs="Arial" w:eastAsia="Arial" w:hAnsi="Arial"/>
          <w:sz w:val="22"/>
          <w:szCs w:val="22"/>
        </w:rPr>
        <w:t xml:space="preserve"> to record the bank-confirmed amount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estimated_amount_bdt is never overwritten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exchange_diff_bdt is calculated automatically in the 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UC-07  Setting exchange rates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runs </w:t>
      </w:r>
      <w:r>
        <w:rPr>
          <w:rFonts w:ascii="Courier New" w:cs="Courier New" w:eastAsia="Courier New" w:hAnsi="Courier New"/>
          <w:sz w:val="20"/>
          <w:szCs w:val="20"/>
        </w:rPr>
        <w:t xml:space="preserve">/rate usd 122.5</w:t>
      </w:r>
      <w:r>
        <w:rPr>
          <w:rFonts w:ascii="Arial" w:cs="Arial" w:eastAsia="Arial" w:hAnsi="Arial"/>
          <w:sz w:val="22"/>
          <w:szCs w:val="22"/>
        </w:rPr>
        <w:t xml:space="preserve"> — effective from today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runs </w:t>
      </w:r>
      <w:r>
        <w:rPr>
          <w:rFonts w:ascii="Courier New" w:cs="Courier New" w:eastAsia="Courier New" w:hAnsi="Courier New"/>
          <w:sz w:val="20"/>
          <w:szCs w:val="20"/>
        </w:rPr>
        <w:t xml:space="preserve">/rates</w:t>
      </w:r>
      <w:r>
        <w:rPr>
          <w:rFonts w:ascii="Arial" w:cs="Arial" w:eastAsia="Arial" w:hAnsi="Arial"/>
          <w:sz w:val="22"/>
          <w:szCs w:val="22"/>
        </w:rPr>
        <w:t xml:space="preserve"> — shows all current rates with effective 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Multiple rates per currency are stored (date-stamped). Old transactions keep the rate that was set at entry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Unknown currency auto-created with rate 0 — user prompted to set it immediately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UC-08  Entering back-dated expenses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forgets to enter expenses on the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Next day, user pastes with a date header: '17 April'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entries in that block get transacted_at = 17 April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created_at records the actual entry time (audit trail)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Multiple date headers in one paste supported for entering two days at once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4E79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Acceptance Criteria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Definition: </w:t>
      </w:r>
      <w:r>
        <w:rPr>
          <w:rFonts w:ascii="Arial" w:cs="Arial" w:eastAsia="Arial" w:hAnsi="Arial"/>
          <w:sz w:val="22"/>
          <w:szCs w:val="22"/>
        </w:rPr>
        <w:t xml:space="preserve">All criteria below must pass for Phase 1 to be considered complete.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AC-01  Date parsing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17 April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17 Apr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April 17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17/04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2026-04-17</w:t>
      </w:r>
      <w:r>
        <w:rPr>
          <w:rFonts w:ascii="Arial" w:cs="Arial" w:eastAsia="Arial" w:hAnsi="Arial"/>
          <w:sz w:val="22"/>
          <w:szCs w:val="22"/>
        </w:rPr>
        <w:t xml:space="preserve"> all parse to the correct date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Missing date header defaults to today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Multi-date paste assigns correct date to each block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created_at and transacted_at are stored independently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AC-02  Amount parsing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60 + 40 + 30</w:t>
      </w:r>
      <w:r>
        <w:rPr>
          <w:rFonts w:ascii="Arial" w:cs="Arial" w:eastAsia="Arial" w:hAnsi="Arial"/>
          <w:sz w:val="22"/>
          <w:szCs w:val="22"/>
        </w:rPr>
        <w:t xml:space="preserve"> → 130</w:t>
      </w:r>
      <w:r>
        <w:rPr>
          <w:rFonts w:ascii="Arial" w:cs="Arial" w:eastAsia="Arial" w:hAnsi="Arial"/>
          <w:sz w:val="22"/>
          <w:szCs w:val="22"/>
        </w:rPr>
        <w:t xml:space="preserve">;  </w:t>
      </w:r>
      <w:r>
        <w:rPr>
          <w:rFonts w:ascii="Courier New" w:cs="Courier New" w:eastAsia="Courier New" w:hAnsi="Courier New"/>
          <w:sz w:val="20"/>
          <w:szCs w:val="20"/>
        </w:rPr>
        <w:t xml:space="preserve">2*500</w:t>
      </w:r>
      <w:r>
        <w:rPr>
          <w:rFonts w:ascii="Arial" w:cs="Arial" w:eastAsia="Arial" w:hAnsi="Arial"/>
          <w:sz w:val="22"/>
          <w:szCs w:val="22"/>
        </w:rPr>
        <w:t xml:space="preserve"> → 1000</w:t>
      </w:r>
      <w:r>
        <w:rPr>
          <w:rFonts w:ascii="Arial" w:cs="Arial" w:eastAsia="Arial" w:hAnsi="Arial"/>
          <w:sz w:val="22"/>
          <w:szCs w:val="22"/>
        </w:rPr>
        <w:t xml:space="preserve">;  </w:t>
      </w:r>
      <w:r>
        <w:rPr>
          <w:rFonts w:ascii="Courier New" w:cs="Courier New" w:eastAsia="Courier New" w:hAnsi="Courier New"/>
          <w:sz w:val="20"/>
          <w:szCs w:val="20"/>
        </w:rPr>
        <w:t xml:space="preserve">=1067+150</w:t>
      </w:r>
      <w:r>
        <w:rPr>
          <w:rFonts w:ascii="Arial" w:cs="Arial" w:eastAsia="Arial" w:hAnsi="Arial"/>
          <w:sz w:val="22"/>
          <w:szCs w:val="22"/>
        </w:rPr>
        <w:t xml:space="preserve"> → 1217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10k idr</w:t>
      </w:r>
      <w:r>
        <w:rPr>
          <w:rFonts w:ascii="Arial" w:cs="Arial" w:eastAsia="Arial" w:hAnsi="Arial"/>
          <w:sz w:val="22"/>
          <w:szCs w:val="22"/>
        </w:rPr>
        <w:t xml:space="preserve"> → 10000 IDR</w:t>
      </w:r>
      <w:r>
        <w:rPr>
          <w:rFonts w:ascii="Arial" w:cs="Arial" w:eastAsia="Arial" w:hAnsi="Arial"/>
          <w:sz w:val="22"/>
          <w:szCs w:val="22"/>
        </w:rPr>
        <w:t xml:space="preserve">;  </w:t>
      </w:r>
      <w:r>
        <w:rPr>
          <w:rFonts w:ascii="Courier New" w:cs="Courier New" w:eastAsia="Courier New" w:hAnsi="Courier New"/>
          <w:sz w:val="20"/>
          <w:szCs w:val="20"/>
        </w:rPr>
        <w:t xml:space="preserve">1.5m idr</w:t>
      </w:r>
      <w:r>
        <w:rPr>
          <w:rFonts w:ascii="Arial" w:cs="Arial" w:eastAsia="Arial" w:hAnsi="Arial"/>
          <w:sz w:val="22"/>
          <w:szCs w:val="22"/>
        </w:rPr>
        <w:t xml:space="preserve"> → 1500000 IDR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220 + 20 tk tips.</w:t>
      </w:r>
      <w:r>
        <w:rPr>
          <w:rFonts w:ascii="Arial" w:cs="Arial" w:eastAsia="Arial" w:hAnsi="Arial"/>
          <w:sz w:val="22"/>
          <w:szCs w:val="22"/>
        </w:rPr>
        <w:t xml:space="preserve"> → 240 BDT (tips suffix stripped)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25,000</w:t>
      </w:r>
      <w:r>
        <w:rPr>
          <w:rFonts w:ascii="Arial" w:cs="Arial" w:eastAsia="Arial" w:hAnsi="Arial"/>
          <w:sz w:val="22"/>
          <w:szCs w:val="22"/>
        </w:rPr>
        <w:t xml:space="preserve"> → 25000 (comma handling)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stored amounts are integers, rounded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AC-03  Payment method detection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fuchka - 120</w:t>
      </w:r>
      <w:r>
        <w:rPr>
          <w:rFonts w:ascii="Arial" w:cs="Arial" w:eastAsia="Arial" w:hAnsi="Arial"/>
          <w:sz w:val="22"/>
          <w:szCs w:val="22"/>
        </w:rPr>
        <w:t xml:space="preserve"> → cash (default)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dinner - 500 (ebl)</w:t>
      </w:r>
      <w:r>
        <w:rPr>
          <w:rFonts w:ascii="Arial" w:cs="Arial" w:eastAsia="Arial" w:hAnsi="Arial"/>
          <w:sz w:val="22"/>
          <w:szCs w:val="22"/>
        </w:rPr>
        <w:t xml:space="preserve"> → ebl_card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dinner (foodi/bkash)</w:t>
      </w:r>
      <w:r>
        <w:rPr>
          <w:rFonts w:ascii="Arial" w:cs="Arial" w:eastAsia="Arial" w:hAnsi="Arial"/>
          <w:sz w:val="22"/>
          <w:szCs w:val="22"/>
        </w:rPr>
        <w:t xml:space="preserve"> → payment: bkash, platform: foodi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bike - 150 (uber/manual bkash)</w:t>
      </w:r>
      <w:r>
        <w:rPr>
          <w:rFonts w:ascii="Arial" w:cs="Arial" w:eastAsia="Arial" w:hAnsi="Arial"/>
          <w:sz w:val="22"/>
          <w:szCs w:val="22"/>
        </w:rPr>
        <w:t xml:space="preserve"> → payment: bkash, service: uber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bike to office - 150 uber</w:t>
      </w:r>
      <w:r>
        <w:rPr>
          <w:rFonts w:ascii="Arial" w:cs="Arial" w:eastAsia="Arial" w:hAnsi="Arial"/>
          <w:sz w:val="22"/>
          <w:szCs w:val="22"/>
        </w:rPr>
        <w:t xml:space="preserve"> → cash (uber is service context, not payment)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metro to uttara - metro card</w:t>
      </w:r>
      <w:r>
        <w:rPr>
          <w:rFonts w:ascii="Arial" w:cs="Arial" w:eastAsia="Arial" w:hAnsi="Arial"/>
          <w:sz w:val="22"/>
          <w:szCs w:val="22"/>
        </w:rPr>
        <w:t xml:space="preserve"> → metro_card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AC-04  Transfer detection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ebl to bkash - 2000</w:t>
      </w:r>
      <w:r>
        <w:rPr>
          <w:rFonts w:ascii="Arial" w:cs="Arial" w:eastAsia="Arial" w:hAnsi="Arial"/>
          <w:sz w:val="22"/>
          <w:szCs w:val="22"/>
        </w:rPr>
        <w:t xml:space="preserve"> → type: transfer, from: ebl, to: bkash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ebl cashout - 6500</w:t>
      </w:r>
      <w:r>
        <w:rPr>
          <w:rFonts w:ascii="Arial" w:cs="Arial" w:eastAsia="Arial" w:hAnsi="Arial"/>
          <w:sz w:val="22"/>
          <w:szCs w:val="22"/>
        </w:rPr>
        <w:t xml:space="preserve"> → type: transfer, from: ebl, to: cash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Transfer lines display only: icon + description + '— transfer' (no amount, no direction)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AC-05  Food &amp; treat classification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Dinner - 300</w:t>
      </w:r>
      <w:r>
        <w:rPr>
          <w:rFonts w:ascii="Arial" w:cs="Arial" w:eastAsia="Arial" w:hAnsi="Arial"/>
          <w:sz w:val="22"/>
          <w:szCs w:val="22"/>
        </w:rPr>
        <w:t xml:space="preserve"> → food_bill, confidence 1.0, no review flag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Lunch - 250</w:t>
      </w:r>
      <w:r>
        <w:rPr>
          <w:rFonts w:ascii="Arial" w:cs="Arial" w:eastAsia="Arial" w:hAnsi="Arial"/>
          <w:sz w:val="22"/>
          <w:szCs w:val="22"/>
        </w:rPr>
        <w:t xml:space="preserve"> → food_bill, confidence 1.0, no review flag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treat dinner - 500</w:t>
      </w:r>
      <w:r>
        <w:rPr>
          <w:rFonts w:ascii="Arial" w:cs="Arial" w:eastAsia="Arial" w:hAnsi="Arial"/>
          <w:sz w:val="22"/>
          <w:szCs w:val="22"/>
        </w:rPr>
        <w:t xml:space="preserve"> → treat, confidence 1.0, no review flag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treAt fuchka - 120</w:t>
      </w:r>
      <w:r>
        <w:rPr>
          <w:rFonts w:ascii="Arial" w:cs="Arial" w:eastAsia="Arial" w:hAnsi="Arial"/>
          <w:sz w:val="22"/>
          <w:szCs w:val="22"/>
        </w:rPr>
        <w:t xml:space="preserve"> → treat (case-insensitive)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Dinner (sate ratu) - 300</w:t>
      </w:r>
      <w:r>
        <w:rPr>
          <w:rFonts w:ascii="Arial" w:cs="Arial" w:eastAsia="Arial" w:hAnsi="Arial"/>
          <w:sz w:val="22"/>
          <w:szCs w:val="22"/>
        </w:rPr>
        <w:t xml:space="preserve"> → food_bill (restaurant name in bracket = context)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AC-06  Special entry patterns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fuchka - 100 (raya paid)</w:t>
      </w:r>
      <w:r>
        <w:rPr>
          <w:rFonts w:ascii="Arial" w:cs="Arial" w:eastAsia="Arial" w:hAnsi="Arial"/>
          <w:sz w:val="22"/>
          <w:szCs w:val="22"/>
        </w:rPr>
        <w:t xml:space="preserve"> → amount_bdt: 0, paid_by: Raya, bill: 100 in details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[Raya] bike - 150</w:t>
      </w:r>
      <w:r>
        <w:rPr>
          <w:rFonts w:ascii="Arial" w:cs="Arial" w:eastAsia="Arial" w:hAnsi="Arial"/>
          <w:sz w:val="22"/>
          <w:szCs w:val="22"/>
        </w:rPr>
        <w:t xml:space="preserve"> → amount_bdt: 150, paid_for: Raya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Breakfast - 452 (foodi/bkash) - 45 tk cashback</w:t>
      </w:r>
      <w:r>
        <w:rPr>
          <w:rFonts w:ascii="Arial" w:cs="Arial" w:eastAsia="Arial" w:hAnsi="Arial"/>
          <w:sz w:val="22"/>
          <w:szCs w:val="22"/>
        </w:rPr>
        <w:t xml:space="preserve"> → amount_bdt: 407, cashback: 45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AC-07  Trip management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/trip start</w:t>
      </w:r>
      <w:r>
        <w:rPr>
          <w:rFonts w:ascii="Arial" w:cs="Arial" w:eastAsia="Arial" w:hAnsi="Arial"/>
          <w:sz w:val="22"/>
          <w:szCs w:val="22"/>
        </w:rPr>
        <w:t xml:space="preserve"> creates active trip; all entries get trip_id until </w:t>
      </w:r>
      <w:r>
        <w:rPr>
          <w:rFonts w:ascii="Courier New" w:cs="Courier New" w:eastAsia="Courier New" w:hAnsi="Courier New"/>
          <w:sz w:val="20"/>
          <w:szCs w:val="20"/>
        </w:rPr>
        <w:t xml:space="preserve">/trip end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#home</w:t>
      </w:r>
      <w:r>
        <w:rPr>
          <w:rFonts w:ascii="Arial" w:cs="Arial" w:eastAsia="Arial" w:hAnsi="Arial"/>
          <w:sz w:val="22"/>
          <w:szCs w:val="22"/>
        </w:rPr>
        <w:t xml:space="preserve"> tag on a line during trip → trip_id: NULL, is_home_during_trip: 1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Back-to-back trips supported without gap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Monthly view correctly excludes/includes travel based on segment filter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Trip view is date-independent — spans calendar months correctly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AC-08  Foreign currency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Exchange rate lookup uses most recent rate on or before transaction date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estimated_amount_bdt stored at entry; never overwritten even if rate changes later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Missing rate → bot warns, entry flagged for review, session not committed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/rate usd 122.5</w:t>
      </w:r>
      <w:r>
        <w:rPr>
          <w:rFonts w:ascii="Arial" w:cs="Arial" w:eastAsia="Arial" w:hAnsi="Arial"/>
          <w:sz w:val="22"/>
          <w:szCs w:val="22"/>
        </w:rPr>
        <w:t xml:space="preserve"> → recalculates active session immediately, shows updated summary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/actual 42 1850</w:t>
      </w:r>
      <w:r>
        <w:rPr>
          <w:rFonts w:ascii="Arial" w:cs="Arial" w:eastAsia="Arial" w:hAnsi="Arial"/>
          <w:sz w:val="22"/>
          <w:szCs w:val="22"/>
        </w:rPr>
        <w:t xml:space="preserve"> → sets actual_amount_bdt without touching estimated_amount_bdt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AC-09  Review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 shows parsed summary before any data is saved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save all</w:t>
      </w:r>
      <w:r>
        <w:rPr>
          <w:rFonts w:ascii="Arial" w:cs="Arial" w:eastAsia="Arial" w:hAnsi="Arial"/>
          <w:sz w:val="22"/>
          <w:szCs w:val="22"/>
        </w:rPr>
        <w:t xml:space="preserve"> blocks if any expense has no classification or unresolved amount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save anyway</w:t>
      </w:r>
      <w:r>
        <w:rPr>
          <w:rFonts w:ascii="Arial" w:cs="Arial" w:eastAsia="Arial" w:hAnsi="Arial"/>
          <w:sz w:val="22"/>
          <w:szCs w:val="22"/>
        </w:rPr>
        <w:t xml:space="preserve"> force-saves including unclassified entries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3 treat</w:t>
      </w:r>
      <w:r>
        <w:rPr>
          <w:rFonts w:ascii="Arial" w:cs="Arial" w:eastAsia="Arial" w:hAnsi="Arial"/>
          <w:sz w:val="22"/>
          <w:szCs w:val="22"/>
        </w:rPr>
        <w:t xml:space="preserve"> corrects purpose on line 3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cancel</w:t>
      </w:r>
      <w:r>
        <w:rPr>
          <w:rFonts w:ascii="Arial" w:cs="Arial" w:eastAsia="Arial" w:hAnsi="Arial"/>
          <w:sz w:val="22"/>
          <w:szCs w:val="22"/>
        </w:rPr>
        <w:t xml:space="preserve"> discards entire session — nothing saved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corrections saved as classifier_examples with weight 2.0 for AI training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AC-10  Category versioning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Renaming or deprecating a purpose never retroactively breaks existing transactions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Every category change is logged in purpose_migration_log with date and rows affected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Historical Sheets import trusts the purpose column directly — no re-parsing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new entries and historical entries distinguished by source field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AC-11  Test coverage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145 parser tests</w:t>
      </w:r>
      <w:r>
        <w:rPr>
          <w:rFonts w:ascii="Arial" w:cs="Arial" w:eastAsia="Arial" w:hAnsi="Arial"/>
          <w:sz w:val="22"/>
          <w:szCs w:val="22"/>
        </w:rPr>
        <w:t xml:space="preserve"> passing (date, amount, payment, transfer, classification, trips, FX)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64 bot integration tests</w:t>
      </w:r>
      <w:r>
        <w:rPr>
          <w:rFonts w:ascii="Arial" w:cs="Arial" w:eastAsia="Arial" w:hAnsi="Arial"/>
          <w:sz w:val="22"/>
          <w:szCs w:val="22"/>
        </w:rPr>
        <w:t xml:space="preserve"> passing (commit, correction, sessions, trip assignment, monthly projection)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tests pass on Windows and Linux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4E79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10. Out of Scope — Phase 1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classifier </w:t>
      </w:r>
      <w:r>
        <w:rPr>
          <w:rFonts w:ascii="Arial" w:cs="Arial" w:eastAsia="Arial" w:hAnsi="Arial"/>
          <w:sz w:val="22"/>
          <w:szCs w:val="22"/>
        </w:rPr>
        <w:t xml:space="preserve">— Claude API for ambiguous entries. Rules engine handles Phase 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Google Sheets importer </w:t>
      </w:r>
      <w:r>
        <w:rPr>
          <w:rFonts w:ascii="Arial" w:cs="Arial" w:eastAsia="Arial" w:hAnsi="Arial"/>
          <w:sz w:val="22"/>
          <w:szCs w:val="22"/>
        </w:rPr>
        <w:t xml:space="preserve">— migration of 3 years of historical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Analytics dashboard </w:t>
      </w:r>
      <w:r>
        <w:rPr>
          <w:rFonts w:ascii="Arial" w:cs="Arial" w:eastAsia="Arial" w:hAnsi="Arial"/>
          <w:sz w:val="22"/>
          <w:szCs w:val="22"/>
        </w:rPr>
        <w:t xml:space="preserve">— web UI with charts. Monthly projection available via /summary command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bKash/bank auto-reconciliation </w:t>
      </w:r>
      <w:r>
        <w:rPr>
          <w:rFonts w:ascii="Arial" w:cs="Arial" w:eastAsia="Arial" w:hAnsi="Arial"/>
          <w:sz w:val="22"/>
          <w:szCs w:val="22"/>
        </w:rPr>
        <w:t xml:space="preserve">— cross-check against MFS and bank statements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Money-to-collect tracker </w:t>
      </w:r>
      <w:r>
        <w:rPr>
          <w:rFonts w:ascii="Arial" w:cs="Arial" w:eastAsia="Arial" w:hAnsi="Arial"/>
          <w:sz w:val="22"/>
          <w:szCs w:val="22"/>
        </w:rPr>
        <w:t xml:space="preserve">— tracking shared expenses and who owes what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Multi-user / SaaS mode </w:t>
      </w:r>
      <w:r>
        <w:rPr>
          <w:rFonts w:ascii="Arial" w:cs="Arial" w:eastAsia="Arial" w:hAnsi="Arial"/>
          <w:sz w:val="22"/>
          <w:szCs w:val="22"/>
        </w:rPr>
        <w:t xml:space="preserve">— single-user only in Phase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Railway deployment </w:t>
      </w:r>
      <w:r>
        <w:rPr>
          <w:rFonts w:ascii="Arial" w:cs="Arial" w:eastAsia="Arial" w:hAnsi="Arial"/>
          <w:sz w:val="22"/>
          <w:szCs w:val="22"/>
        </w:rPr>
        <w:t xml:space="preserve">— running locally for Phase 1 testing; cloud deployment is Phase 1 final step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2E75B6" w:sz="4" w:space="1"/>
        </w:pBdr>
        <w:spacing w:after="120" w:before="48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Fintracker PRD v1.0  |  Khobaib Chowdhury  |  April 2026  |  Phase 1 Complete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2026-04-22T03:49:00.014Z</dcterms:created>
  <dcterms:modified xsi:type="dcterms:W3CDTF">2026-04-22T03:49:00.016Z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