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1180" w:rsidRPr="00431180" w:rsidRDefault="00431180" w:rsidP="00431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1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TÀI LIỆU ĐẶC TẢ KỸ THUẬT: GxP PORTAL CORE &amp; SUPABASE INTEGRATION (PILOT)</w:t>
      </w:r>
    </w:p>
    <w:p w:rsidR="00431180" w:rsidRPr="00431180" w:rsidRDefault="00431180" w:rsidP="00431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1180">
        <w:rPr>
          <w:rFonts w:ascii="Times New Roman" w:eastAsia="Times New Roman" w:hAnsi="Times New Roman" w:cs="Times New Roman"/>
          <w:b/>
          <w:bCs/>
          <w:sz w:val="36"/>
          <w:szCs w:val="36"/>
        </w:rPr>
        <w:t>1. MỤC TIÊU DỰ ÁN</w:t>
      </w:r>
    </w:p>
    <w:p w:rsidR="00431180" w:rsidRPr="00431180" w:rsidRDefault="00431180" w:rsidP="00431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Xây dựng lớp vỏ trung tâm (Core Shell) của hệ thống GxP Portal bằng React/Next.js. Dự án này nhằm mục đích thiết lập kết nối thành công với </w:t>
      </w:r>
      <w:r w:rsidRPr="00431180">
        <w:rPr>
          <w:rFonts w:ascii="Times New Roman" w:eastAsia="Times New Roman" w:hAnsi="Times New Roman" w:cs="Times New Roman"/>
          <w:b/>
          <w:bCs/>
          <w:sz w:val="24"/>
          <w:szCs w:val="24"/>
        </w:rPr>
        <w:t>Supabase (PostgreSQL)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>, kiểm thử tính năng phân quyền (RBAC), render giao diện động (Dynamic App Grid) và quản lý danh mục gốc (Master Data).</w:t>
      </w:r>
    </w:p>
    <w:p w:rsidR="00431180" w:rsidRPr="00431180" w:rsidRDefault="00431180" w:rsidP="00431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1180">
        <w:rPr>
          <w:rFonts w:ascii="Times New Roman" w:eastAsia="Times New Roman" w:hAnsi="Times New Roman" w:cs="Times New Roman"/>
          <w:b/>
          <w:bCs/>
          <w:sz w:val="36"/>
          <w:szCs w:val="36"/>
        </w:rPr>
        <w:t>2. BỘ THƯ VIỆN KỸ THUẬT ĐỒNG NHẤT (UNIFIED TECH STACK)</w:t>
      </w:r>
    </w:p>
    <w:p w:rsidR="00431180" w:rsidRPr="00431180" w:rsidRDefault="00431180" w:rsidP="00431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Hệ thống bắt buộc phải khởi tạo </w:t>
      </w:r>
      <w:r w:rsidRPr="00431180">
        <w:rPr>
          <w:rFonts w:ascii="Courier New" w:eastAsia="Times New Roman" w:hAnsi="Courier New" w:cs="Courier New"/>
          <w:sz w:val="20"/>
          <w:szCs w:val="20"/>
        </w:rPr>
        <w:t>package.json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với các thư viện sau (không sử dụng thư viện thay thế):</w:t>
      </w:r>
    </w:p>
    <w:p w:rsidR="00431180" w:rsidRPr="00431180" w:rsidRDefault="00431180" w:rsidP="004311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180">
        <w:rPr>
          <w:rFonts w:ascii="Times New Roman" w:eastAsia="Times New Roman" w:hAnsi="Times New Roman" w:cs="Times New Roman"/>
          <w:b/>
          <w:bCs/>
          <w:sz w:val="24"/>
          <w:szCs w:val="24"/>
        </w:rPr>
        <w:t>Core Framework: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180">
        <w:rPr>
          <w:rFonts w:ascii="Courier New" w:eastAsia="Times New Roman" w:hAnsi="Courier New" w:cs="Courier New"/>
          <w:sz w:val="20"/>
          <w:szCs w:val="20"/>
        </w:rPr>
        <w:t>react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1180">
        <w:rPr>
          <w:rFonts w:ascii="Courier New" w:eastAsia="Times New Roman" w:hAnsi="Courier New" w:cs="Courier New"/>
          <w:sz w:val="20"/>
          <w:szCs w:val="20"/>
        </w:rPr>
        <w:t>next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(hoặc vite tùy cấu hình AG).</w:t>
      </w:r>
    </w:p>
    <w:p w:rsidR="00431180" w:rsidRPr="00431180" w:rsidRDefault="00431180" w:rsidP="004311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180">
        <w:rPr>
          <w:rFonts w:ascii="Times New Roman" w:eastAsia="Times New Roman" w:hAnsi="Times New Roman" w:cs="Times New Roman"/>
          <w:b/>
          <w:bCs/>
          <w:sz w:val="24"/>
          <w:szCs w:val="24"/>
        </w:rPr>
        <w:t>UI/UX: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180">
        <w:rPr>
          <w:rFonts w:ascii="Courier New" w:eastAsia="Times New Roman" w:hAnsi="Courier New" w:cs="Courier New"/>
          <w:sz w:val="20"/>
          <w:szCs w:val="20"/>
        </w:rPr>
        <w:t>antd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(Ant Design components), </w:t>
      </w:r>
      <w:r w:rsidRPr="00431180">
        <w:rPr>
          <w:rFonts w:ascii="Courier New" w:eastAsia="Times New Roman" w:hAnsi="Courier New" w:cs="Courier New"/>
          <w:sz w:val="20"/>
          <w:szCs w:val="20"/>
        </w:rPr>
        <w:t>tailwindcss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(Styling), </w:t>
      </w:r>
      <w:r w:rsidRPr="00431180">
        <w:rPr>
          <w:rFonts w:ascii="Courier New" w:eastAsia="Times New Roman" w:hAnsi="Courier New" w:cs="Courier New"/>
          <w:sz w:val="20"/>
          <w:szCs w:val="20"/>
        </w:rPr>
        <w:t>lucide-react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(Icons).</w:t>
      </w:r>
    </w:p>
    <w:p w:rsidR="00431180" w:rsidRPr="00431180" w:rsidRDefault="00431180" w:rsidP="004311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1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&amp; API: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180">
        <w:rPr>
          <w:rFonts w:ascii="Courier New" w:eastAsia="Times New Roman" w:hAnsi="Courier New" w:cs="Courier New"/>
          <w:sz w:val="20"/>
          <w:szCs w:val="20"/>
        </w:rPr>
        <w:t>@supabase/supabase-js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(Kết nối DB), </w:t>
      </w:r>
      <w:r w:rsidRPr="00431180">
        <w:rPr>
          <w:rFonts w:ascii="Courier New" w:eastAsia="Times New Roman" w:hAnsi="Courier New" w:cs="Courier New"/>
          <w:sz w:val="20"/>
          <w:szCs w:val="20"/>
        </w:rPr>
        <w:t>@tanstack/react-query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(Fetch &amp; Cache data).</w:t>
      </w:r>
    </w:p>
    <w:p w:rsidR="00431180" w:rsidRPr="00431180" w:rsidRDefault="00431180" w:rsidP="004311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180">
        <w:rPr>
          <w:rFonts w:ascii="Times New Roman" w:eastAsia="Times New Roman" w:hAnsi="Times New Roman" w:cs="Times New Roman"/>
          <w:b/>
          <w:bCs/>
          <w:sz w:val="24"/>
          <w:szCs w:val="24"/>
        </w:rPr>
        <w:t>Form &amp; Validation: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180">
        <w:rPr>
          <w:rFonts w:ascii="Courier New" w:eastAsia="Times New Roman" w:hAnsi="Courier New" w:cs="Courier New"/>
          <w:sz w:val="20"/>
          <w:szCs w:val="20"/>
        </w:rPr>
        <w:t>react-hook-form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1180">
        <w:rPr>
          <w:rFonts w:ascii="Courier New" w:eastAsia="Times New Roman" w:hAnsi="Courier New" w:cs="Courier New"/>
          <w:sz w:val="20"/>
          <w:szCs w:val="20"/>
        </w:rPr>
        <w:t>zod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1180">
        <w:rPr>
          <w:rFonts w:ascii="Courier New" w:eastAsia="Times New Roman" w:hAnsi="Courier New" w:cs="Courier New"/>
          <w:sz w:val="20"/>
          <w:szCs w:val="20"/>
        </w:rPr>
        <w:t>@hookform/resolvers/zod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1180" w:rsidRPr="00431180" w:rsidRDefault="00431180" w:rsidP="004311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180">
        <w:rPr>
          <w:rFonts w:ascii="Times New Roman" w:eastAsia="Times New Roman" w:hAnsi="Times New Roman" w:cs="Times New Roman"/>
          <w:b/>
          <w:bCs/>
          <w:sz w:val="24"/>
          <w:szCs w:val="24"/>
        </w:rPr>
        <w:t>Tiện ích (Cài sẵn cho hệ sinh thái):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180">
        <w:rPr>
          <w:rFonts w:ascii="Courier New" w:eastAsia="Times New Roman" w:hAnsi="Courier New" w:cs="Courier New"/>
          <w:sz w:val="20"/>
          <w:szCs w:val="20"/>
        </w:rPr>
        <w:t>dayjs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(Ngày tháng), </w:t>
      </w:r>
      <w:r w:rsidRPr="00431180">
        <w:rPr>
          <w:rFonts w:ascii="Courier New" w:eastAsia="Times New Roman" w:hAnsi="Courier New" w:cs="Courier New"/>
          <w:sz w:val="20"/>
          <w:szCs w:val="20"/>
        </w:rPr>
        <w:t>recharts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(Biểu đồ), </w:t>
      </w:r>
      <w:r w:rsidRPr="00431180">
        <w:rPr>
          <w:rFonts w:ascii="Courier New" w:eastAsia="Times New Roman" w:hAnsi="Courier New" w:cs="Courier New"/>
          <w:sz w:val="20"/>
          <w:szCs w:val="20"/>
        </w:rPr>
        <w:t>xlsx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(Excel), </w:t>
      </w:r>
      <w:r w:rsidRPr="00431180">
        <w:rPr>
          <w:rFonts w:ascii="Courier New" w:eastAsia="Times New Roman" w:hAnsi="Courier New" w:cs="Courier New"/>
          <w:sz w:val="20"/>
          <w:szCs w:val="20"/>
        </w:rPr>
        <w:t>@react-pdf/renderer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(Xuất PDF).</w:t>
      </w:r>
    </w:p>
    <w:p w:rsidR="00431180" w:rsidRPr="00431180" w:rsidRDefault="00431180" w:rsidP="00431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1180">
        <w:rPr>
          <w:rFonts w:ascii="Times New Roman" w:eastAsia="Times New Roman" w:hAnsi="Times New Roman" w:cs="Times New Roman"/>
          <w:b/>
          <w:bCs/>
          <w:sz w:val="36"/>
          <w:szCs w:val="36"/>
        </w:rPr>
        <w:t>3. CẤU TRÚC DATABASE (SUPABASE SCHEMA)</w:t>
      </w:r>
    </w:p>
    <w:p w:rsidR="00431180" w:rsidRPr="00431180" w:rsidRDefault="00431180" w:rsidP="00431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180">
        <w:rPr>
          <w:rFonts w:ascii="Times New Roman" w:eastAsia="Times New Roman" w:hAnsi="Times New Roman" w:cs="Times New Roman"/>
          <w:sz w:val="24"/>
          <w:szCs w:val="24"/>
        </w:rPr>
        <w:t>Dự án sử dụng cơ sở dữ liệu quan hệ (PostgreSQL). Cấu trúc các bảng cốt lõi như sau:</w:t>
      </w:r>
    </w:p>
    <w:p w:rsidR="00431180" w:rsidRPr="00431180" w:rsidRDefault="00431180" w:rsidP="00431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1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3.1. Bảng </w:t>
      </w:r>
      <w:r w:rsidRPr="00431180">
        <w:rPr>
          <w:rFonts w:ascii="Courier New" w:eastAsia="Times New Roman" w:hAnsi="Courier New" w:cs="Courier New"/>
          <w:b/>
          <w:bCs/>
          <w:sz w:val="20"/>
          <w:szCs w:val="20"/>
        </w:rPr>
        <w:t>users</w:t>
      </w:r>
      <w:r w:rsidRPr="004311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(Quản lý User &amp; Bối cảnh)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2160"/>
        <w:gridCol w:w="1607"/>
        <w:gridCol w:w="3671"/>
      </w:tblGrid>
      <w:tr w:rsidR="00431180" w:rsidRPr="00431180" w:rsidTr="004311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 (Supabase)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</w:tr>
      <w:tr w:rsidR="00431180" w:rsidRPr="00431180" w:rsidTr="004311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>ID lấy từ Supabase Auth.</w:t>
            </w:r>
          </w:p>
        </w:tc>
      </w:tr>
      <w:tr w:rsidR="00431180" w:rsidRPr="00431180" w:rsidTr="004311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>Email nhân viên.</w:t>
            </w:r>
          </w:p>
        </w:tc>
      </w:tr>
      <w:tr w:rsidR="00431180" w:rsidRPr="00431180" w:rsidTr="004311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full_name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>Tên đầy đủ.</w:t>
            </w:r>
          </w:p>
        </w:tc>
      </w:tr>
      <w:tr w:rsidR="00431180" w:rsidRPr="00431180" w:rsidTr="004311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department_code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>Mã bộ phận (VD: QA, KHO, SCM, DEV).</w:t>
            </w:r>
          </w:p>
        </w:tc>
      </w:tr>
      <w:tr w:rsidR="00431180" w:rsidRPr="00431180" w:rsidTr="004311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system_role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Phân quyền hệ thống: </w:t>
            </w: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admin</w:t>
            </w: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hoặc </w:t>
            </w: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staff</w:t>
            </w: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431180" w:rsidRPr="00431180" w:rsidRDefault="00431180" w:rsidP="00431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1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3.2. Bảng </w:t>
      </w:r>
      <w:r w:rsidRPr="00431180">
        <w:rPr>
          <w:rFonts w:ascii="Courier New" w:eastAsia="Times New Roman" w:hAnsi="Courier New" w:cs="Courier New"/>
          <w:b/>
          <w:bCs/>
          <w:sz w:val="20"/>
          <w:szCs w:val="20"/>
        </w:rPr>
        <w:t>portal_apps</w:t>
      </w:r>
      <w:r w:rsidRPr="004311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(Cấu hình lưới ứng dụng động)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1892"/>
        <w:gridCol w:w="1535"/>
        <w:gridCol w:w="4251"/>
      </w:tblGrid>
      <w:tr w:rsidR="00431180" w:rsidRPr="00431180" w:rsidTr="004311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 (Supabase)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</w:tr>
      <w:tr w:rsidR="00431180" w:rsidRPr="00431180" w:rsidTr="004311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app_id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Key, Auto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31180" w:rsidRPr="00431180" w:rsidTr="004311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app_name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>Tên ứng dụng (VD: Khiếu nại CC, BBSC).</w:t>
            </w:r>
          </w:p>
        </w:tc>
      </w:tr>
      <w:tr w:rsidR="00431180" w:rsidRPr="00431180" w:rsidTr="004311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Chấp nhận 2 giá trị: </w:t>
            </w: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link</w:t>
            </w: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hoặc </w:t>
            </w: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folder</w:t>
            </w: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31180" w:rsidRPr="00431180" w:rsidTr="004311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target_url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Đường dẫn route (VD: </w:t>
            </w: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/apps/cc</w:t>
            </w: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>). Bỏ trống nếu type là folder.</w:t>
            </w:r>
          </w:p>
        </w:tc>
      </w:tr>
      <w:tr w:rsidR="00431180" w:rsidRPr="00431180" w:rsidTr="004311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parent_id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>Nullable, 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Nếu nằm trong thư mục, trỏ về </w:t>
            </w: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app_id</w:t>
            </w: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của thư mục đó.</w:t>
            </w:r>
          </w:p>
        </w:tc>
      </w:tr>
      <w:tr w:rsidR="00431180" w:rsidRPr="00431180" w:rsidTr="004311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allowed_depts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text[]</w:t>
            </w: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(Array)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Mảng các phòng ban được phép thấy app (VD: </w:t>
            </w: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{"QA", "KHO"}</w:t>
            </w: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431180" w:rsidRPr="00431180" w:rsidTr="004311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is_testing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Default </w:t>
            </w: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Nếu </w:t>
            </w: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true</w:t>
            </w: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>, UI hiển thị ruy-băng "TESTING MODE".</w:t>
            </w:r>
          </w:p>
        </w:tc>
      </w:tr>
    </w:tbl>
    <w:p w:rsidR="00431180" w:rsidRPr="00431180" w:rsidRDefault="00431180" w:rsidP="00431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1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3.3. Bảng </w:t>
      </w:r>
      <w:r w:rsidRPr="00431180">
        <w:rPr>
          <w:rFonts w:ascii="Courier New" w:eastAsia="Times New Roman" w:hAnsi="Courier New" w:cs="Courier New"/>
          <w:b/>
          <w:bCs/>
          <w:sz w:val="20"/>
          <w:szCs w:val="20"/>
        </w:rPr>
        <w:t>master_items</w:t>
      </w:r>
      <w:r w:rsidRPr="004311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(Danh mục Sản phẩm INFOR/SAP)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2285"/>
        <w:gridCol w:w="1323"/>
        <w:gridCol w:w="4070"/>
      </w:tblGrid>
      <w:tr w:rsidR="00431180" w:rsidRPr="00431180" w:rsidTr="004311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 (Supabase)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</w:tr>
      <w:tr w:rsidR="00431180" w:rsidRPr="00431180" w:rsidTr="004311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item_code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>Mã từ INFOR/SAP (VD: SA1100013).</w:t>
            </w:r>
          </w:p>
        </w:tc>
      </w:tr>
      <w:tr w:rsidR="00431180" w:rsidRPr="00431180" w:rsidTr="004311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item_name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>Tên sản phẩm + Hàm lượng + Quy cách.</w:t>
            </w:r>
          </w:p>
        </w:tc>
      </w:tr>
      <w:tr w:rsidR="00431180" w:rsidRPr="00431180" w:rsidTr="004311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supplier_code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>Mã Hãng/Nhà cung cấp (VD: HYPHENS).</w:t>
            </w:r>
          </w:p>
        </w:tc>
      </w:tr>
      <w:tr w:rsidR="00431180" w:rsidRPr="00431180" w:rsidTr="004311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visa_no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>Số đăng ký lưu hành.</w:t>
            </w:r>
          </w:p>
        </w:tc>
      </w:tr>
      <w:tr w:rsidR="00431180" w:rsidRPr="00431180" w:rsidTr="004311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Default </w:t>
            </w:r>
            <w:r w:rsidRPr="00431180">
              <w:rPr>
                <w:rFonts w:ascii="Courier New" w:eastAsia="Times New Roman" w:hAnsi="Courier New" w:cs="Courier New"/>
                <w:sz w:val="20"/>
                <w:szCs w:val="20"/>
              </w:rP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31180" w:rsidRPr="00431180" w:rsidRDefault="00431180" w:rsidP="004311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180">
              <w:rPr>
                <w:rFonts w:ascii="Times New Roman" w:eastAsia="Times New Roman" w:hAnsi="Times New Roman" w:cs="Times New Roman"/>
                <w:sz w:val="24"/>
                <w:szCs w:val="24"/>
              </w:rPr>
              <w:t>Trạng thái kinh doanh.</w:t>
            </w:r>
          </w:p>
        </w:tc>
      </w:tr>
    </w:tbl>
    <w:p w:rsidR="00431180" w:rsidRPr="00431180" w:rsidRDefault="00431180" w:rsidP="00431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1180">
        <w:rPr>
          <w:rFonts w:ascii="Times New Roman" w:eastAsia="Times New Roman" w:hAnsi="Times New Roman" w:cs="Times New Roman"/>
          <w:b/>
          <w:bCs/>
          <w:sz w:val="36"/>
          <w:szCs w:val="36"/>
        </w:rPr>
        <w:t>4. KIẾN TRÚC UI/UX &amp; COMPONENTS</w:t>
      </w:r>
    </w:p>
    <w:p w:rsidR="00431180" w:rsidRPr="00431180" w:rsidRDefault="00431180" w:rsidP="00431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180">
        <w:rPr>
          <w:rFonts w:ascii="Times New Roman" w:eastAsia="Times New Roman" w:hAnsi="Times New Roman" w:cs="Times New Roman"/>
          <w:sz w:val="24"/>
          <w:szCs w:val="24"/>
        </w:rPr>
        <w:t>Toàn bộ mã nguồn phải được chia thành các Components rõ ràng để dễ dàng mở rộng theo kiến trúc Micro-Frontends.</w:t>
      </w:r>
    </w:p>
    <w:p w:rsidR="00431180" w:rsidRPr="00431180" w:rsidRDefault="00431180" w:rsidP="00431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1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4.1. Component Lõi: </w:t>
      </w:r>
      <w:r w:rsidRPr="00431180">
        <w:rPr>
          <w:rFonts w:ascii="Courier New" w:eastAsia="Times New Roman" w:hAnsi="Courier New" w:cs="Courier New"/>
          <w:b/>
          <w:bCs/>
          <w:sz w:val="20"/>
          <w:szCs w:val="20"/>
        </w:rPr>
        <w:t>&lt;PortalLayout&gt;</w:t>
      </w:r>
    </w:p>
    <w:p w:rsidR="00431180" w:rsidRPr="00431180" w:rsidRDefault="00431180" w:rsidP="004311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18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Mô tả: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Là component bọc ngoài cùng (Wrapper).</w:t>
      </w:r>
    </w:p>
    <w:p w:rsidR="00431180" w:rsidRPr="00431180" w:rsidRDefault="00431180" w:rsidP="004311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180">
        <w:rPr>
          <w:rFonts w:ascii="Times New Roman" w:eastAsia="Times New Roman" w:hAnsi="Times New Roman" w:cs="Times New Roman"/>
          <w:b/>
          <w:bCs/>
          <w:sz w:val="24"/>
          <w:szCs w:val="24"/>
        </w:rPr>
        <w:t>Thành phần:</w:t>
      </w:r>
    </w:p>
    <w:p w:rsidR="00431180" w:rsidRPr="00431180" w:rsidRDefault="00431180" w:rsidP="004311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180">
        <w:rPr>
          <w:rFonts w:ascii="Times New Roman" w:eastAsia="Times New Roman" w:hAnsi="Times New Roman" w:cs="Times New Roman"/>
          <w:b/>
          <w:bCs/>
          <w:sz w:val="24"/>
          <w:szCs w:val="24"/>
        </w:rPr>
        <w:t>Top Header: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Background xanh mòng két (Teal) chuẩn ngành Y tế. Chứa Logo GxP Portal ở giữa, khung Global Search dạng mờ, góc phải là tên User hiện tại và Icon Setting.</w:t>
      </w:r>
    </w:p>
    <w:p w:rsidR="00431180" w:rsidRPr="00431180" w:rsidRDefault="00431180" w:rsidP="004311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180">
        <w:rPr>
          <w:rFonts w:ascii="Times New Roman" w:eastAsia="Times New Roman" w:hAnsi="Times New Roman" w:cs="Times New Roman"/>
          <w:b/>
          <w:bCs/>
          <w:sz w:val="24"/>
          <w:szCs w:val="24"/>
        </w:rPr>
        <w:t>Admin Toolbar: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Nằm ngay dưới Top Header, background màu vàng/kem nhạt. CHỈ HIỂN THỊ nếu </w:t>
      </w:r>
      <w:r w:rsidRPr="00431180">
        <w:rPr>
          <w:rFonts w:ascii="Courier New" w:eastAsia="Times New Roman" w:hAnsi="Courier New" w:cs="Courier New"/>
          <w:sz w:val="20"/>
          <w:szCs w:val="20"/>
        </w:rPr>
        <w:t>user.system_role === 'admin'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. Chứa các nút: "QL Nhóm", "Thêm công cụ mới" (mở Modal quản lý </w:t>
      </w:r>
      <w:r w:rsidRPr="00431180">
        <w:rPr>
          <w:rFonts w:ascii="Courier New" w:eastAsia="Times New Roman" w:hAnsi="Courier New" w:cs="Courier New"/>
          <w:sz w:val="20"/>
          <w:szCs w:val="20"/>
        </w:rPr>
        <w:t>portal_apps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31180" w:rsidRPr="00431180" w:rsidRDefault="00431180" w:rsidP="00431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1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4.2. Component: </w:t>
      </w:r>
      <w:r w:rsidRPr="00431180">
        <w:rPr>
          <w:rFonts w:ascii="Courier New" w:eastAsia="Times New Roman" w:hAnsi="Courier New" w:cs="Courier New"/>
          <w:b/>
          <w:bCs/>
          <w:sz w:val="20"/>
          <w:szCs w:val="20"/>
        </w:rPr>
        <w:t>&lt;AppDashboard&gt;</w:t>
      </w:r>
      <w:r w:rsidRPr="004311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r w:rsidRPr="00431180">
        <w:rPr>
          <w:rFonts w:ascii="Courier New" w:eastAsia="Times New Roman" w:hAnsi="Courier New" w:cs="Courier New"/>
          <w:b/>
          <w:bCs/>
          <w:sz w:val="20"/>
          <w:szCs w:val="20"/>
        </w:rPr>
        <w:t>&lt;AppCard&gt;</w:t>
      </w:r>
    </w:p>
    <w:p w:rsidR="00431180" w:rsidRPr="00431180" w:rsidRDefault="00431180" w:rsidP="004311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180">
        <w:rPr>
          <w:rFonts w:ascii="Times New Roman" w:eastAsia="Times New Roman" w:hAnsi="Times New Roman" w:cs="Times New Roman"/>
          <w:b/>
          <w:bCs/>
          <w:sz w:val="24"/>
          <w:szCs w:val="24"/>
        </w:rPr>
        <w:t>Mô tả: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Lưới hiển thị các ứng dụng. Fetch data từ bảng </w:t>
      </w:r>
      <w:r w:rsidRPr="00431180">
        <w:rPr>
          <w:rFonts w:ascii="Courier New" w:eastAsia="Times New Roman" w:hAnsi="Courier New" w:cs="Courier New"/>
          <w:sz w:val="20"/>
          <w:szCs w:val="20"/>
        </w:rPr>
        <w:t>portal_apps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bằng </w:t>
      </w:r>
      <w:r w:rsidRPr="00431180">
        <w:rPr>
          <w:rFonts w:ascii="Courier New" w:eastAsia="Times New Roman" w:hAnsi="Courier New" w:cs="Courier New"/>
          <w:sz w:val="20"/>
          <w:szCs w:val="20"/>
        </w:rPr>
        <w:t>@tanstack/react-query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1180" w:rsidRPr="00431180" w:rsidRDefault="00431180" w:rsidP="004311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180">
        <w:rPr>
          <w:rFonts w:ascii="Times New Roman" w:eastAsia="Times New Roman" w:hAnsi="Times New Roman" w:cs="Times New Roman"/>
          <w:b/>
          <w:bCs/>
          <w:sz w:val="24"/>
          <w:szCs w:val="24"/>
        </w:rPr>
        <w:t>Logic Phân quyền (RBAC Rendering):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Lọc mảng data nhận được: Chỉ render </w:t>
      </w:r>
      <w:r w:rsidRPr="00431180">
        <w:rPr>
          <w:rFonts w:ascii="Courier New" w:eastAsia="Times New Roman" w:hAnsi="Courier New" w:cs="Courier New"/>
          <w:sz w:val="20"/>
          <w:szCs w:val="20"/>
        </w:rPr>
        <w:t>&lt;AppCard&gt;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nếu </w:t>
      </w:r>
      <w:r w:rsidRPr="00431180">
        <w:rPr>
          <w:rFonts w:ascii="Courier New" w:eastAsia="Times New Roman" w:hAnsi="Courier New" w:cs="Courier New"/>
          <w:sz w:val="20"/>
          <w:szCs w:val="20"/>
        </w:rPr>
        <w:t>user.department_code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tồn tại trong mảng </w:t>
      </w:r>
      <w:r w:rsidRPr="00431180">
        <w:rPr>
          <w:rFonts w:ascii="Courier New" w:eastAsia="Times New Roman" w:hAnsi="Courier New" w:cs="Courier New"/>
          <w:sz w:val="20"/>
          <w:szCs w:val="20"/>
        </w:rPr>
        <w:t>allowed_depts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của app đó (hoặc nếu user là </w:t>
      </w:r>
      <w:r w:rsidRPr="00431180">
        <w:rPr>
          <w:rFonts w:ascii="Courier New" w:eastAsia="Times New Roman" w:hAnsi="Courier New" w:cs="Courier New"/>
          <w:sz w:val="20"/>
          <w:szCs w:val="20"/>
        </w:rPr>
        <w:t>admin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thì thấy hết).</w:t>
      </w:r>
    </w:p>
    <w:p w:rsidR="00431180" w:rsidRPr="00431180" w:rsidRDefault="00431180" w:rsidP="004311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180">
        <w:rPr>
          <w:rFonts w:ascii="Times New Roman" w:eastAsia="Times New Roman" w:hAnsi="Times New Roman" w:cs="Times New Roman"/>
          <w:b/>
          <w:bCs/>
          <w:sz w:val="24"/>
          <w:szCs w:val="24"/>
        </w:rPr>
        <w:t>Tương tác (Event Handling):</w:t>
      </w:r>
    </w:p>
    <w:p w:rsidR="00431180" w:rsidRPr="00431180" w:rsidRDefault="00431180" w:rsidP="004311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Pr="00431180">
        <w:rPr>
          <w:rFonts w:ascii="Courier New" w:eastAsia="Times New Roman" w:hAnsi="Courier New" w:cs="Courier New"/>
          <w:sz w:val="20"/>
          <w:szCs w:val="20"/>
        </w:rPr>
        <w:t>&lt;AppCard type="link"&gt;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>: Bấm vào gọi hàm chuyển route.</w:t>
      </w:r>
    </w:p>
    <w:p w:rsidR="00431180" w:rsidRPr="00431180" w:rsidRDefault="00431180" w:rsidP="004311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Pr="00431180">
        <w:rPr>
          <w:rFonts w:ascii="Courier New" w:eastAsia="Times New Roman" w:hAnsi="Courier New" w:cs="Courier New"/>
          <w:sz w:val="20"/>
          <w:szCs w:val="20"/>
        </w:rPr>
        <w:t>&lt;AppCard type="folder"&gt;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: Bấm vào sẽ mở </w:t>
      </w:r>
      <w:r w:rsidRPr="00431180">
        <w:rPr>
          <w:rFonts w:ascii="Courier New" w:eastAsia="Times New Roman" w:hAnsi="Courier New" w:cs="Courier New"/>
          <w:sz w:val="20"/>
          <w:szCs w:val="20"/>
        </w:rPr>
        <w:t>&lt;FolderModal&gt;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, bôi mờ nền phía sau, trong Modal hiển thị danh sách các AppCard con có </w:t>
      </w:r>
      <w:r w:rsidRPr="00431180">
        <w:rPr>
          <w:rFonts w:ascii="Courier New" w:eastAsia="Times New Roman" w:hAnsi="Courier New" w:cs="Courier New"/>
          <w:sz w:val="20"/>
          <w:szCs w:val="20"/>
        </w:rPr>
        <w:t>parent_id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khớp với folder này.</w:t>
      </w:r>
    </w:p>
    <w:p w:rsidR="00431180" w:rsidRPr="00431180" w:rsidRDefault="00431180" w:rsidP="004311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1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Giao diện </w:t>
      </w:r>
      <w:r w:rsidRPr="00431180">
        <w:rPr>
          <w:rFonts w:ascii="Courier New" w:eastAsia="Times New Roman" w:hAnsi="Courier New" w:cs="Courier New"/>
          <w:b/>
          <w:bCs/>
          <w:sz w:val="20"/>
          <w:szCs w:val="20"/>
        </w:rPr>
        <w:t>&lt;AppCard&gt;</w:t>
      </w:r>
      <w:r w:rsidRPr="004311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Nền trắng kính (Glassmorphism), có Icon góc giữa, Tag phòng ban góc trái trên, và dải ruy-băng đỏ "TESTING MODE" góc phải trên (nếu </w:t>
      </w:r>
      <w:r w:rsidRPr="00431180">
        <w:rPr>
          <w:rFonts w:ascii="Courier New" w:eastAsia="Times New Roman" w:hAnsi="Courier New" w:cs="Courier New"/>
          <w:sz w:val="20"/>
          <w:szCs w:val="20"/>
        </w:rPr>
        <w:t>is_testing === true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31180" w:rsidRPr="00431180" w:rsidRDefault="00431180" w:rsidP="00431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1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4.3. Component: </w:t>
      </w:r>
      <w:r w:rsidRPr="00431180">
        <w:rPr>
          <w:rFonts w:ascii="Courier New" w:eastAsia="Times New Roman" w:hAnsi="Courier New" w:cs="Courier New"/>
          <w:b/>
          <w:bCs/>
          <w:sz w:val="20"/>
          <w:szCs w:val="20"/>
        </w:rPr>
        <w:t>&lt;MasterItemManager&gt;</w:t>
      </w:r>
    </w:p>
    <w:p w:rsidR="00431180" w:rsidRPr="00431180" w:rsidRDefault="00431180" w:rsidP="004311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180">
        <w:rPr>
          <w:rFonts w:ascii="Times New Roman" w:eastAsia="Times New Roman" w:hAnsi="Times New Roman" w:cs="Times New Roman"/>
          <w:b/>
          <w:bCs/>
          <w:sz w:val="24"/>
          <w:szCs w:val="24"/>
        </w:rPr>
        <w:t>Mô tả: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Màn hình CRUD (Thêm/Sửa/Xóa) dành cho Admin quản lý danh mục INFOR/SAP.</w:t>
      </w:r>
    </w:p>
    <w:p w:rsidR="00431180" w:rsidRPr="00431180" w:rsidRDefault="00431180" w:rsidP="004311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180">
        <w:rPr>
          <w:rFonts w:ascii="Times New Roman" w:eastAsia="Times New Roman" w:hAnsi="Times New Roman" w:cs="Times New Roman"/>
          <w:b/>
          <w:bCs/>
          <w:sz w:val="24"/>
          <w:szCs w:val="24"/>
        </w:rPr>
        <w:t>Giao diện: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Dùng </w:t>
      </w:r>
      <w:r w:rsidRPr="00431180">
        <w:rPr>
          <w:rFonts w:ascii="Courier New" w:eastAsia="Times New Roman" w:hAnsi="Courier New" w:cs="Courier New"/>
          <w:sz w:val="20"/>
          <w:szCs w:val="20"/>
        </w:rPr>
        <w:t>&lt;Table&gt;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của </w:t>
      </w:r>
      <w:r w:rsidRPr="00431180">
        <w:rPr>
          <w:rFonts w:ascii="Courier New" w:eastAsia="Times New Roman" w:hAnsi="Courier New" w:cs="Courier New"/>
          <w:sz w:val="20"/>
          <w:szCs w:val="20"/>
        </w:rPr>
        <w:t>antd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có chức năng Pagination và Search theo </w:t>
      </w:r>
      <w:r w:rsidRPr="00431180">
        <w:rPr>
          <w:rFonts w:ascii="Courier New" w:eastAsia="Times New Roman" w:hAnsi="Courier New" w:cs="Courier New"/>
          <w:sz w:val="20"/>
          <w:szCs w:val="20"/>
        </w:rPr>
        <w:t>item_code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1180" w:rsidRPr="00431180" w:rsidRDefault="00431180" w:rsidP="004311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180">
        <w:rPr>
          <w:rFonts w:ascii="Times New Roman" w:eastAsia="Times New Roman" w:hAnsi="Times New Roman" w:cs="Times New Roman"/>
          <w:b/>
          <w:bCs/>
          <w:sz w:val="24"/>
          <w:szCs w:val="24"/>
        </w:rPr>
        <w:t>Form Thêm Mới: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Khi bấm "Thêm Sản phẩm", mở </w:t>
      </w:r>
      <w:r w:rsidRPr="00431180">
        <w:rPr>
          <w:rFonts w:ascii="Courier New" w:eastAsia="Times New Roman" w:hAnsi="Courier New" w:cs="Courier New"/>
          <w:sz w:val="20"/>
          <w:szCs w:val="20"/>
        </w:rPr>
        <w:t>&lt;Drawer&gt;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hoặc </w:t>
      </w:r>
      <w:r w:rsidRPr="00431180">
        <w:rPr>
          <w:rFonts w:ascii="Courier New" w:eastAsia="Times New Roman" w:hAnsi="Courier New" w:cs="Courier New"/>
          <w:sz w:val="20"/>
          <w:szCs w:val="20"/>
        </w:rPr>
        <w:t>&lt;Modal&gt;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. Form nhập liệu BẮT BUỘC dùng </w:t>
      </w:r>
      <w:r w:rsidRPr="00431180">
        <w:rPr>
          <w:rFonts w:ascii="Courier New" w:eastAsia="Times New Roman" w:hAnsi="Courier New" w:cs="Courier New"/>
          <w:sz w:val="20"/>
          <w:szCs w:val="20"/>
        </w:rPr>
        <w:t>react-hook-form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431180">
        <w:rPr>
          <w:rFonts w:ascii="Courier New" w:eastAsia="Times New Roman" w:hAnsi="Courier New" w:cs="Courier New"/>
          <w:sz w:val="20"/>
          <w:szCs w:val="20"/>
        </w:rPr>
        <w:t>zod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để Validate (Bắt buộc nhập </w:t>
      </w:r>
      <w:r w:rsidRPr="00431180">
        <w:rPr>
          <w:rFonts w:ascii="Courier New" w:eastAsia="Times New Roman" w:hAnsi="Courier New" w:cs="Courier New"/>
          <w:sz w:val="20"/>
          <w:szCs w:val="20"/>
        </w:rPr>
        <w:t>item_code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431180">
        <w:rPr>
          <w:rFonts w:ascii="Courier New" w:eastAsia="Times New Roman" w:hAnsi="Courier New" w:cs="Courier New"/>
          <w:sz w:val="20"/>
          <w:szCs w:val="20"/>
        </w:rPr>
        <w:t>item_name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31180" w:rsidRPr="00431180" w:rsidRDefault="00431180" w:rsidP="00431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1180">
        <w:rPr>
          <w:rFonts w:ascii="Times New Roman" w:eastAsia="Times New Roman" w:hAnsi="Times New Roman" w:cs="Times New Roman"/>
          <w:b/>
          <w:bCs/>
          <w:sz w:val="36"/>
          <w:szCs w:val="36"/>
        </w:rPr>
        <w:t>5. YÊU CẦU DỮ LIỆU MẪU (MOCK DATA &amp; SUPABASE SETUP)</w:t>
      </w:r>
    </w:p>
    <w:p w:rsidR="00431180" w:rsidRPr="00431180" w:rsidRDefault="00431180" w:rsidP="00431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180">
        <w:rPr>
          <w:rFonts w:ascii="Times New Roman" w:eastAsia="Times New Roman" w:hAnsi="Times New Roman" w:cs="Times New Roman"/>
          <w:sz w:val="24"/>
          <w:szCs w:val="24"/>
        </w:rPr>
        <w:t>Trong giai đoạn test này, Antigravity cần thực hiện 2 việc:</w:t>
      </w:r>
    </w:p>
    <w:p w:rsidR="00431180" w:rsidRPr="00431180" w:rsidRDefault="00431180" w:rsidP="004311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Tạo file </w:t>
      </w:r>
      <w:r w:rsidRPr="00431180">
        <w:rPr>
          <w:rFonts w:ascii="Courier New" w:eastAsia="Times New Roman" w:hAnsi="Courier New" w:cs="Courier New"/>
          <w:sz w:val="20"/>
          <w:szCs w:val="20"/>
        </w:rPr>
        <w:t>lib/supabase.js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để kết nối API (sử dụng biến môi trường </w:t>
      </w:r>
      <w:r w:rsidRPr="00431180">
        <w:rPr>
          <w:rFonts w:ascii="Courier New" w:eastAsia="Times New Roman" w:hAnsi="Courier New" w:cs="Courier New"/>
          <w:sz w:val="20"/>
          <w:szCs w:val="20"/>
        </w:rPr>
        <w:t>NEXT_PUBLIC_SUPABASE_URL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431180">
        <w:rPr>
          <w:rFonts w:ascii="Courier New" w:eastAsia="Times New Roman" w:hAnsi="Courier New" w:cs="Courier New"/>
          <w:sz w:val="20"/>
          <w:szCs w:val="20"/>
        </w:rPr>
        <w:t>NEXT_PUBLIC_SUPABASE_ANON_KEY</w:t>
      </w:r>
      <w:r w:rsidRPr="0043118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31180" w:rsidRPr="00431180" w:rsidRDefault="00431180" w:rsidP="004311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180">
        <w:rPr>
          <w:rFonts w:ascii="Times New Roman" w:eastAsia="Times New Roman" w:hAnsi="Times New Roman" w:cs="Times New Roman"/>
          <w:sz w:val="24"/>
          <w:szCs w:val="24"/>
        </w:rPr>
        <w:t>Viết một hàm "Seed Data" (hoặc cung cấp nút "Tạo dữ liệu mẫu") để Insert khoảng:</w:t>
      </w:r>
    </w:p>
    <w:p w:rsidR="00431180" w:rsidRPr="00431180" w:rsidRDefault="00431180" w:rsidP="0043118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180">
        <w:rPr>
          <w:rFonts w:ascii="Times New Roman" w:eastAsia="Times New Roman" w:hAnsi="Times New Roman" w:cs="Times New Roman"/>
          <w:sz w:val="24"/>
          <w:szCs w:val="24"/>
        </w:rPr>
        <w:t>1 User (Admin - QA).</w:t>
      </w:r>
    </w:p>
    <w:p w:rsidR="00431180" w:rsidRPr="00431180" w:rsidRDefault="00431180" w:rsidP="0043118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180">
        <w:rPr>
          <w:rFonts w:ascii="Times New Roman" w:eastAsia="Times New Roman" w:hAnsi="Times New Roman" w:cs="Times New Roman"/>
          <w:sz w:val="24"/>
          <w:szCs w:val="24"/>
        </w:rPr>
        <w:t>4 Portal Apps (1 Folder tên "App Công Ty", 2 App Link thuộc QA/Kho, 1 App có trạng thái Testing).</w:t>
      </w:r>
    </w:p>
    <w:p w:rsidR="00431180" w:rsidRPr="00431180" w:rsidRDefault="00431180" w:rsidP="0043118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180">
        <w:rPr>
          <w:rFonts w:ascii="Times New Roman" w:eastAsia="Times New Roman" w:hAnsi="Times New Roman" w:cs="Times New Roman"/>
          <w:sz w:val="24"/>
          <w:szCs w:val="24"/>
        </w:rPr>
        <w:lastRenderedPageBreak/>
        <w:t>5 Master Items (Sản phẩm).</w:t>
      </w:r>
    </w:p>
    <w:p w:rsidR="00D03E2B" w:rsidRPr="00431180" w:rsidRDefault="00431180" w:rsidP="00431180">
      <w:bookmarkStart w:id="0" w:name="_GoBack"/>
      <w:bookmarkEnd w:id="0"/>
    </w:p>
    <w:sectPr w:rsidR="00D03E2B" w:rsidRPr="004311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996002"/>
    <w:multiLevelType w:val="multilevel"/>
    <w:tmpl w:val="F7AA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B568A"/>
    <w:multiLevelType w:val="multilevel"/>
    <w:tmpl w:val="47F05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725D84"/>
    <w:multiLevelType w:val="multilevel"/>
    <w:tmpl w:val="B508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6128D"/>
    <w:multiLevelType w:val="multilevel"/>
    <w:tmpl w:val="B1BA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90A12"/>
    <w:multiLevelType w:val="multilevel"/>
    <w:tmpl w:val="F17A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A5039"/>
    <w:multiLevelType w:val="multilevel"/>
    <w:tmpl w:val="E714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B422D5"/>
    <w:multiLevelType w:val="multilevel"/>
    <w:tmpl w:val="ED6E5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FD55F8"/>
    <w:multiLevelType w:val="multilevel"/>
    <w:tmpl w:val="8800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E00BB"/>
    <w:multiLevelType w:val="multilevel"/>
    <w:tmpl w:val="79AC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7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264"/>
    <w:rsid w:val="00431180"/>
    <w:rsid w:val="00545264"/>
    <w:rsid w:val="005725FC"/>
    <w:rsid w:val="006C7856"/>
    <w:rsid w:val="00B7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D318EA-1B6E-44EB-B01E-80BE3BE4F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25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725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725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5F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725F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25F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2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725F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725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82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682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Khoi, Le Minh</dc:creator>
  <cp:keywords/>
  <dc:description/>
  <cp:lastModifiedBy>Khoi, Le Minh</cp:lastModifiedBy>
  <cp:revision>3</cp:revision>
  <dcterms:created xsi:type="dcterms:W3CDTF">2026-05-07T06:46:00Z</dcterms:created>
  <dcterms:modified xsi:type="dcterms:W3CDTF">2026-05-07T06:59:00Z</dcterms:modified>
</cp:coreProperties>
</file>