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47D78"/>
          <w:sz w:val="26"/>
        </w:rPr>
        <w:t>BÁO CÁO CHUYÊN ĐỀ AN TOÀN &amp; BẢO MẬT HỆ THỐNG</w:t>
        <w:br/>
      </w:r>
      <w:r>
        <w:rPr>
          <w:b/>
          <w:color w:val="0E6663"/>
          <w:sz w:val="36"/>
        </w:rPr>
        <w:t>PHÂN TÍCH TOÀN DIỆN CÁC TÍNH NĂNG BẢO MẬT ĐÃ TÍCH HỢP TRONG SOURCE CODE</w:t>
      </w:r>
    </w:p>
    <w:p>
      <w:pPr>
        <w:spacing w:after="400"/>
        <w:jc w:val="center"/>
      </w:pPr>
      <w:r>
        <w:rPr>
          <w:i/>
          <w:color w:val="555555"/>
          <w:sz w:val="20"/>
        </w:rPr>
        <w:t>Dự án: Website Bán Hàng KhoaiLaptop Store (Nhóm 72) | Ngôn ngữ: PHP &amp; MySQL</w:t>
        <w:br/>
        <w:t>Phạm vi khảo sát: Hệ thống Xác thực (Authen) &amp; Module Bảo mật Lõi (Private/security)</w:t>
      </w:r>
    </w:p>
    <w:tbl>
      <w:tblPr>
        <w:tblW w:type="auto" w:w="0"/>
        <w:jc w:val="center"/>
        <w:tblLook w:firstColumn="1" w:firstRow="1" w:lastColumn="0" w:lastRow="0" w:noHBand="0" w:noVBand="1" w:val="04A0"/>
      </w:tblPr>
      <w:tblGrid>
        <w:gridCol w:w="9360"/>
      </w:tblGrid>
      <w:tr>
        <w:tc>
          <w:tcPr>
            <w:tcW w:type="dxa" w:w="9360"/>
            <w:shd w:fill="F0F7F6"/>
            <w:tcMar>
              <w:top w:w="140" w:type="dxa"/>
              <w:bottom w:w="140" w:type="dxa"/>
              <w:left w:w="200" w:type="dxa"/>
              <w:right w:w="200" w:type="dxa"/>
            </w:tcMar>
          </w:tcPr>
          <w:p>
            <w:pPr>
              <w:spacing w:line="288" w:lineRule="auto"/>
            </w:pPr>
            <w:r>
              <w:rPr>
                <w:b/>
                <w:color w:val="0E6663"/>
                <w:sz w:val="22"/>
              </w:rPr>
              <w:t>TỔNG QUAN HỆ THỐNG BẢO MẬT</w:t>
              <w:br/>
            </w:r>
            <w:r>
              <w:rPr>
                <w:sz w:val="21"/>
              </w:rPr>
              <w:t>Hệ thống mã nguồn của dự án được triển khai theo mô hình bảo mật đa tầng (Defense-in-depth) dựa trên các khuyến nghị hàng đầu của OWASP (Open Web Application Security Project). Toàn bộ các luồng xác thực người dùng (login, register), phân quyền quản trị (admin), bảo vệ phiên làm việc và truyền thông điệp đều được tích hợp các thuật toán mật mã học hiện đại, cơ chế chống tấn công vét cạn, bảo vệ chống giả mạo yêu cầu và ngăn ngừa tuyệt đối các lỗ hổng Injection.</w:t>
            </w:r>
          </w:p>
        </w:tc>
      </w:tr>
    </w:tbl>
    <w:p>
      <w:pPr>
        <w:spacing w:after="200"/>
      </w:pPr>
    </w:p>
    <w:p>
      <w:pPr>
        <w:spacing w:before="320" w:after="80"/>
      </w:pPr>
      <w:r>
        <w:rPr>
          <w:b/>
          <w:color w:val="0E6663"/>
          <w:sz w:val="27"/>
        </w:rPr>
        <w:t>1. Chống Tấn Công Giả Mạo Yêu Cầu (CSRF Protection - Cross-Site Request Forgery)</w:t>
      </w:r>
    </w:p>
    <w:p>
      <w:pPr>
        <w:spacing w:after="160"/>
      </w:pPr>
      <w:r>
        <w:rPr>
          <w:b/>
          <w:color w:val="147D78"/>
          <w:sz w:val="20"/>
        </w:rPr>
        <w:t xml:space="preserve">Tệp mã nguồn: </w:t>
      </w:r>
      <w:r>
        <w:rPr>
          <w:i/>
          <w:color w:val="555555"/>
          <w:sz w:val="20"/>
        </w:rPr>
        <w:t>Private/security/csrf.php, admin/authen/loginregister.php, process_form_register.php, admin_login.php, users_authentication.php</w:t>
      </w:r>
    </w:p>
    <w:p>
      <w:pPr>
        <w:spacing w:before="120" w:after="60"/>
      </w:pPr>
      <w:r>
        <w:rPr>
          <w:b/>
          <w:color w:val="333333"/>
          <w:sz w:val="23"/>
        </w:rPr>
        <w:t>a. Khái niệm chức năng &amp; Mục tiêu phòng chống</w:t>
      </w:r>
    </w:p>
    <w:p>
      <w:pPr>
        <w:spacing w:after="160" w:line="276" w:lineRule="auto"/>
      </w:pPr>
      <w:r>
        <w:t>CSRF (Cross-Site Request Forgery) là kỹ thuật tấn công nguy hiểm, trong đó kẻ tấn công lừa trình duyệt của nạn nhân (người đang duy trì một phiên đăng nhập hợp lệ) tự động gửi các yêu cầu giả mạo mang tính thay đổi trạng thái (như đổi mật khẩu, chuyển khoản, cập nhật tài khoản, thanh toán đơn hàng) tới ứng dụng mà người dùng không hề hay biết.</w:t>
        <w:br/>
        <w:br/>
        <w:t>Cơ chế Anti-CSRF Token: Hoạt động dựa trên nguyên lý 'Synchronizer Token Pattern'. Máy chủ tạo ra một mã định danh ngẫu nhiên, độc nhất, bí mật và gắn chặt với Session của người dùng hiện tại. Khi người dùng gửi biểu mẫu (form), token này bắt buộc phải được gửi kèm. Máy chủ sẽ tiến hành đối chiếu token nhận được với token lưu trữ trong Session; nếu không trùng khớp, yêu cầu sẽ bị bác bỏ.</w:t>
      </w:r>
    </w:p>
    <w:p>
      <w:pPr>
        <w:spacing w:before="120" w:after="60"/>
      </w:pPr>
      <w:r>
        <w:rPr>
          <w:b/>
          <w:color w:val="333333"/>
          <w:sz w:val="23"/>
        </w:rPr>
        <w:t>b. Phân tích chi tiết cách hoạt động trong mã nguồn</w:t>
      </w:r>
    </w:p>
    <w:p>
      <w:pPr>
        <w:spacing w:after="280" w:line="276" w:lineRule="auto"/>
      </w:pPr>
      <w:r>
        <w:t>• Sinh token ngẫu nhiên bảo mật cao: Hàm adminCsrfToken() sử dụng hàm random_bytes(32) để sinh chuỗi byte ngẫu nhiên chuẩn mật mã (cryptographically secure), sau đó chuyển sang chuỗi hex 64 ký tự bằng bin2hex() và lưu vào $_SESSION['admin_csrf_token'].</w:t>
        <w:br/>
        <w:br/>
        <w:t>• Nhúng token vào Form an toàn: Hàm adminCsrfField() tạo ra thẻ input ẩn &lt;input type="hidden" name="csrf_token" value="..."&gt;, kết hợp hàm htmlspecialchars(..., ENT_QUOTES, 'UTF-8') để chống lại nguy cơ Cross-Site Scripting (XSS).</w:t>
        <w:br/>
        <w:br/>
        <w:t>• Xác thực chống Timing Attack: Khi tiếp nhận yêu cầu POST, hàm adminVerifyCsrf() lấy token từ $_POST['csrf_token'] và đối chiếu với token trong Session bằng hàm hash_equals(). Hàm này đảm bảo việc so sánh chuỗi diễn ra trong khoảng thời gian không đổi (constant time), triệt tiêu hoàn toàn nguy cơ bị khai thác qua kỹ thuật dò thời gian phản hồi (Timing Attack). Nếu token rỗng hoặc không khớp, máy chủ phản hồi mã lỗi HTTP 403 Forbidden và kết thúc phiên làm việc ngay lập tức.</w:t>
      </w:r>
    </w:p>
    <w:p>
      <w:pPr>
        <w:spacing w:before="320" w:after="80"/>
      </w:pPr>
      <w:r>
        <w:rPr>
          <w:b/>
          <w:color w:val="0E6663"/>
          <w:sz w:val="27"/>
        </w:rPr>
        <w:t>2. Giới Hạn Tần Suất Đăng Nhập &amp; Chống Vét Cạn (Rate Limiting &amp; Account Lockout / Throttling)</w:t>
      </w:r>
    </w:p>
    <w:p>
      <w:pPr>
        <w:spacing w:after="160"/>
      </w:pPr>
      <w:r>
        <w:rPr>
          <w:b/>
          <w:color w:val="147D78"/>
          <w:sz w:val="20"/>
        </w:rPr>
        <w:t xml:space="preserve">Tệp mã nguồn: </w:t>
      </w:r>
      <w:r>
        <w:rPr>
          <w:i/>
          <w:color w:val="555555"/>
          <w:sz w:val="20"/>
        </w:rPr>
        <w:t>Private/security/auth_throttle.php, admin/authen/loginregister.php, admin/authen/admin_login.php</w:t>
      </w:r>
    </w:p>
    <w:p>
      <w:pPr>
        <w:spacing w:before="120" w:after="60"/>
      </w:pPr>
      <w:r>
        <w:rPr>
          <w:b/>
          <w:color w:val="333333"/>
          <w:sz w:val="23"/>
        </w:rPr>
        <w:t>a. Khái niệm chức năng &amp; Mục tiêu phòng chống</w:t>
      </w:r>
    </w:p>
    <w:p>
      <w:pPr>
        <w:spacing w:after="160" w:line="276" w:lineRule="auto"/>
      </w:pPr>
      <w:r>
        <w:t>Tấn công Brute-Force (vét cạn) và Credential Stuffing là các hình thức tấn công tự động hóa sử dụng phần mềm hoặc botnet để thử liên tục hàng nghìn/hàng triệu mật khẩu nhằm bẻ khóa tài khoản người dùng.</w:t>
        <w:br/>
        <w:br/>
        <w:t>Cơ chế Auth Throttling &amp; Account Lockout: Đặt ra ngưỡng giới hạn số lần xác thực sai cho phép trong một khung thời gian nhất định. Khi số lần thử thất bại vượt quá ngưỡng an toàn (5 lần liên tiếp), hệ thống sẽ kích hoạt trạng thái tạm khóa tài khoản và địa chỉ IP tương ứng trong 60 giây, ngăn chặn triệt để việc thử mật khẩu liên tục.</w:t>
      </w:r>
    </w:p>
    <w:p>
      <w:pPr>
        <w:spacing w:before="120" w:after="60"/>
      </w:pPr>
      <w:r>
        <w:rPr>
          <w:b/>
          <w:color w:val="333333"/>
          <w:sz w:val="23"/>
        </w:rPr>
        <w:t>b. Phân tích chi tiết cách hoạt động trong mã nguồn</w:t>
      </w:r>
    </w:p>
    <w:p>
      <w:pPr>
        <w:spacing w:after="280" w:line="276" w:lineRule="auto"/>
      </w:pPr>
      <w:r>
        <w:t>• Băm ẩn danh định danh: Hàm authThrottleEmailKey($email) băm email dạng sha256(strtolower(trim($email))) và hàm authThrottleIpKey() băm địa chỉ IP $_SERVER['REMOTE_ADDR']. Việc lưu trữ khóa băm giúp bảo mật quyền riêng tư của người dùng trong bảng ghi log auth_login_attempts.</w:t>
        <w:br/>
        <w:br/>
        <w:t>• Ghi nhận vi phạm linh hoạt: Hàm authThrottleRecordFailure() sử dụng truy vấn INSERT ... ON DUPLICATE KEY UPDATE. Nếu lần thử sai gần nhất cách thời điểm hiện tại dưới 60 giây, failed_count được cộng dồn; khi đạt từ 5 lần trở lên, trường locked_until được gán mốc thời gian NOW() + 60 giây.</w:t>
        <w:br/>
        <w:br/>
        <w:t>• Kiểm tra khóa trước khi truy vấn mật khẩu: Hàm authThrottleIsBlocked() kiểm tra trạng thái khóa ngay khi nhận yêu cầu POST. Nếu đang bị khóa, hàm authThrottleRemainingSeconds() tính toán số giây còn lại ($lockSeconds) để gửi thông báo và hiển thị đếm ngược ngoài giao diện. Hệ thống bỏ qua bước truy vấn mật khẩu nặng trong DB, giúp giải phóng tài nguyên và chống tấn công từ chối dịch vụ (DoS).</w:t>
        <w:br/>
        <w:br/>
        <w:t>• Khôi phục trạng thái: Khi người dùng đăng nhập thành công, hàm authThrottleClear() sẽ xóa bỏ bản ghi vi phạm trong bảng DB.</w:t>
      </w:r>
    </w:p>
    <w:p>
      <w:pPr>
        <w:spacing w:before="320" w:after="80"/>
      </w:pPr>
      <w:r>
        <w:rPr>
          <w:b/>
          <w:color w:val="0E6663"/>
          <w:sz w:val="27"/>
        </w:rPr>
        <w:t>3. Xác Thực Hai Bước Qua Email OTP (Email-based 2FA / One-Time Password)</w:t>
      </w:r>
    </w:p>
    <w:p>
      <w:pPr>
        <w:spacing w:after="160"/>
      </w:pPr>
      <w:r>
        <w:rPr>
          <w:b/>
          <w:color w:val="147D78"/>
          <w:sz w:val="20"/>
        </w:rPr>
        <w:t xml:space="preserve">Tệp mã nguồn: </w:t>
      </w:r>
      <w:r>
        <w:rPr>
          <w:i/>
          <w:color w:val="555555"/>
          <w:sz w:val="20"/>
        </w:rPr>
        <w:t>Private/security/users_otp.php, admin/authen/users_authentication.php, process_form_register.php</w:t>
      </w:r>
    </w:p>
    <w:p>
      <w:pPr>
        <w:spacing w:before="120" w:after="60"/>
      </w:pPr>
      <w:r>
        <w:rPr>
          <w:b/>
          <w:color w:val="333333"/>
          <w:sz w:val="23"/>
        </w:rPr>
        <w:t>a. Khái niệm chức năng &amp; Mục tiêu phòng chống</w:t>
      </w:r>
    </w:p>
    <w:p>
      <w:pPr>
        <w:spacing w:after="160" w:line="276" w:lineRule="auto"/>
      </w:pPr>
      <w:r>
        <w:t>Xác thực hai bước (Two-Factor Authentication - 2FA) bổ sung lớp bảo mật thứ hai ngoài mật khẩu truyền thống theo nguyên lý 'Something you know' (Mật khẩu) kết hợp với 'Something you have' (Quyền truy cập hộp thư Email). Dù mật khẩu bị lộ qua tấn công phishing hoặc rò rỉ dữ liệu, kẻ tấn công vẫn không thể chiếm đoạt tài khoản nếu không có mã OTP được gửi đích danh về email nạn nhân.</w:t>
      </w:r>
    </w:p>
    <w:p>
      <w:pPr>
        <w:spacing w:before="120" w:after="60"/>
      </w:pPr>
      <w:r>
        <w:rPr>
          <w:b/>
          <w:color w:val="333333"/>
          <w:sz w:val="23"/>
        </w:rPr>
        <w:t>b. Phân tích chi tiết cách hoạt động trong mã nguồn</w:t>
      </w:r>
    </w:p>
    <w:p>
      <w:pPr>
        <w:spacing w:after="280" w:line="276" w:lineRule="auto"/>
      </w:pPr>
      <w:r>
        <w:t>• Sinh mã ngẫu nhiên chuẩn mật mã: Hàm userOtpGenerateCode() sử dụng random_int(0, 999999) sinh mã số ngẫu nhiên 6 chữ số an toàn tuyệt đối và định dạng đủ 6 ký tự bằng str_pad().</w:t>
        <w:br/>
        <w:br/>
        <w:t>• Truyền nhận bảo mật qua SMTP Socket: Hàm userOtpSendSmtpSocket() thiết lập kết nối socket trực tiếp tới máy chủ SMTP. Bắt buộc xác thực chứng chỉ số máy chủ (verify_peer =&gt; true, verify_peer_name =&gt; true) nhằm phòng chống tấn công nghe lén Man-in-the-Middle (MITM). Hệ thống hỗ trợ cả STARTTLS (cổng 587) lẫn SSL/TLS (cổng 465) và tự động chuyển đổi cổng dự phòng nếu xảy ra nghẽn mạng.</w:t>
        <w:br/>
        <w:br/>
        <w:t>• An toàn nhật ký (No Plaintext Logging): Hàm userOtpSendEmail() ghi log tình trạng gửi nhưng tuyệt đối KHÔNG ghi mã OTP vào file log, loại bỏ nguy cơ rò rỉ mã OTP qua log máy chủ.</w:t>
        <w:br/>
        <w:br/>
        <w:t>• Kiểm soát vòng đời chặt chẽ tại users_authentication.php:</w:t>
        <w:br/>
        <w:t xml:space="preserve">   - Giới hạn thời gian hiệu lực (TTL): Mã OTP chỉ có hiệu lực trong 300 giây (5 phút).</w:t>
        <w:br/>
        <w:t xml:space="preserve">   - Giới hạn lượt thử (Max 5 attempts): Sau 5 lần nhập sai, mã bị hủy ngay lập tức để chống brute-force mã 6 số.</w:t>
        <w:br/>
        <w:t xml:space="preserve">   - So khớp an toàn: Dùng hash_equals() so sánh mã nhập vào với mã lưu trong Session.</w:t>
        <w:br/>
        <w:t xml:space="preserve">   - Chống spam gửi lại (Cooldown 60s): Đặt khoảng chờ tối thiểu 60 giây giữa các lần bấm gửi lại mã mới.</w:t>
        <w:br/>
        <w:t xml:space="preserve">   - Bảo vệ tài khoản chưa kích hoạt: Dữ liệu đăng ký được giữ trong Session tạm, chỉ khi xác thực OTP thành công mới tạo tài khoản vào CSDL.</w:t>
      </w:r>
    </w:p>
    <w:p>
      <w:pPr>
        <w:spacing w:before="320" w:after="80"/>
      </w:pPr>
      <w:r>
        <w:rPr>
          <w:b/>
          <w:color w:val="0E6663"/>
          <w:sz w:val="27"/>
        </w:rPr>
        <w:t>4. Xác Thực Hai Yếu Tố Chuẩn TOTP Cho Quản Trị Viên (MFA - RFC 6238 Time-based OTP)</w:t>
      </w:r>
    </w:p>
    <w:p>
      <w:pPr>
        <w:spacing w:after="160"/>
      </w:pPr>
      <w:r>
        <w:rPr>
          <w:b/>
          <w:color w:val="147D78"/>
          <w:sz w:val="20"/>
        </w:rPr>
        <w:t xml:space="preserve">Tệp mã nguồn: </w:t>
      </w:r>
      <w:r>
        <w:rPr>
          <w:i/>
          <w:color w:val="555555"/>
          <w:sz w:val="20"/>
        </w:rPr>
        <w:t>Private/security/mfa.php, admin/authen/admin_login.php, mfa_verify.php, mfa_setup.php</w:t>
      </w:r>
    </w:p>
    <w:p>
      <w:pPr>
        <w:spacing w:before="120" w:after="60"/>
      </w:pPr>
      <w:r>
        <w:rPr>
          <w:b/>
          <w:color w:val="333333"/>
          <w:sz w:val="23"/>
        </w:rPr>
        <w:t>a. Khái niệm chức năng &amp; Mục tiêu phòng chống</w:t>
      </w:r>
    </w:p>
    <w:p>
      <w:pPr>
        <w:spacing w:after="160" w:line="276" w:lineRule="auto"/>
      </w:pPr>
      <w:r>
        <w:t>TOTP (Time-based One-Time Password) là thuật toán xác thực hai yếu tố dựa trên thời gian thực chuẩn quốc tế (RFC 6238), tương thích hoàn toàn với các ứng dụng bảo mật tiêu chuẩn như Google Authenticator, Microsoft Authenticator. Mã 6 số tự động làm mới mỗi 30 giây dựa trên phép toán băm mật mã học kết hợp giữa khóa bí mật dùng chung (Shared Secret) và đồng hồ hệ thống.</w:t>
      </w:r>
    </w:p>
    <w:p>
      <w:pPr>
        <w:spacing w:before="120" w:after="60"/>
      </w:pPr>
      <w:r>
        <w:rPr>
          <w:b/>
          <w:color w:val="333333"/>
          <w:sz w:val="23"/>
        </w:rPr>
        <w:t>b. Phân tích chi tiết cách hoạt động trong mã nguồn</w:t>
      </w:r>
    </w:p>
    <w:p>
      <w:pPr>
        <w:spacing w:after="280" w:line="276" w:lineRule="auto"/>
      </w:pPr>
      <w:r>
        <w:t>• Sinh khóa bí mật chuẩn mật mã: Hàm mfaGenerateSecret() sinh 20 bytes ngẫu nhiên bằng random_bytes(20) và chuyển đổi sang bảng mã Base32.</w:t>
        <w:br/>
        <w:br/>
        <w:t>• Mã hóa khóa bí mật ở trạng thái lưu trữ (Encryption at Rest): Khóa bí mật không được lưu dạng văn bản rõ trong CSDL mà được bảo vệ bằng thuật toán mã hóa đối xứng AES-256-GCM qua hàm mfaEncryptSecret(). Mỗi bản ghi có một IV ngẫu nhiên 12 bytes và một Authentication Tag 16 bytes để đảm bảo tính toàn vẹn tuyệt đối dữ liệu.</w:t>
        <w:br/>
        <w:br/>
        <w:t>• Tính toán mã TOTP theo chuẩn RFC 6238: Hàm mfaCodeForSecret() giải mã Base32, tính chu kỳ bước nhảy counter = floor(time / 30), thực hiện băm hash_hmac('sha1', ...) và áp dụng giải thuật Dynamic Truncation để tạo ra đúng 6 chữ số xác thực.</w:t>
        <w:br/>
        <w:br/>
        <w:t>• Bù trừ độ lệch thời gian (Clock Drift Toleration): Hàm mfaVerifyCode() kiểm tra cửa sổ từ -4 đến +4 chu kỳ (tương đương lệch tối đa ±120 giây) nhằm đảm bảo xác thực thành công khi đồng hồ điện thoại của quản trị viên bị lệch đôi chút so với máy chủ, đồng thời sử dụng hash_equals() để chống Timing Attack.</w:t>
      </w:r>
    </w:p>
    <w:p>
      <w:pPr>
        <w:spacing w:before="320" w:after="80"/>
      </w:pPr>
      <w:r>
        <w:rPr>
          <w:b/>
          <w:color w:val="0E6663"/>
          <w:sz w:val="27"/>
        </w:rPr>
        <w:t>5. Quản Lý Phiên Làm Việc An Toàn &amp; Bảo Mật Cookie (Session Hardening)</w:t>
      </w:r>
    </w:p>
    <w:p>
      <w:pPr>
        <w:spacing w:after="160"/>
      </w:pPr>
      <w:r>
        <w:rPr>
          <w:b/>
          <w:color w:val="147D78"/>
          <w:sz w:val="20"/>
        </w:rPr>
        <w:t xml:space="preserve">Tệp mã nguồn: </w:t>
      </w:r>
      <w:r>
        <w:rPr>
          <w:i/>
          <w:color w:val="555555"/>
          <w:sz w:val="20"/>
        </w:rPr>
        <w:t>Private/security/session.php</w:t>
      </w:r>
    </w:p>
    <w:p>
      <w:pPr>
        <w:spacing w:before="120" w:after="60"/>
      </w:pPr>
      <w:r>
        <w:rPr>
          <w:b/>
          <w:color w:val="333333"/>
          <w:sz w:val="23"/>
        </w:rPr>
        <w:t>a. Khái niệm chức năng &amp; Mục tiêu phòng chống</w:t>
      </w:r>
    </w:p>
    <w:p>
      <w:pPr>
        <w:spacing w:after="160" w:line="276" w:lineRule="auto"/>
      </w:pPr>
      <w:r>
        <w:t>Phiên làm việc (Session) lưu giữ trạng thái đăng nhập của người dùng. Nếu không được bảo vệ chặt chẽ, kẻ tấn công có thể thực hiện Session Fixation (cố định phiên) hoặc Session Hijacking (chiếm quyền phiên) bằng cách đánh cắp Cookie thông qua mã độc JavaScript (XSS) hoặc bắt gói tin trên các mạng Wi-Fi công cộng.</w:t>
      </w:r>
    </w:p>
    <w:p>
      <w:pPr>
        <w:spacing w:before="120" w:after="60"/>
      </w:pPr>
      <w:r>
        <w:rPr>
          <w:b/>
          <w:color w:val="333333"/>
          <w:sz w:val="23"/>
        </w:rPr>
        <w:t>b. Phân tích chi tiết cách hoạt động trong mã nguồn</w:t>
      </w:r>
    </w:p>
    <w:p>
      <w:pPr>
        <w:spacing w:after="280" w:line="276" w:lineRule="auto"/>
      </w:pPr>
      <w:r>
        <w:t>• Bật chế độ nghiêm ngặt cho Session:</w:t>
        <w:br/>
        <w:t xml:space="preserve">   - session.use_strict_mode = 1: Bắt buộc PHP từ chối mọi Session ID do client tự cung cấp nếu ID đó chưa từng được server tạo ra, loại bỏ hoàn toàn nguy cơ tấn công Session Fixation.</w:t>
        <w:br/>
        <w:t xml:space="preserve">   - session.use_only_cookies = 1: Cấm tuyệt đối việc truyền Session ID qua tham số URL query string, ngăn rò rỉ ID qua Referer header.</w:t>
        <w:br/>
        <w:br/>
        <w:t>• Thiết lập Cookie Flags an toàn (session_set_cookie_params):</w:t>
        <w:br/>
        <w:t xml:space="preserve">   - httponly =&gt; true: Cấm JavaScript truy cập cookie qua document.cookie, vô hiệu hóa nguy cơ kẻ tấn công đánh cắp cookie qua lỗ hổng XSS.</w:t>
        <w:br/>
        <w:t xml:space="preserve">   - secure =&gt; $isHttps: Chỉ cho phép trình duyệt gửi cookie qua kênh truyền mã hóa SSL/TLS (HTTPS).</w:t>
        <w:br/>
        <w:t xml:space="preserve">   - samesite =&gt; 'Lax': Hạn chế việc gửi kèm cookie trong các yêu cầu cross-site bắt nguồn từ website khác, ngăn ngừa CSRF.</w:t>
        <w:br/>
        <w:br/>
        <w:t>• Tái tạo định danh phiên (session_regenerate_id(true)): Ngay khi đăng nhập thành công hoặc chuyển cấp quyền, hệ thống phát hành ID phiên mới và hủy bỏ phiên cũ ngay lập tức.</w:t>
        <w:br/>
        <w:br/>
        <w:t>• Kiểm tra tính hợp lệ &amp; hủy phiên tức thì: Hàm authSessionIsValid($conn) liên tục đối chiếu trường updated_at của bảng user với giá trị $_SESSION['auth_updated_at']. Khi tài khoản bị đổi mật khẩu hoặc bị khóa trong CSDL, tất cả các phiên đăng nhập cũ trên mọi thiết bị sẽ bị hủy ngay lập tức (authInvalidateSession()).</w:t>
      </w:r>
    </w:p>
    <w:p>
      <w:pPr>
        <w:spacing w:before="320" w:after="80"/>
      </w:pPr>
      <w:r>
        <w:rPr>
          <w:b/>
          <w:color w:val="0E6663"/>
          <w:sz w:val="27"/>
        </w:rPr>
        <w:t>6. Ghi Nhớ Đăng Nhập An Toàn &amp; Xoay Vòng Token (Remember-Me Token Rotation)</w:t>
      </w:r>
    </w:p>
    <w:p>
      <w:pPr>
        <w:spacing w:after="160"/>
      </w:pPr>
      <w:r>
        <w:rPr>
          <w:b/>
          <w:color w:val="147D78"/>
          <w:sz w:val="20"/>
        </w:rPr>
        <w:t xml:space="preserve">Tệp mã nguồn: </w:t>
      </w:r>
      <w:r>
        <w:rPr>
          <w:i/>
          <w:color w:val="555555"/>
          <w:sz w:val="20"/>
        </w:rPr>
        <w:t>Private/security/auth_throttle.php, admin/authen/loginregister.php, admin_login.php</w:t>
      </w:r>
    </w:p>
    <w:p>
      <w:pPr>
        <w:spacing w:before="120" w:after="60"/>
      </w:pPr>
      <w:r>
        <w:rPr>
          <w:b/>
          <w:color w:val="333333"/>
          <w:sz w:val="23"/>
        </w:rPr>
        <w:t>a. Khái niệm chức năng &amp; Mục tiêu phòng chống</w:t>
      </w:r>
    </w:p>
    <w:p>
      <w:pPr>
        <w:spacing w:after="160" w:line="276" w:lineRule="auto"/>
      </w:pPr>
      <w:r>
        <w:t>Chức năng 'Ghi nhớ tôi' (Remember Me) nếu lưu trữ thông tin đăng nhập hoặc ID người dùng trực tiếp vào Cookie sẽ cực kỳ nguy hại. Cơ chế Persistent Login Token với Token Rotation áp dụng nguyên lý bảo mật thẻ truy cập dùng một lần: mỗi lần truy cập tự động sẽ tiêu hủy token cũ và phát hành một token hoàn toàn mới.</w:t>
      </w:r>
    </w:p>
    <w:p>
      <w:pPr>
        <w:spacing w:before="120" w:after="60"/>
      </w:pPr>
      <w:r>
        <w:rPr>
          <w:b/>
          <w:color w:val="333333"/>
          <w:sz w:val="23"/>
        </w:rPr>
        <w:t>b. Phân tích chi tiết cách hoạt động trong mã nguồn</w:t>
      </w:r>
    </w:p>
    <w:p>
      <w:pPr>
        <w:spacing w:after="280" w:line="276" w:lineRule="auto"/>
      </w:pPr>
      <w:r>
        <w:t>• Phát hành token ngẫu nhiên bảo mật: Hàm authRotateRememberToken() sinh chuỗi token 32 bytes ngẫu nhiên (bin2hex(random_bytes(32))).</w:t>
        <w:br/>
        <w:br/>
        <w:t>• Lưu trữ bản băm an toàn: Máy chủ KHÔNG BAO GIỜ lưu trữ token gốc trong cơ sở dữ liệu. Hệ thống chỉ lưu giá trị băm hash('sha256', $token) vào bảng auth_tokens cùng thời hạn 30 ngày. Token gốc được gửi vào cookie remember_token ở trình duyệt với cờ HttpOnly, SameSite=Lax.</w:t>
        <w:br/>
        <w:br/>
        <w:t>• Tự động xoay vòng Token: Khi người dùng quay lại trang, hệ thống băm cookie nhận được để kiểm tra trong CSDL. Nếu khớp, hàm authRotateRememberToken() được kích hoạt ngay để hủy token cũ trong CSDL, sinh token mới và ghi đè cookie. Nếu kẻ tấn công đánh cắp được cookie cũ, cookie đó cũng không còn giá trị sử dụng cho các lần sau.</w:t>
      </w:r>
    </w:p>
    <w:p>
      <w:pPr>
        <w:spacing w:before="320" w:after="80"/>
      </w:pPr>
      <w:r>
        <w:rPr>
          <w:b/>
          <w:color w:val="0E6663"/>
          <w:sz w:val="27"/>
        </w:rPr>
        <w:t>7. Chống Tấn Công Giả Mạo Host Header (Host Header Injection Defense)</w:t>
      </w:r>
    </w:p>
    <w:p>
      <w:pPr>
        <w:spacing w:after="160"/>
      </w:pPr>
      <w:r>
        <w:rPr>
          <w:b/>
          <w:color w:val="147D78"/>
          <w:sz w:val="20"/>
        </w:rPr>
        <w:t xml:space="preserve">Tệp mã nguồn: </w:t>
      </w:r>
      <w:r>
        <w:rPr>
          <w:i/>
          <w:color w:val="555555"/>
          <w:sz w:val="20"/>
        </w:rPr>
        <w:t>Private/security/session.php</w:t>
      </w:r>
    </w:p>
    <w:p>
      <w:pPr>
        <w:spacing w:before="120" w:after="60"/>
      </w:pPr>
      <w:r>
        <w:rPr>
          <w:b/>
          <w:color w:val="333333"/>
          <w:sz w:val="23"/>
        </w:rPr>
        <w:t>a. Khái niệm chức năng &amp; Mục tiêu phòng chống</w:t>
      </w:r>
    </w:p>
    <w:p>
      <w:pPr>
        <w:spacing w:after="160" w:line="276" w:lineRule="auto"/>
      </w:pPr>
      <w:r>
        <w:t>Host Header Injection xảy ra khi máy chủ web tin tưởng hoàn toàn vào giá trị header Host: gửi lên từ phía client mà không kiểm tra. Kẻ tấn công có thể chỉnh sửa header này để đầu độc bộ nhớ đệm (Cache Poisoning), tạo đường dẫn giả mạo trong email đặt lại mật khẩu hoặc vượt qua các cơ chế kiểm soát truy cập định tuyến.</w:t>
      </w:r>
    </w:p>
    <w:p>
      <w:pPr>
        <w:spacing w:before="120" w:after="60"/>
      </w:pPr>
      <w:r>
        <w:rPr>
          <w:b/>
          <w:color w:val="333333"/>
          <w:sz w:val="23"/>
        </w:rPr>
        <w:t>b. Phân tích chi tiết cách hoạt động trong mã nguồn</w:t>
      </w:r>
    </w:p>
    <w:p>
      <w:pPr>
        <w:spacing w:after="280" w:line="276" w:lineRule="auto"/>
      </w:pPr>
      <w:r>
        <w:t>• Thiết lập danh sách Whitelist domain được phép: Hệ thống khai báo danh sách tên miền hợp lệ bao gồm môi trường phát triển (localhost, 127.0.0.1), subdomain Cloudflare Tunnel, InfinityFree và các domain chính thức cấu hình qua biến môi trường APP_ALLOWED_HOSTS.</w:t>
        <w:br/>
        <w:br/>
        <w:t>• Chuẩn hóa và xác minh nghiêm ngặt: Hệ thống trích xuất header HTTP_HOST, loại bỏ cổng (port) và chuyển về chữ thường, sau đó đối chiếu bằng in_array($requestHost, $allowedHosts, true).</w:t>
        <w:br/>
        <w:br/>
        <w:t>• Chặn đứng truy vấn bất hợp pháp: Nếu Host gửi lên không thuộc Whitelist, máy chủ trả về mã HTTP 400 Bad Request và ngắt kết nối ngay lập tức (exit('Invalid host.')).</w:t>
      </w:r>
    </w:p>
    <w:p>
      <w:pPr>
        <w:spacing w:before="320" w:after="80"/>
      </w:pPr>
      <w:r>
        <w:rPr>
          <w:b/>
          <w:color w:val="0E6663"/>
          <w:sz w:val="27"/>
        </w:rPr>
        <w:t>8. Bắt Buộc HTTPS &amp; HSTS (HTTP Strict Transport Security)</w:t>
      </w:r>
    </w:p>
    <w:p>
      <w:pPr>
        <w:spacing w:after="160"/>
      </w:pPr>
      <w:r>
        <w:rPr>
          <w:b/>
          <w:color w:val="147D78"/>
          <w:sz w:val="20"/>
        </w:rPr>
        <w:t xml:space="preserve">Tệp mã nguồn: </w:t>
      </w:r>
      <w:r>
        <w:rPr>
          <w:i/>
          <w:color w:val="555555"/>
          <w:sz w:val="20"/>
        </w:rPr>
        <w:t>Private/security/session.php</w:t>
      </w:r>
    </w:p>
    <w:p>
      <w:pPr>
        <w:spacing w:before="120" w:after="60"/>
      </w:pPr>
      <w:r>
        <w:rPr>
          <w:b/>
          <w:color w:val="333333"/>
          <w:sz w:val="23"/>
        </w:rPr>
        <w:t>a. Khái niệm chức năng &amp; Mục tiêu phòng chống</w:t>
      </w:r>
    </w:p>
    <w:p>
      <w:pPr>
        <w:spacing w:after="160" w:line="276" w:lineRule="auto"/>
      </w:pPr>
      <w:r>
        <w:t>Truyền dữ liệu qua HTTP thông thường khiến mật khẩu, cookie và thông tin nhạy cảm bị truyền tải dưới dạng văn bản rõ (plaintext), rất dễ bị kẻ xấu nghe lén (Sniffing) hoặc tấn công hạ cấp kết nối (SSL Stripping). Cơ chế HSTS buộc trình duyệt của người dùng luôn luôn giao tiếp với máy chủ thông qua giao thức mã hóa HTTPS.</w:t>
      </w:r>
    </w:p>
    <w:p>
      <w:pPr>
        <w:spacing w:before="120" w:after="60"/>
      </w:pPr>
      <w:r>
        <w:rPr>
          <w:b/>
          <w:color w:val="333333"/>
          <w:sz w:val="23"/>
        </w:rPr>
        <w:t>b. Phân tích chi tiết cách hoạt động trong mã nguồn</w:t>
      </w:r>
    </w:p>
    <w:p>
      <w:pPr>
        <w:spacing w:after="280" w:line="276" w:lineRule="auto"/>
      </w:pPr>
      <w:r>
        <w:t>• Phát hiện HTTPS đa môi trường: Hệ thống kiểm tra biến $_SERVER['HTTPS'] kết hợp nhận diện header X-Forwarded-Proto khi chạy phía sau các Reverse Proxy tin cậy (Cloudflare Tunnel, Load Balancer).</w:t>
        <w:br/>
        <w:br/>
        <w:t>• Tự động chuyển hướng 301: Khi APP_FORCE_HTTPS được bật, mọi truy cập bằng HTTP trên môi trường production đều tự động nhận mã phản hồi HTTP 301 Moved Permanently chuyển hướng sang https://.</w:t>
        <w:br/>
        <w:br/>
        <w:t>• Kích hoạt HSTS Header: Máy chủ gửi kèm header Strict-Transport-Security: max-age=31536000; includeSubDomains. Header này hướng dẫn trình duyệt tự động chuyển đổi tất cả liên kết sang HTTPS trong vòng 1 năm (31.536.000 giây) mà không cần gửi truy vấn HTTP ban đầu.</w:t>
      </w:r>
    </w:p>
    <w:p>
      <w:pPr>
        <w:spacing w:before="320" w:after="80"/>
      </w:pPr>
      <w:r>
        <w:rPr>
          <w:b/>
          <w:color w:val="0E6663"/>
          <w:sz w:val="27"/>
        </w:rPr>
        <w:t>9. Chính Sách Bảo Mật Nội Dung (Content Security Policy - CSP) &amp; Chống Clickjacking</w:t>
      </w:r>
    </w:p>
    <w:p>
      <w:pPr>
        <w:spacing w:after="160"/>
      </w:pPr>
      <w:r>
        <w:rPr>
          <w:b/>
          <w:color w:val="147D78"/>
          <w:sz w:val="20"/>
        </w:rPr>
        <w:t xml:space="preserve">Tệp mã nguồn: </w:t>
      </w:r>
      <w:r>
        <w:rPr>
          <w:i/>
          <w:color w:val="555555"/>
          <w:sz w:val="20"/>
        </w:rPr>
        <w:t>Private/security/csp.php</w:t>
      </w:r>
    </w:p>
    <w:p>
      <w:pPr>
        <w:spacing w:before="120" w:after="60"/>
      </w:pPr>
      <w:r>
        <w:rPr>
          <w:b/>
          <w:color w:val="333333"/>
          <w:sz w:val="23"/>
        </w:rPr>
        <w:t>a. Khái niệm chức năng &amp; Mục tiêu phòng chống</w:t>
      </w:r>
    </w:p>
    <w:p>
      <w:pPr>
        <w:spacing w:after="160" w:line="276" w:lineRule="auto"/>
      </w:pPr>
      <w:r>
        <w:t>Content Security Policy (CSP) là tầng phòng thủ bổ sung tại trình duyệt giúp ngăn chặn và giảm thiểu các cuộc tấn công Cross-Site Scripting (XSS), chèn mã JavaScript độc hại, và tấn công Clickjacking (kỹ thuật lừa người dùng bấm vào các nút vô hình bằng cách nhúng trang web vào thẻ iframe).</w:t>
      </w:r>
    </w:p>
    <w:p>
      <w:pPr>
        <w:spacing w:before="120" w:after="60"/>
      </w:pPr>
      <w:r>
        <w:rPr>
          <w:b/>
          <w:color w:val="333333"/>
          <w:sz w:val="23"/>
        </w:rPr>
        <w:t>b. Phân tích chi tiết cách hoạt động trong mã nguồn</w:t>
      </w:r>
    </w:p>
    <w:p>
      <w:pPr>
        <w:spacing w:after="280" w:line="276" w:lineRule="auto"/>
      </w:pPr>
      <w:r>
        <w:t>Thiết lập HTTP Header Content-Security-Policy với các quy chuẩn định nghĩa nguồn tài nguyên chặt chẽ:</w:t>
        <w:br/>
        <w:t>• default-src 'self': Mặc định chỉ cho phép tải tài nguyên từ chính domain của hệ thống.</w:t>
        <w:br/>
        <w:t>• script-src 'self' https://cdnjs.cloudflare.com: Chỉ cho phép thực thi JavaScript nội bộ và thư viện từ CDN Cloudflare uy tín, chặn mã inline script độc hại từ ngoài.</w:t>
        <w:br/>
        <w:t>• object-src 'none': Vô hiệu hóa hoàn toàn các plugin lỗi thời dễ bị khai thác lỗ hổng thực thi mã từ xa (RCE) như Flash, Java Applet.</w:t>
        <w:br/>
        <w:t>• frame-ancestors 'self': Chống Clickjacking triệt để, cấm tuyệt đối việc nhúng trang web vào thẻ &lt;iframe&gt; của các website bên ngoài.</w:t>
        <w:br/>
        <w:t>• base-uri 'self', form-action 'self': Ngăn chặn việc thay đổi URL cơ sở của trang và giới hạn gửi dữ liệu form chỉ về đúng máy chủ nội bộ.</w:t>
      </w:r>
    </w:p>
    <w:p>
      <w:pPr>
        <w:spacing w:before="320" w:after="80"/>
      </w:pPr>
      <w:r>
        <w:rPr>
          <w:b/>
          <w:color w:val="0E6663"/>
          <w:sz w:val="27"/>
        </w:rPr>
        <w:t>10. Chống SQL Injection Bằng Prepared Statements &amp; Bảo Mật Mật Khẩu (Bcrypt)</w:t>
      </w:r>
    </w:p>
    <w:p>
      <w:pPr>
        <w:spacing w:after="160"/>
      </w:pPr>
      <w:r>
        <w:rPr>
          <w:b/>
          <w:color w:val="147D78"/>
          <w:sz w:val="20"/>
        </w:rPr>
        <w:t xml:space="preserve">Tệp mã nguồn: </w:t>
      </w:r>
      <w:r>
        <w:rPr>
          <w:i/>
          <w:color w:val="555555"/>
          <w:sz w:val="20"/>
        </w:rPr>
        <w:t>Toàn bộ các tệp authentication &amp; database helper</w:t>
      </w:r>
    </w:p>
    <w:p>
      <w:pPr>
        <w:spacing w:before="120" w:after="60"/>
      </w:pPr>
      <w:r>
        <w:rPr>
          <w:b/>
          <w:color w:val="333333"/>
          <w:sz w:val="23"/>
        </w:rPr>
        <w:t>a. Khái niệm chức năng &amp; Mục tiêu phòng chống</w:t>
      </w:r>
    </w:p>
    <w:p>
      <w:pPr>
        <w:spacing w:after="160" w:line="276" w:lineRule="auto"/>
      </w:pPr>
      <w:r>
        <w:t>SQL Injection (SQLi) là lỗ hổng bảo mật nghiêm trọng xảy ra khi dữ liệu người dùng nhập được nối trực tiếp vào câu lệnh SQL, cho phép kẻ tấn công thay đổi logic truy vấn, vượt qua bước kiểm tra đăng nhập hoặc chiếm quyền điều khiển CSDL.</w:t>
        <w:br/>
        <w:br/>
        <w:t>Mã hóa mật khẩu: Mật khẩu người dùng không bao giờ được lưu dạng bản rõ (plaintext) hoặc các hàm băm yếu (MD5, SHA1) dễ dàng bị tra cứu ngược qua các bảng tính toán trước (Rainbow Table).</w:t>
      </w:r>
    </w:p>
    <w:p>
      <w:pPr>
        <w:spacing w:before="120" w:after="60"/>
      </w:pPr>
      <w:r>
        <w:rPr>
          <w:b/>
          <w:color w:val="333333"/>
          <w:sz w:val="23"/>
        </w:rPr>
        <w:t>b. Phân tích chi tiết cách hoạt động trong mã nguồn</w:t>
      </w:r>
    </w:p>
    <w:p>
      <w:pPr>
        <w:spacing w:after="280" w:line="276" w:lineRule="auto"/>
      </w:pPr>
      <w:r>
        <w:t>• Chuẩn hóa Prepared Statements (Tham số hóa truy vấn): Toàn bộ các thao tác CSDL trong hệ thống đều được viết bằng cơ chế mysqli_prepare(), mysqli_stmt_bind_param() và mysqli_stmt_execute(). Dữ liệu đầu vào được truyền riêng biệt dưới dạng tham số tham chiếu ('s', 'i'). Trình phân tích cú pháp SQL xử lý dữ liệu thuần túy và không thể diễn giải dữ liệu thành cú pháp lệnh SQL, vô hiệu hóa 100% các chuỗi tiêm nhiễm SQL.</w:t>
        <w:br/>
        <w:br/>
        <w:t>• Thuật toán băm mật khẩu Bcrypt có Salt: Khi đăng ký, mật khẩu được xử lý qua hàm password_hash($password, PASSWORD_DEFAULT). Hàm này tự động sinh chuỗi Salt ngẫu nhiên và áp dụng thuật toán Bcrypt với chi phí tính toán cao, chống lại các cuộc tấn công bằng GPU. Khi đăng nhập, hàm password_verify() được dùng để đối chiếu an toàn tuyệt đối.</w:t>
      </w:r>
    </w:p>
    <w:p>
      <w:pPr>
        <w:spacing w:before="320" w:after="80"/>
      </w:pPr>
      <w:r>
        <w:rPr>
          <w:b/>
          <w:color w:val="0E6663"/>
          <w:sz w:val="27"/>
        </w:rPr>
        <w:t>11. Kiểm Soát Quyền Truy Cập &amp; Cách Ly Thư Mục (Access Control &amp; Architecture Isolation)</w:t>
      </w:r>
    </w:p>
    <w:p>
      <w:pPr>
        <w:spacing w:after="160"/>
      </w:pPr>
      <w:r>
        <w:rPr>
          <w:b/>
          <w:color w:val="147D78"/>
          <w:sz w:val="20"/>
        </w:rPr>
        <w:t xml:space="preserve">Tệp mã nguồn: </w:t>
      </w:r>
      <w:r>
        <w:rPr>
          <w:i/>
          <w:color w:val="555555"/>
          <w:sz w:val="20"/>
        </w:rPr>
        <w:t>Private/security/session.php, Private/.htaccess, uploads/.htaccess</w:t>
      </w:r>
    </w:p>
    <w:p>
      <w:pPr>
        <w:spacing w:before="120" w:after="60"/>
      </w:pPr>
      <w:r>
        <w:rPr>
          <w:b/>
          <w:color w:val="333333"/>
          <w:sz w:val="23"/>
        </w:rPr>
        <w:t>a. Khái niệm chức năng &amp; Mục tiêu phòng chống</w:t>
      </w:r>
    </w:p>
    <w:p>
      <w:pPr>
        <w:spacing w:after="160" w:line="276" w:lineRule="auto"/>
      </w:pPr>
      <w:r>
        <w:t>Kiểm soát truy cập dựa trên vai trò (Role-Based Access Control - RBAC) phân tách ranh giới rõ ràng giữa tài khoản người dùng bình thường và tài khoản quản trị hệ thống. Đồng thời, cấu hình máy chủ web cần cách ly các tệp mã nguồn nhạy cảm và thư mục chứa file tải lên của người dùng.</w:t>
      </w:r>
    </w:p>
    <w:p>
      <w:pPr>
        <w:spacing w:before="120" w:after="60"/>
      </w:pPr>
      <w:r>
        <w:rPr>
          <w:b/>
          <w:color w:val="333333"/>
          <w:sz w:val="23"/>
        </w:rPr>
        <w:t>b. Phân tích chi tiết cách hoạt động trong mã nguồn</w:t>
      </w:r>
    </w:p>
    <w:p>
      <w:pPr>
        <w:spacing w:after="280" w:line="276" w:lineRule="auto"/>
      </w:pPr>
      <w:r>
        <w:t>• Phân quyền vai trò chặt chẽ: Hàm authRequireAdmin() kiểm tra role_id === 1 từ Session đã được xác minh với CSDL. Nếu người dùng thường (role_id = 2) cố tình truy cập vào trang Admin, hệ thống lập tức hủy phiên và điều hướng về trang đăng nhập. Ngược lại, nếu tài khoản Admin đăng nhập tại trang người dùng, hệ thống sẽ cảnh báo yêu cầu sang đúng cổng quản trị.</w:t>
        <w:br/>
        <w:br/>
        <w:t>• Cách ly thư mục nhạy cảm bằng .htaccess:</w:t>
        <w:br/>
        <w:t xml:space="preserve">   - Thư mục Private/: Đặt tệp .htaccess chứa chỉ thị 'Require all denied' (hoặc 'Deny from all'), ngăn chặn toàn bộ trình duyệt web truy cập trực tiếp vào các file cấu hình môi trường (.env), khóa bí mật MFA và các tệp logic bảo mật.</w:t>
        <w:br/>
        <w:t xml:space="preserve">   - Thư mục uploads/: Cấu hình cấm thực thi mã PHP, ngăn chặn kẻ tấn công tải lên các file mã độc dạng webshell (.php) giả danh file ảnh.</w:t>
      </w:r>
    </w:p>
    <w:p>
      <w:pPr>
        <w:spacing w:before="400" w:after="160"/>
      </w:pPr>
      <w:r>
        <w:rPr>
          <w:b/>
          <w:color w:val="0E6663"/>
          <w:sz w:val="28"/>
        </w:rPr>
        <w:t>BẢNG TỔNG HỢP CÁC TÍNH NĂNG BẢO MẬT &amp; CÔNG NGHỆ ÁP DỤNG</w:t>
      </w:r>
    </w:p>
    <w:tbl>
      <w:tblPr>
        <w:tblW w:type="auto" w:w="0"/>
        <w:jc w:val="center"/>
        <w:tblLook w:firstColumn="1" w:firstRow="1" w:lastColumn="0" w:lastRow="0" w:noHBand="0" w:noVBand="1" w:val="04A0"/>
        <w:tblBorders>
          <w:top w:val="single" w:sz="4" w:space="0" w:color="B2DFDB"/>
          <w:bottom w:val="single" w:sz="4" w:space="0" w:color="B2DFDB"/>
          <w:left w:val="none"/>
          <w:right w:val="none"/>
          <w:insideH w:val="single" w:sz="4" w:space="0" w:color="B2DFDB"/>
          <w:insideV w:val="none"/>
        </w:tblBorders>
      </w:tblPr>
      <w:tblGrid>
        <w:gridCol w:w="1872"/>
        <w:gridCol w:w="1872"/>
        <w:gridCol w:w="1872"/>
        <w:gridCol w:w="1872"/>
        <w:gridCol w:w="1872"/>
      </w:tblGrid>
      <w:tr>
        <w:tc>
          <w:tcPr>
            <w:tcW w:type="dxa" w:w="576"/>
            <w:shd w:fill="147D78"/>
            <w:tcMar>
              <w:top w:w="100" w:type="dxa"/>
              <w:bottom w:w="100" w:type="dxa"/>
              <w:left w:w="80" w:type="dxa"/>
              <w:right w:w="80" w:type="dxa"/>
            </w:tcMar>
          </w:tcPr>
          <w:p>
            <w:pPr>
              <w:jc w:val="center"/>
            </w:pPr>
            <w:r>
              <w:rPr>
                <w:b/>
                <w:color w:val="FFFFFF"/>
                <w:sz w:val="19"/>
              </w:rPr>
              <w:t>STT</w:t>
            </w:r>
          </w:p>
        </w:tc>
        <w:tc>
          <w:tcPr>
            <w:tcW w:type="dxa" w:w="2160"/>
            <w:shd w:fill="147D78"/>
            <w:tcMar>
              <w:top w:w="100" w:type="dxa"/>
              <w:bottom w:w="100" w:type="dxa"/>
              <w:left w:w="80" w:type="dxa"/>
              <w:right w:w="80" w:type="dxa"/>
            </w:tcMar>
          </w:tcPr>
          <w:p>
            <w:pPr>
              <w:jc w:val="center"/>
            </w:pPr>
            <w:r>
              <w:rPr>
                <w:b/>
                <w:color w:val="FFFFFF"/>
                <w:sz w:val="19"/>
              </w:rPr>
              <w:t>Tính năng bảo mật</w:t>
            </w:r>
          </w:p>
        </w:tc>
        <w:tc>
          <w:tcPr>
            <w:tcW w:type="dxa" w:w="2160"/>
            <w:shd w:fill="147D78"/>
            <w:tcMar>
              <w:top w:w="100" w:type="dxa"/>
              <w:bottom w:w="100" w:type="dxa"/>
              <w:left w:w="80" w:type="dxa"/>
              <w:right w:w="80" w:type="dxa"/>
            </w:tcMar>
          </w:tcPr>
          <w:p>
            <w:pPr>
              <w:jc w:val="center"/>
            </w:pPr>
            <w:r>
              <w:rPr>
                <w:b/>
                <w:color w:val="FFFFFF"/>
                <w:sz w:val="19"/>
              </w:rPr>
              <w:t>Lỗ hổng phòng chống</w:t>
            </w:r>
          </w:p>
        </w:tc>
        <w:tc>
          <w:tcPr>
            <w:tcW w:type="dxa" w:w="2016"/>
            <w:shd w:fill="147D78"/>
            <w:tcMar>
              <w:top w:w="100" w:type="dxa"/>
              <w:bottom w:w="100" w:type="dxa"/>
              <w:left w:w="80" w:type="dxa"/>
              <w:right w:w="80" w:type="dxa"/>
            </w:tcMar>
          </w:tcPr>
          <w:p>
            <w:pPr>
              <w:jc w:val="center"/>
            </w:pPr>
            <w:r>
              <w:rPr>
                <w:b/>
                <w:color w:val="FFFFFF"/>
                <w:sz w:val="19"/>
              </w:rPr>
              <w:t>Tệp mã nguồn chính</w:t>
            </w:r>
          </w:p>
        </w:tc>
        <w:tc>
          <w:tcPr>
            <w:tcW w:type="dxa" w:w="2448"/>
            <w:shd w:fill="147D78"/>
            <w:tcMar>
              <w:top w:w="100" w:type="dxa"/>
              <w:bottom w:w="100" w:type="dxa"/>
              <w:left w:w="80" w:type="dxa"/>
              <w:right w:w="80" w:type="dxa"/>
            </w:tcMar>
          </w:tcPr>
          <w:p>
            <w:pPr>
              <w:jc w:val="center"/>
            </w:pPr>
            <w:r>
              <w:rPr>
                <w:b/>
                <w:color w:val="FFFFFF"/>
                <w:sz w:val="19"/>
              </w:rPr>
              <w:t>Cơ chế kỹ thuật cốt lõi</w:t>
            </w:r>
          </w:p>
        </w:tc>
      </w:tr>
      <w:tr>
        <w:tc>
          <w:tcPr>
            <w:tcW w:type="dxa" w:w="576"/>
            <w:shd w:fill="FFFFFF"/>
            <w:tcMar>
              <w:top w:w="80" w:type="dxa"/>
              <w:bottom w:w="80" w:type="dxa"/>
              <w:left w:w="80" w:type="dxa"/>
              <w:right w:w="80" w:type="dxa"/>
            </w:tcMar>
          </w:tcPr>
          <w:p>
            <w:pPr>
              <w:jc w:val="center"/>
            </w:pPr>
            <w:r>
              <w:rPr>
                <w:color w:val="333333"/>
                <w:sz w:val="18"/>
              </w:rPr>
              <w:t>1</w:t>
            </w:r>
          </w:p>
        </w:tc>
        <w:tc>
          <w:tcPr>
            <w:tcW w:type="dxa" w:w="2160"/>
            <w:shd w:fill="FFFFFF"/>
            <w:tcMar>
              <w:top w:w="80" w:type="dxa"/>
              <w:bottom w:w="80" w:type="dxa"/>
              <w:left w:w="80" w:type="dxa"/>
              <w:right w:w="80" w:type="dxa"/>
            </w:tcMar>
          </w:tcPr>
          <w:p>
            <w:r>
              <w:rPr>
                <w:color w:val="333333"/>
                <w:sz w:val="18"/>
              </w:rPr>
              <w:t>Anti-CSRF Token</w:t>
            </w:r>
          </w:p>
        </w:tc>
        <w:tc>
          <w:tcPr>
            <w:tcW w:type="dxa" w:w="2160"/>
            <w:shd w:fill="FFFFFF"/>
            <w:tcMar>
              <w:top w:w="80" w:type="dxa"/>
              <w:bottom w:w="80" w:type="dxa"/>
              <w:left w:w="80" w:type="dxa"/>
              <w:right w:w="80" w:type="dxa"/>
            </w:tcMar>
          </w:tcPr>
          <w:p>
            <w:r>
              <w:rPr>
                <w:color w:val="333333"/>
                <w:sz w:val="18"/>
              </w:rPr>
              <w:t>Cross-Site Request Forgery (CSRF)</w:t>
            </w:r>
          </w:p>
        </w:tc>
        <w:tc>
          <w:tcPr>
            <w:tcW w:type="dxa" w:w="2016"/>
            <w:shd w:fill="FFFFFF"/>
            <w:tcMar>
              <w:top w:w="80" w:type="dxa"/>
              <w:bottom w:w="80" w:type="dxa"/>
              <w:left w:w="80" w:type="dxa"/>
              <w:right w:w="80" w:type="dxa"/>
            </w:tcMar>
          </w:tcPr>
          <w:p>
            <w:r>
              <w:rPr>
                <w:color w:val="333333"/>
                <w:sz w:val="18"/>
              </w:rPr>
              <w:t>csrf.php, authen forms</w:t>
            </w:r>
          </w:p>
        </w:tc>
        <w:tc>
          <w:tcPr>
            <w:tcW w:type="dxa" w:w="2448"/>
            <w:shd w:fill="FFFFFF"/>
            <w:tcMar>
              <w:top w:w="80" w:type="dxa"/>
              <w:bottom w:w="80" w:type="dxa"/>
              <w:left w:w="80" w:type="dxa"/>
              <w:right w:w="80" w:type="dxa"/>
            </w:tcMar>
          </w:tcPr>
          <w:p>
            <w:r>
              <w:rPr>
                <w:color w:val="333333"/>
                <w:sz w:val="18"/>
              </w:rPr>
              <w:t>random_bytes(32), hash_equals(), input hidden</w:t>
            </w:r>
          </w:p>
        </w:tc>
      </w:tr>
      <w:tr>
        <w:tc>
          <w:tcPr>
            <w:tcW w:type="dxa" w:w="576"/>
            <w:shd w:fill="F9FBFB"/>
            <w:tcMar>
              <w:top w:w="80" w:type="dxa"/>
              <w:bottom w:w="80" w:type="dxa"/>
              <w:left w:w="80" w:type="dxa"/>
              <w:right w:w="80" w:type="dxa"/>
            </w:tcMar>
          </w:tcPr>
          <w:p>
            <w:pPr>
              <w:jc w:val="center"/>
            </w:pPr>
            <w:r>
              <w:rPr>
                <w:color w:val="333333"/>
                <w:sz w:val="18"/>
              </w:rPr>
              <w:t>2</w:t>
            </w:r>
          </w:p>
        </w:tc>
        <w:tc>
          <w:tcPr>
            <w:tcW w:type="dxa" w:w="2160"/>
            <w:shd w:fill="F9FBFB"/>
            <w:tcMar>
              <w:top w:w="80" w:type="dxa"/>
              <w:bottom w:w="80" w:type="dxa"/>
              <w:left w:w="80" w:type="dxa"/>
              <w:right w:w="80" w:type="dxa"/>
            </w:tcMar>
          </w:tcPr>
          <w:p>
            <w:r>
              <w:rPr>
                <w:color w:val="333333"/>
                <w:sz w:val="18"/>
              </w:rPr>
              <w:t>Auth Throttle &amp; Lockout</w:t>
            </w:r>
          </w:p>
        </w:tc>
        <w:tc>
          <w:tcPr>
            <w:tcW w:type="dxa" w:w="2160"/>
            <w:shd w:fill="F9FBFB"/>
            <w:tcMar>
              <w:top w:w="80" w:type="dxa"/>
              <w:bottom w:w="80" w:type="dxa"/>
              <w:left w:w="80" w:type="dxa"/>
              <w:right w:w="80" w:type="dxa"/>
            </w:tcMar>
          </w:tcPr>
          <w:p>
            <w:r>
              <w:rPr>
                <w:color w:val="333333"/>
                <w:sz w:val="18"/>
              </w:rPr>
              <w:t>Brute-Force, Credential Stuffing</w:t>
            </w:r>
          </w:p>
        </w:tc>
        <w:tc>
          <w:tcPr>
            <w:tcW w:type="dxa" w:w="2016"/>
            <w:shd w:fill="F9FBFB"/>
            <w:tcMar>
              <w:top w:w="80" w:type="dxa"/>
              <w:bottom w:w="80" w:type="dxa"/>
              <w:left w:w="80" w:type="dxa"/>
              <w:right w:w="80" w:type="dxa"/>
            </w:tcMar>
          </w:tcPr>
          <w:p>
            <w:r>
              <w:rPr>
                <w:color w:val="333333"/>
                <w:sz w:val="18"/>
              </w:rPr>
              <w:t>auth_throttle.php, login forms</w:t>
            </w:r>
          </w:p>
        </w:tc>
        <w:tc>
          <w:tcPr>
            <w:tcW w:type="dxa" w:w="2448"/>
            <w:shd w:fill="F9FBFB"/>
            <w:tcMar>
              <w:top w:w="80" w:type="dxa"/>
              <w:bottom w:w="80" w:type="dxa"/>
              <w:left w:w="80" w:type="dxa"/>
              <w:right w:w="80" w:type="dxa"/>
            </w:tcMar>
          </w:tcPr>
          <w:p>
            <w:r>
              <w:rPr>
                <w:color w:val="333333"/>
                <w:sz w:val="18"/>
              </w:rPr>
              <w:t>Khóa 60s sau 5 lần sai, băm SHA-256 IP &amp; Email</w:t>
            </w:r>
          </w:p>
        </w:tc>
      </w:tr>
      <w:tr>
        <w:tc>
          <w:tcPr>
            <w:tcW w:type="dxa" w:w="576"/>
            <w:shd w:fill="FFFFFF"/>
            <w:tcMar>
              <w:top w:w="80" w:type="dxa"/>
              <w:bottom w:w="80" w:type="dxa"/>
              <w:left w:w="80" w:type="dxa"/>
              <w:right w:w="80" w:type="dxa"/>
            </w:tcMar>
          </w:tcPr>
          <w:p>
            <w:pPr>
              <w:jc w:val="center"/>
            </w:pPr>
            <w:r>
              <w:rPr>
                <w:color w:val="333333"/>
                <w:sz w:val="18"/>
              </w:rPr>
              <w:t>3</w:t>
            </w:r>
          </w:p>
        </w:tc>
        <w:tc>
          <w:tcPr>
            <w:tcW w:type="dxa" w:w="2160"/>
            <w:shd w:fill="FFFFFF"/>
            <w:tcMar>
              <w:top w:w="80" w:type="dxa"/>
              <w:bottom w:w="80" w:type="dxa"/>
              <w:left w:w="80" w:type="dxa"/>
              <w:right w:w="80" w:type="dxa"/>
            </w:tcMar>
          </w:tcPr>
          <w:p>
            <w:r>
              <w:rPr>
                <w:color w:val="333333"/>
                <w:sz w:val="18"/>
              </w:rPr>
              <w:t>Xác thực 2 bước (Email OTP)</w:t>
            </w:r>
          </w:p>
        </w:tc>
        <w:tc>
          <w:tcPr>
            <w:tcW w:type="dxa" w:w="2160"/>
            <w:shd w:fill="FFFFFF"/>
            <w:tcMar>
              <w:top w:w="80" w:type="dxa"/>
              <w:bottom w:w="80" w:type="dxa"/>
              <w:left w:w="80" w:type="dxa"/>
              <w:right w:w="80" w:type="dxa"/>
            </w:tcMar>
          </w:tcPr>
          <w:p>
            <w:r>
              <w:rPr>
                <w:color w:val="333333"/>
                <w:sz w:val="18"/>
              </w:rPr>
              <w:t>Đánh cắp mật khẩu, giả mạo tài khoản</w:t>
            </w:r>
          </w:p>
        </w:tc>
        <w:tc>
          <w:tcPr>
            <w:tcW w:type="dxa" w:w="2016"/>
            <w:shd w:fill="FFFFFF"/>
            <w:tcMar>
              <w:top w:w="80" w:type="dxa"/>
              <w:bottom w:w="80" w:type="dxa"/>
              <w:left w:w="80" w:type="dxa"/>
              <w:right w:w="80" w:type="dxa"/>
            </w:tcMar>
          </w:tcPr>
          <w:p>
            <w:r>
              <w:rPr>
                <w:color w:val="333333"/>
                <w:sz w:val="18"/>
              </w:rPr>
              <w:t>users_otp.php, users_authentication.php</w:t>
            </w:r>
          </w:p>
        </w:tc>
        <w:tc>
          <w:tcPr>
            <w:tcW w:type="dxa" w:w="2448"/>
            <w:shd w:fill="FFFFFF"/>
            <w:tcMar>
              <w:top w:w="80" w:type="dxa"/>
              <w:bottom w:w="80" w:type="dxa"/>
              <w:left w:w="80" w:type="dxa"/>
              <w:right w:w="80" w:type="dxa"/>
            </w:tcMar>
          </w:tcPr>
          <w:p>
            <w:r>
              <w:rPr>
                <w:color w:val="333333"/>
                <w:sz w:val="18"/>
              </w:rPr>
              <w:t>OTP 6 số, TTL 5 phút, giới hạn 5 lần, SMTP TLS</w:t>
            </w:r>
          </w:p>
        </w:tc>
      </w:tr>
      <w:tr>
        <w:tc>
          <w:tcPr>
            <w:tcW w:type="dxa" w:w="576"/>
            <w:shd w:fill="F9FBFB"/>
            <w:tcMar>
              <w:top w:w="80" w:type="dxa"/>
              <w:bottom w:w="80" w:type="dxa"/>
              <w:left w:w="80" w:type="dxa"/>
              <w:right w:w="80" w:type="dxa"/>
            </w:tcMar>
          </w:tcPr>
          <w:p>
            <w:pPr>
              <w:jc w:val="center"/>
            </w:pPr>
            <w:r>
              <w:rPr>
                <w:color w:val="333333"/>
                <w:sz w:val="18"/>
              </w:rPr>
              <w:t>4</w:t>
            </w:r>
          </w:p>
        </w:tc>
        <w:tc>
          <w:tcPr>
            <w:tcW w:type="dxa" w:w="2160"/>
            <w:shd w:fill="F9FBFB"/>
            <w:tcMar>
              <w:top w:w="80" w:type="dxa"/>
              <w:bottom w:w="80" w:type="dxa"/>
              <w:left w:w="80" w:type="dxa"/>
              <w:right w:w="80" w:type="dxa"/>
            </w:tcMar>
          </w:tcPr>
          <w:p>
            <w:r>
              <w:rPr>
                <w:color w:val="333333"/>
                <w:sz w:val="18"/>
              </w:rPr>
              <w:t>TOTP MFA cho Admin</w:t>
            </w:r>
          </w:p>
        </w:tc>
        <w:tc>
          <w:tcPr>
            <w:tcW w:type="dxa" w:w="2160"/>
            <w:shd w:fill="F9FBFB"/>
            <w:tcMar>
              <w:top w:w="80" w:type="dxa"/>
              <w:bottom w:w="80" w:type="dxa"/>
              <w:left w:w="80" w:type="dxa"/>
              <w:right w:w="80" w:type="dxa"/>
            </w:tcMar>
          </w:tcPr>
          <w:p>
            <w:r>
              <w:rPr>
                <w:color w:val="333333"/>
                <w:sz w:val="18"/>
              </w:rPr>
              <w:t>Chiếm quyền quản trị cấp cao</w:t>
            </w:r>
          </w:p>
        </w:tc>
        <w:tc>
          <w:tcPr>
            <w:tcW w:type="dxa" w:w="2016"/>
            <w:shd w:fill="F9FBFB"/>
            <w:tcMar>
              <w:top w:w="80" w:type="dxa"/>
              <w:bottom w:w="80" w:type="dxa"/>
              <w:left w:w="80" w:type="dxa"/>
              <w:right w:w="80" w:type="dxa"/>
            </w:tcMar>
          </w:tcPr>
          <w:p>
            <w:r>
              <w:rPr>
                <w:color w:val="333333"/>
                <w:sz w:val="18"/>
              </w:rPr>
              <w:t>mfa.php, admin_login.php</w:t>
            </w:r>
          </w:p>
        </w:tc>
        <w:tc>
          <w:tcPr>
            <w:tcW w:type="dxa" w:w="2448"/>
            <w:shd w:fill="F9FBFB"/>
            <w:tcMar>
              <w:top w:w="80" w:type="dxa"/>
              <w:bottom w:w="80" w:type="dxa"/>
              <w:left w:w="80" w:type="dxa"/>
              <w:right w:w="80" w:type="dxa"/>
            </w:tcMar>
          </w:tcPr>
          <w:p>
            <w:r>
              <w:rPr>
                <w:color w:val="333333"/>
                <w:sz w:val="18"/>
              </w:rPr>
              <w:t>Chuẩn RFC 6238, mã hóa Secret bằng AES-256-GCM</w:t>
            </w:r>
          </w:p>
        </w:tc>
      </w:tr>
      <w:tr>
        <w:tc>
          <w:tcPr>
            <w:tcW w:type="dxa" w:w="576"/>
            <w:shd w:fill="FFFFFF"/>
            <w:tcMar>
              <w:top w:w="80" w:type="dxa"/>
              <w:bottom w:w="80" w:type="dxa"/>
              <w:left w:w="80" w:type="dxa"/>
              <w:right w:w="80" w:type="dxa"/>
            </w:tcMar>
          </w:tcPr>
          <w:p>
            <w:pPr>
              <w:jc w:val="center"/>
            </w:pPr>
            <w:r>
              <w:rPr>
                <w:color w:val="333333"/>
                <w:sz w:val="18"/>
              </w:rPr>
              <w:t>5</w:t>
            </w:r>
          </w:p>
        </w:tc>
        <w:tc>
          <w:tcPr>
            <w:tcW w:type="dxa" w:w="2160"/>
            <w:shd w:fill="FFFFFF"/>
            <w:tcMar>
              <w:top w:w="80" w:type="dxa"/>
              <w:bottom w:w="80" w:type="dxa"/>
              <w:left w:w="80" w:type="dxa"/>
              <w:right w:w="80" w:type="dxa"/>
            </w:tcMar>
          </w:tcPr>
          <w:p>
            <w:r>
              <w:rPr>
                <w:color w:val="333333"/>
                <w:sz w:val="18"/>
              </w:rPr>
              <w:t>Session Hardening</w:t>
            </w:r>
          </w:p>
        </w:tc>
        <w:tc>
          <w:tcPr>
            <w:tcW w:type="dxa" w:w="2160"/>
            <w:shd w:fill="FFFFFF"/>
            <w:tcMar>
              <w:top w:w="80" w:type="dxa"/>
              <w:bottom w:w="80" w:type="dxa"/>
              <w:left w:w="80" w:type="dxa"/>
              <w:right w:w="80" w:type="dxa"/>
            </w:tcMar>
          </w:tcPr>
          <w:p>
            <w:r>
              <w:rPr>
                <w:color w:val="333333"/>
                <w:sz w:val="18"/>
              </w:rPr>
              <w:t>Session Hijacking, Session Fixation</w:t>
            </w:r>
          </w:p>
        </w:tc>
        <w:tc>
          <w:tcPr>
            <w:tcW w:type="dxa" w:w="2016"/>
            <w:shd w:fill="FFFFFF"/>
            <w:tcMar>
              <w:top w:w="80" w:type="dxa"/>
              <w:bottom w:w="80" w:type="dxa"/>
              <w:left w:w="80" w:type="dxa"/>
              <w:right w:w="80" w:type="dxa"/>
            </w:tcMar>
          </w:tcPr>
          <w:p>
            <w:r>
              <w:rPr>
                <w:color w:val="333333"/>
                <w:sz w:val="18"/>
              </w:rPr>
              <w:t>session.php</w:t>
            </w:r>
          </w:p>
        </w:tc>
        <w:tc>
          <w:tcPr>
            <w:tcW w:type="dxa" w:w="2448"/>
            <w:shd w:fill="FFFFFF"/>
            <w:tcMar>
              <w:top w:w="80" w:type="dxa"/>
              <w:bottom w:w="80" w:type="dxa"/>
              <w:left w:w="80" w:type="dxa"/>
              <w:right w:w="80" w:type="dxa"/>
            </w:tcMar>
          </w:tcPr>
          <w:p>
            <w:r>
              <w:rPr>
                <w:color w:val="333333"/>
                <w:sz w:val="18"/>
              </w:rPr>
              <w:t>use_strict_mode, HttpOnly, SameSite=Lax, check updated_at</w:t>
            </w:r>
          </w:p>
        </w:tc>
      </w:tr>
      <w:tr>
        <w:tc>
          <w:tcPr>
            <w:tcW w:type="dxa" w:w="576"/>
            <w:shd w:fill="F9FBFB"/>
            <w:tcMar>
              <w:top w:w="80" w:type="dxa"/>
              <w:bottom w:w="80" w:type="dxa"/>
              <w:left w:w="80" w:type="dxa"/>
              <w:right w:w="80" w:type="dxa"/>
            </w:tcMar>
          </w:tcPr>
          <w:p>
            <w:pPr>
              <w:jc w:val="center"/>
            </w:pPr>
            <w:r>
              <w:rPr>
                <w:color w:val="333333"/>
                <w:sz w:val="18"/>
              </w:rPr>
              <w:t>6</w:t>
            </w:r>
          </w:p>
        </w:tc>
        <w:tc>
          <w:tcPr>
            <w:tcW w:type="dxa" w:w="2160"/>
            <w:shd w:fill="F9FBFB"/>
            <w:tcMar>
              <w:top w:w="80" w:type="dxa"/>
              <w:bottom w:w="80" w:type="dxa"/>
              <w:left w:w="80" w:type="dxa"/>
              <w:right w:w="80" w:type="dxa"/>
            </w:tcMar>
          </w:tcPr>
          <w:p>
            <w:r>
              <w:rPr>
                <w:color w:val="333333"/>
                <w:sz w:val="18"/>
              </w:rPr>
              <w:t>Remember-Me Token Rotation</w:t>
            </w:r>
          </w:p>
        </w:tc>
        <w:tc>
          <w:tcPr>
            <w:tcW w:type="dxa" w:w="2160"/>
            <w:shd w:fill="F9FBFB"/>
            <w:tcMar>
              <w:top w:w="80" w:type="dxa"/>
              <w:bottom w:w="80" w:type="dxa"/>
              <w:left w:w="80" w:type="dxa"/>
              <w:right w:w="80" w:type="dxa"/>
            </w:tcMar>
          </w:tcPr>
          <w:p>
            <w:r>
              <w:rPr>
                <w:color w:val="333333"/>
                <w:sz w:val="18"/>
              </w:rPr>
              <w:t>Đánh cắp Cookie duy trì phiên</w:t>
            </w:r>
          </w:p>
        </w:tc>
        <w:tc>
          <w:tcPr>
            <w:tcW w:type="dxa" w:w="2016"/>
            <w:shd w:fill="F9FBFB"/>
            <w:tcMar>
              <w:top w:w="80" w:type="dxa"/>
              <w:bottom w:w="80" w:type="dxa"/>
              <w:left w:w="80" w:type="dxa"/>
              <w:right w:w="80" w:type="dxa"/>
            </w:tcMar>
          </w:tcPr>
          <w:p>
            <w:r>
              <w:rPr>
                <w:color w:val="333333"/>
                <w:sz w:val="18"/>
              </w:rPr>
              <w:t>auth_throttle.php, loginregister.php</w:t>
            </w:r>
          </w:p>
        </w:tc>
        <w:tc>
          <w:tcPr>
            <w:tcW w:type="dxa" w:w="2448"/>
            <w:shd w:fill="F9FBFB"/>
            <w:tcMar>
              <w:top w:w="80" w:type="dxa"/>
              <w:bottom w:w="80" w:type="dxa"/>
              <w:left w:w="80" w:type="dxa"/>
              <w:right w:w="80" w:type="dxa"/>
            </w:tcMar>
          </w:tcPr>
          <w:p>
            <w:r>
              <w:rPr>
                <w:color w:val="333333"/>
                <w:sz w:val="18"/>
              </w:rPr>
              <w:t>Chỉ lưu băm SHA-256, xoay vòng token mỗi lần dùng</w:t>
            </w:r>
          </w:p>
        </w:tc>
      </w:tr>
      <w:tr>
        <w:tc>
          <w:tcPr>
            <w:tcW w:type="dxa" w:w="576"/>
            <w:shd w:fill="FFFFFF"/>
            <w:tcMar>
              <w:top w:w="80" w:type="dxa"/>
              <w:bottom w:w="80" w:type="dxa"/>
              <w:left w:w="80" w:type="dxa"/>
              <w:right w:w="80" w:type="dxa"/>
            </w:tcMar>
          </w:tcPr>
          <w:p>
            <w:pPr>
              <w:jc w:val="center"/>
            </w:pPr>
            <w:r>
              <w:rPr>
                <w:color w:val="333333"/>
                <w:sz w:val="18"/>
              </w:rPr>
              <w:t>7</w:t>
            </w:r>
          </w:p>
        </w:tc>
        <w:tc>
          <w:tcPr>
            <w:tcW w:type="dxa" w:w="2160"/>
            <w:shd w:fill="FFFFFF"/>
            <w:tcMar>
              <w:top w:w="80" w:type="dxa"/>
              <w:bottom w:w="80" w:type="dxa"/>
              <w:left w:w="80" w:type="dxa"/>
              <w:right w:w="80" w:type="dxa"/>
            </w:tcMar>
          </w:tcPr>
          <w:p>
            <w:r>
              <w:rPr>
                <w:color w:val="333333"/>
                <w:sz w:val="18"/>
              </w:rPr>
              <w:t>Host Header Defense</w:t>
            </w:r>
          </w:p>
        </w:tc>
        <w:tc>
          <w:tcPr>
            <w:tcW w:type="dxa" w:w="2160"/>
            <w:shd w:fill="FFFFFF"/>
            <w:tcMar>
              <w:top w:w="80" w:type="dxa"/>
              <w:bottom w:w="80" w:type="dxa"/>
              <w:left w:w="80" w:type="dxa"/>
              <w:right w:w="80" w:type="dxa"/>
            </w:tcMar>
          </w:tcPr>
          <w:p>
            <w:r>
              <w:rPr>
                <w:color w:val="333333"/>
                <w:sz w:val="18"/>
              </w:rPr>
              <w:t>Host Header Injection, Cache Poisoning</w:t>
            </w:r>
          </w:p>
        </w:tc>
        <w:tc>
          <w:tcPr>
            <w:tcW w:type="dxa" w:w="2016"/>
            <w:shd w:fill="FFFFFF"/>
            <w:tcMar>
              <w:top w:w="80" w:type="dxa"/>
              <w:bottom w:w="80" w:type="dxa"/>
              <w:left w:w="80" w:type="dxa"/>
              <w:right w:w="80" w:type="dxa"/>
            </w:tcMar>
          </w:tcPr>
          <w:p>
            <w:r>
              <w:rPr>
                <w:color w:val="333333"/>
                <w:sz w:val="18"/>
              </w:rPr>
              <w:t>session.php</w:t>
            </w:r>
          </w:p>
        </w:tc>
        <w:tc>
          <w:tcPr>
            <w:tcW w:type="dxa" w:w="2448"/>
            <w:shd w:fill="FFFFFF"/>
            <w:tcMar>
              <w:top w:w="80" w:type="dxa"/>
              <w:bottom w:w="80" w:type="dxa"/>
              <w:left w:w="80" w:type="dxa"/>
              <w:right w:w="80" w:type="dxa"/>
            </w:tcMar>
          </w:tcPr>
          <w:p>
            <w:r>
              <w:rPr>
                <w:color w:val="333333"/>
                <w:sz w:val="18"/>
              </w:rPr>
              <w:t>Whitelist tên miền, ngắt kết nối với mã lỗi HTTP 400</w:t>
            </w:r>
          </w:p>
        </w:tc>
      </w:tr>
      <w:tr>
        <w:tc>
          <w:tcPr>
            <w:tcW w:type="dxa" w:w="576"/>
            <w:shd w:fill="F9FBFB"/>
            <w:tcMar>
              <w:top w:w="80" w:type="dxa"/>
              <w:bottom w:w="80" w:type="dxa"/>
              <w:left w:w="80" w:type="dxa"/>
              <w:right w:w="80" w:type="dxa"/>
            </w:tcMar>
          </w:tcPr>
          <w:p>
            <w:pPr>
              <w:jc w:val="center"/>
            </w:pPr>
            <w:r>
              <w:rPr>
                <w:color w:val="333333"/>
                <w:sz w:val="18"/>
              </w:rPr>
              <w:t>8</w:t>
            </w:r>
          </w:p>
        </w:tc>
        <w:tc>
          <w:tcPr>
            <w:tcW w:type="dxa" w:w="2160"/>
            <w:shd w:fill="F9FBFB"/>
            <w:tcMar>
              <w:top w:w="80" w:type="dxa"/>
              <w:bottom w:w="80" w:type="dxa"/>
              <w:left w:w="80" w:type="dxa"/>
              <w:right w:w="80" w:type="dxa"/>
            </w:tcMar>
          </w:tcPr>
          <w:p>
            <w:r>
              <w:rPr>
                <w:color w:val="333333"/>
                <w:sz w:val="18"/>
              </w:rPr>
              <w:t>HTTPS Enforce &amp; HSTS</w:t>
            </w:r>
          </w:p>
        </w:tc>
        <w:tc>
          <w:tcPr>
            <w:tcW w:type="dxa" w:w="2160"/>
            <w:shd w:fill="F9FBFB"/>
            <w:tcMar>
              <w:top w:w="80" w:type="dxa"/>
              <w:bottom w:w="80" w:type="dxa"/>
              <w:left w:w="80" w:type="dxa"/>
              <w:right w:w="80" w:type="dxa"/>
            </w:tcMar>
          </w:tcPr>
          <w:p>
            <w:r>
              <w:rPr>
                <w:color w:val="333333"/>
                <w:sz w:val="18"/>
              </w:rPr>
              <w:t>Nghe lén (Sniffing), SSL Stripping</w:t>
            </w:r>
          </w:p>
        </w:tc>
        <w:tc>
          <w:tcPr>
            <w:tcW w:type="dxa" w:w="2016"/>
            <w:shd w:fill="F9FBFB"/>
            <w:tcMar>
              <w:top w:w="80" w:type="dxa"/>
              <w:bottom w:w="80" w:type="dxa"/>
              <w:left w:w="80" w:type="dxa"/>
              <w:right w:w="80" w:type="dxa"/>
            </w:tcMar>
          </w:tcPr>
          <w:p>
            <w:r>
              <w:rPr>
                <w:color w:val="333333"/>
                <w:sz w:val="18"/>
              </w:rPr>
              <w:t>session.php</w:t>
            </w:r>
          </w:p>
        </w:tc>
        <w:tc>
          <w:tcPr>
            <w:tcW w:type="dxa" w:w="2448"/>
            <w:shd w:fill="F9FBFB"/>
            <w:tcMar>
              <w:top w:w="80" w:type="dxa"/>
              <w:bottom w:w="80" w:type="dxa"/>
              <w:left w:w="80" w:type="dxa"/>
              <w:right w:w="80" w:type="dxa"/>
            </w:tcMar>
          </w:tcPr>
          <w:p>
            <w:r>
              <w:rPr>
                <w:color w:val="333333"/>
                <w:sz w:val="18"/>
              </w:rPr>
              <w:t>Chuyển hướng 301, header Strict-Transport-Security</w:t>
            </w:r>
          </w:p>
        </w:tc>
      </w:tr>
      <w:tr>
        <w:tc>
          <w:tcPr>
            <w:tcW w:type="dxa" w:w="576"/>
            <w:shd w:fill="FFFFFF"/>
            <w:tcMar>
              <w:top w:w="80" w:type="dxa"/>
              <w:bottom w:w="80" w:type="dxa"/>
              <w:left w:w="80" w:type="dxa"/>
              <w:right w:w="80" w:type="dxa"/>
            </w:tcMar>
          </w:tcPr>
          <w:p>
            <w:pPr>
              <w:jc w:val="center"/>
            </w:pPr>
            <w:r>
              <w:rPr>
                <w:color w:val="333333"/>
                <w:sz w:val="18"/>
              </w:rPr>
              <w:t>9</w:t>
            </w:r>
          </w:p>
        </w:tc>
        <w:tc>
          <w:tcPr>
            <w:tcW w:type="dxa" w:w="2160"/>
            <w:shd w:fill="FFFFFF"/>
            <w:tcMar>
              <w:top w:w="80" w:type="dxa"/>
              <w:bottom w:w="80" w:type="dxa"/>
              <w:left w:w="80" w:type="dxa"/>
              <w:right w:w="80" w:type="dxa"/>
            </w:tcMar>
          </w:tcPr>
          <w:p>
            <w:r>
              <w:rPr>
                <w:color w:val="333333"/>
                <w:sz w:val="18"/>
              </w:rPr>
              <w:t>Content Security Policy (CSP)</w:t>
            </w:r>
          </w:p>
        </w:tc>
        <w:tc>
          <w:tcPr>
            <w:tcW w:type="dxa" w:w="2160"/>
            <w:shd w:fill="FFFFFF"/>
            <w:tcMar>
              <w:top w:w="80" w:type="dxa"/>
              <w:bottom w:w="80" w:type="dxa"/>
              <w:left w:w="80" w:type="dxa"/>
              <w:right w:w="80" w:type="dxa"/>
            </w:tcMar>
          </w:tcPr>
          <w:p>
            <w:r>
              <w:rPr>
                <w:color w:val="333333"/>
                <w:sz w:val="18"/>
              </w:rPr>
              <w:t>XSS, Clickjacking, Script Injection</w:t>
            </w:r>
          </w:p>
        </w:tc>
        <w:tc>
          <w:tcPr>
            <w:tcW w:type="dxa" w:w="2016"/>
            <w:shd w:fill="FFFFFF"/>
            <w:tcMar>
              <w:top w:w="80" w:type="dxa"/>
              <w:bottom w:w="80" w:type="dxa"/>
              <w:left w:w="80" w:type="dxa"/>
              <w:right w:w="80" w:type="dxa"/>
            </w:tcMar>
          </w:tcPr>
          <w:p>
            <w:r>
              <w:rPr>
                <w:color w:val="333333"/>
                <w:sz w:val="18"/>
              </w:rPr>
              <w:t>csp.php</w:t>
            </w:r>
          </w:p>
        </w:tc>
        <w:tc>
          <w:tcPr>
            <w:tcW w:type="dxa" w:w="2448"/>
            <w:shd w:fill="FFFFFF"/>
            <w:tcMar>
              <w:top w:w="80" w:type="dxa"/>
              <w:bottom w:w="80" w:type="dxa"/>
              <w:left w:w="80" w:type="dxa"/>
              <w:right w:w="80" w:type="dxa"/>
            </w:tcMar>
          </w:tcPr>
          <w:p>
            <w:r>
              <w:rPr>
                <w:color w:val="333333"/>
                <w:sz w:val="18"/>
              </w:rPr>
              <w:t>Whitelist nguồn tài nguyên, cấm frame ngoài</w:t>
            </w:r>
          </w:p>
        </w:tc>
      </w:tr>
      <w:tr>
        <w:tc>
          <w:tcPr>
            <w:tcW w:type="dxa" w:w="576"/>
            <w:shd w:fill="F9FBFB"/>
            <w:tcMar>
              <w:top w:w="80" w:type="dxa"/>
              <w:bottom w:w="80" w:type="dxa"/>
              <w:left w:w="80" w:type="dxa"/>
              <w:right w:w="80" w:type="dxa"/>
            </w:tcMar>
          </w:tcPr>
          <w:p>
            <w:pPr>
              <w:jc w:val="center"/>
            </w:pPr>
            <w:r>
              <w:rPr>
                <w:color w:val="333333"/>
                <w:sz w:val="18"/>
              </w:rPr>
              <w:t>10</w:t>
            </w:r>
          </w:p>
        </w:tc>
        <w:tc>
          <w:tcPr>
            <w:tcW w:type="dxa" w:w="2160"/>
            <w:shd w:fill="F9FBFB"/>
            <w:tcMar>
              <w:top w:w="80" w:type="dxa"/>
              <w:bottom w:w="80" w:type="dxa"/>
              <w:left w:w="80" w:type="dxa"/>
              <w:right w:w="80" w:type="dxa"/>
            </w:tcMar>
          </w:tcPr>
          <w:p>
            <w:r>
              <w:rPr>
                <w:color w:val="333333"/>
                <w:sz w:val="18"/>
              </w:rPr>
              <w:t>Prepared Statements &amp; Bcrypt</w:t>
            </w:r>
          </w:p>
        </w:tc>
        <w:tc>
          <w:tcPr>
            <w:tcW w:type="dxa" w:w="2160"/>
            <w:shd w:fill="F9FBFB"/>
            <w:tcMar>
              <w:top w:w="80" w:type="dxa"/>
              <w:bottom w:w="80" w:type="dxa"/>
              <w:left w:w="80" w:type="dxa"/>
              <w:right w:w="80" w:type="dxa"/>
            </w:tcMar>
          </w:tcPr>
          <w:p>
            <w:r>
              <w:rPr>
                <w:color w:val="333333"/>
                <w:sz w:val="18"/>
              </w:rPr>
              <w:t>SQL Injection, lộ mật khẩu người dùng</w:t>
            </w:r>
          </w:p>
        </w:tc>
        <w:tc>
          <w:tcPr>
            <w:tcW w:type="dxa" w:w="2016"/>
            <w:shd w:fill="F9FBFB"/>
            <w:tcMar>
              <w:top w:w="80" w:type="dxa"/>
              <w:bottom w:w="80" w:type="dxa"/>
              <w:left w:w="80" w:type="dxa"/>
              <w:right w:w="80" w:type="dxa"/>
            </w:tcMar>
          </w:tcPr>
          <w:p>
            <w:r>
              <w:rPr>
                <w:color w:val="333333"/>
                <w:sz w:val="18"/>
              </w:rPr>
              <w:t>Toàn bộ module Authen &amp; DB</w:t>
            </w:r>
          </w:p>
        </w:tc>
        <w:tc>
          <w:tcPr>
            <w:tcW w:type="dxa" w:w="2448"/>
            <w:shd w:fill="F9FBFB"/>
            <w:tcMar>
              <w:top w:w="80" w:type="dxa"/>
              <w:bottom w:w="80" w:type="dxa"/>
              <w:left w:w="80" w:type="dxa"/>
              <w:right w:w="80" w:type="dxa"/>
            </w:tcMar>
          </w:tcPr>
          <w:p>
            <w:r>
              <w:rPr>
                <w:color w:val="333333"/>
                <w:sz w:val="18"/>
              </w:rPr>
              <w:t>mysqli_prepare(), password_hash (Bcrypt)</w:t>
            </w:r>
          </w:p>
        </w:tc>
      </w:tr>
      <w:tr>
        <w:tc>
          <w:tcPr>
            <w:tcW w:type="dxa" w:w="576"/>
            <w:shd w:fill="FFFFFF"/>
            <w:tcMar>
              <w:top w:w="80" w:type="dxa"/>
              <w:bottom w:w="80" w:type="dxa"/>
              <w:left w:w="80" w:type="dxa"/>
              <w:right w:w="80" w:type="dxa"/>
            </w:tcMar>
          </w:tcPr>
          <w:p>
            <w:pPr>
              <w:jc w:val="center"/>
            </w:pPr>
            <w:r>
              <w:rPr>
                <w:color w:val="333333"/>
                <w:sz w:val="18"/>
              </w:rPr>
              <w:t>11</w:t>
            </w:r>
          </w:p>
        </w:tc>
        <w:tc>
          <w:tcPr>
            <w:tcW w:type="dxa" w:w="2160"/>
            <w:shd w:fill="FFFFFF"/>
            <w:tcMar>
              <w:top w:w="80" w:type="dxa"/>
              <w:bottom w:w="80" w:type="dxa"/>
              <w:left w:w="80" w:type="dxa"/>
              <w:right w:w="80" w:type="dxa"/>
            </w:tcMar>
          </w:tcPr>
          <w:p>
            <w:r>
              <w:rPr>
                <w:color w:val="333333"/>
                <w:sz w:val="18"/>
              </w:rPr>
              <w:t>Phân quyền &amp; Cách ly thư mục</w:t>
            </w:r>
          </w:p>
        </w:tc>
        <w:tc>
          <w:tcPr>
            <w:tcW w:type="dxa" w:w="2160"/>
            <w:shd w:fill="FFFFFF"/>
            <w:tcMar>
              <w:top w:w="80" w:type="dxa"/>
              <w:bottom w:w="80" w:type="dxa"/>
              <w:left w:w="80" w:type="dxa"/>
              <w:right w:w="80" w:type="dxa"/>
            </w:tcMar>
          </w:tcPr>
          <w:p>
            <w:r>
              <w:rPr>
                <w:color w:val="333333"/>
                <w:sz w:val="18"/>
              </w:rPr>
              <w:t>Leo thang đặc quyền, rò rỉ mã nguồn</w:t>
            </w:r>
          </w:p>
        </w:tc>
        <w:tc>
          <w:tcPr>
            <w:tcW w:type="dxa" w:w="2016"/>
            <w:shd w:fill="FFFFFF"/>
            <w:tcMar>
              <w:top w:w="80" w:type="dxa"/>
              <w:bottom w:w="80" w:type="dxa"/>
              <w:left w:w="80" w:type="dxa"/>
              <w:right w:w="80" w:type="dxa"/>
            </w:tcMar>
          </w:tcPr>
          <w:p>
            <w:r>
              <w:rPr>
                <w:color w:val="333333"/>
                <w:sz w:val="18"/>
              </w:rPr>
              <w:t>session.php, .htaccess</w:t>
            </w:r>
          </w:p>
        </w:tc>
        <w:tc>
          <w:tcPr>
            <w:tcW w:type="dxa" w:w="2448"/>
            <w:shd w:fill="FFFFFF"/>
            <w:tcMar>
              <w:top w:w="80" w:type="dxa"/>
              <w:bottom w:w="80" w:type="dxa"/>
              <w:left w:w="80" w:type="dxa"/>
              <w:right w:w="80" w:type="dxa"/>
            </w:tcMar>
          </w:tcPr>
          <w:p>
            <w:r>
              <w:rPr>
                <w:color w:val="333333"/>
                <w:sz w:val="18"/>
              </w:rPr>
              <w:t>RBAC theo role_id, cấm truy cập Private/, cấm PHP uploads/</w:t>
            </w:r>
          </w:p>
        </w:tc>
      </w:tr>
    </w:tbl>
    <w:p>
      <w:pPr>
        <w:spacing w:after="240"/>
      </w:pPr>
    </w:p>
    <w:p>
      <w:pPr>
        <w:spacing w:line="288" w:lineRule="auto"/>
      </w:pPr>
      <w:r>
        <w:rPr>
          <w:b/>
          <w:color w:val="0E6663"/>
          <w:sz w:val="22"/>
        </w:rPr>
        <w:t>KẾT LUẬN &amp; ĐÁNH GIÁ CHUNG:</w:t>
        <w:br/>
      </w:r>
      <w:r>
        <w:rPr>
          <w:sz w:val="21"/>
        </w:rPr>
        <w:t>Hệ thống xác thực và module bảo mật lõi của website được xây dựng đồng bộ, bài bản và đáp ứng đầy đủ các tiêu chuẩn khắt khe về an toàn ứng dụng web theo khuyến nghị OWASP Top 10. Sự kết hợp giữa các lớp bảo vệ ở tầng ứng dụng (Anti-CSRF, Auth Throttling, Email OTP, TOTP Authenticator, Bcrypt Hashing, Parameterized Queries) và tầng máy chủ/trình duyệt (HSTS, CSP, Host Header Validation, Secure Cookie Flags, Directory Access Control) đã tạo nên một bức tường phòng thủ vững chắc, bảo vệ toàn diện dữ liệu và tài khoản của người dùng trước các mối đe dọa an ninh mạng hiện đại.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