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92630" w14:textId="3F78C358" w:rsidR="004E31FC" w:rsidRDefault="00760E9C">
      <w:pPr>
        <w:rPr>
          <w:rFonts w:ascii="Times New Roman" w:hAnsi="Times New Roman" w:cs="Times New Roman"/>
          <w:sz w:val="24"/>
          <w:szCs w:val="24"/>
        </w:rPr>
      </w:pPr>
      <w:r>
        <w:rPr>
          <w:rFonts w:ascii="Times New Roman" w:hAnsi="Times New Roman" w:cs="Times New Roman"/>
          <w:sz w:val="24"/>
          <w:szCs w:val="24"/>
        </w:rPr>
        <w:t>Khoi Xa</w:t>
      </w:r>
    </w:p>
    <w:p w14:paraId="485B1DED" w14:textId="6BB2FCE2" w:rsidR="00760E9C" w:rsidRDefault="00760E9C">
      <w:pPr>
        <w:rPr>
          <w:rFonts w:ascii="Times New Roman" w:hAnsi="Times New Roman" w:cs="Times New Roman"/>
          <w:sz w:val="24"/>
          <w:szCs w:val="24"/>
        </w:rPr>
      </w:pPr>
      <w:r>
        <w:rPr>
          <w:rFonts w:ascii="Times New Roman" w:hAnsi="Times New Roman" w:cs="Times New Roman"/>
          <w:sz w:val="24"/>
          <w:szCs w:val="24"/>
        </w:rPr>
        <w:t>ITAI 2372</w:t>
      </w:r>
    </w:p>
    <w:p w14:paraId="257F1CEA" w14:textId="18A7D275" w:rsidR="00760E9C" w:rsidRDefault="00760E9C">
      <w:pPr>
        <w:rPr>
          <w:rFonts w:ascii="Times New Roman" w:hAnsi="Times New Roman" w:cs="Times New Roman"/>
          <w:sz w:val="24"/>
          <w:szCs w:val="24"/>
        </w:rPr>
      </w:pPr>
      <w:r>
        <w:rPr>
          <w:rFonts w:ascii="Times New Roman" w:hAnsi="Times New Roman" w:cs="Times New Roman"/>
          <w:sz w:val="24"/>
          <w:szCs w:val="24"/>
        </w:rPr>
        <w:t xml:space="preserve">A03 Analysis of </w:t>
      </w:r>
      <w:r w:rsidRPr="00760E9C">
        <w:rPr>
          <w:rFonts w:ascii="Times New Roman" w:hAnsi="Times New Roman" w:cs="Times New Roman"/>
          <w:sz w:val="24"/>
          <w:szCs w:val="24"/>
        </w:rPr>
        <w:t>2057 - Michio Kaku - The Body (Ep.</w:t>
      </w:r>
      <w:r>
        <w:rPr>
          <w:rFonts w:ascii="Times New Roman" w:hAnsi="Times New Roman" w:cs="Times New Roman"/>
          <w:sz w:val="24"/>
          <w:szCs w:val="24"/>
        </w:rPr>
        <w:t>1)</w:t>
      </w:r>
    </w:p>
    <w:p w14:paraId="31242EDB" w14:textId="77777777" w:rsidR="00721CE6" w:rsidRDefault="00760E9C">
      <w:pPr>
        <w:rPr>
          <w:rFonts w:ascii="Times New Roman" w:hAnsi="Times New Roman" w:cs="Times New Roman"/>
          <w:sz w:val="24"/>
          <w:szCs w:val="24"/>
          <w:u w:val="single"/>
        </w:rPr>
      </w:pPr>
      <w:r w:rsidRPr="005D178E">
        <w:rPr>
          <w:rFonts w:ascii="Times New Roman" w:hAnsi="Times New Roman" w:cs="Times New Roman"/>
          <w:b/>
          <w:bCs/>
          <w:sz w:val="24"/>
          <w:szCs w:val="24"/>
          <w:u w:val="single"/>
        </w:rPr>
        <w:t>Technological Predictions vs. Current Reality</w:t>
      </w:r>
      <w:r w:rsidRPr="005D178E">
        <w:rPr>
          <w:rFonts w:ascii="Times New Roman" w:hAnsi="Times New Roman" w:cs="Times New Roman"/>
          <w:sz w:val="24"/>
          <w:szCs w:val="24"/>
          <w:u w:val="single"/>
        </w:rPr>
        <w:t>:</w:t>
      </w:r>
    </w:p>
    <w:p w14:paraId="62505942" w14:textId="52D7855D" w:rsidR="00760E9C" w:rsidRPr="00DF1E6F" w:rsidRDefault="00760E9C">
      <w:pPr>
        <w:rPr>
          <w:rFonts w:ascii="Times New Roman" w:hAnsi="Times New Roman" w:cs="Times New Roman"/>
          <w:b/>
          <w:bCs/>
          <w:sz w:val="24"/>
          <w:szCs w:val="24"/>
        </w:rPr>
      </w:pPr>
      <w:r w:rsidRPr="005D178E">
        <w:rPr>
          <w:rFonts w:ascii="Times New Roman" w:hAnsi="Times New Roman" w:cs="Times New Roman"/>
          <w:sz w:val="24"/>
          <w:szCs w:val="24"/>
          <w:u w:val="single"/>
        </w:rPr>
        <w:br/>
      </w:r>
      <w:r w:rsidRPr="00DF1E6F">
        <w:rPr>
          <w:rFonts w:ascii="Times New Roman" w:hAnsi="Times New Roman" w:cs="Times New Roman"/>
          <w:b/>
          <w:bCs/>
          <w:sz w:val="24"/>
          <w:szCs w:val="24"/>
        </w:rPr>
        <w:t>Compare the documentary’s predictions with the current state of healthcare technology. For instance, how close are we to realizing AI-powered robotic surgery, telesurgery, or AI for diagnostics and personalized medicine?</w:t>
      </w:r>
    </w:p>
    <w:p w14:paraId="7AE85AEB" w14:textId="5FAC6224" w:rsidR="00760E9C" w:rsidRDefault="00760E9C" w:rsidP="00760E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my opinion, we are very close </w:t>
      </w:r>
      <w:r w:rsidR="00E355AB">
        <w:rPr>
          <w:rFonts w:ascii="Times New Roman" w:hAnsi="Times New Roman" w:cs="Times New Roman"/>
          <w:sz w:val="24"/>
          <w:szCs w:val="24"/>
        </w:rPr>
        <w:t>to</w:t>
      </w:r>
      <w:r>
        <w:rPr>
          <w:rFonts w:ascii="Times New Roman" w:hAnsi="Times New Roman" w:cs="Times New Roman"/>
          <w:sz w:val="24"/>
          <w:szCs w:val="24"/>
        </w:rPr>
        <w:t xml:space="preserve"> realizing that </w:t>
      </w:r>
      <w:proofErr w:type="gramStart"/>
      <w:r>
        <w:rPr>
          <w:rFonts w:ascii="Times New Roman" w:hAnsi="Times New Roman" w:cs="Times New Roman"/>
          <w:sz w:val="24"/>
          <w:szCs w:val="24"/>
        </w:rPr>
        <w:t>thesis</w:t>
      </w:r>
      <w:proofErr w:type="gramEnd"/>
      <w:r>
        <w:rPr>
          <w:rFonts w:ascii="Times New Roman" w:hAnsi="Times New Roman" w:cs="Times New Roman"/>
          <w:sz w:val="24"/>
          <w:szCs w:val="24"/>
        </w:rPr>
        <w:t xml:space="preserve"> presented in the documentary, and probably have those technology by 2040, not even 2050. For example, there is an example of an AI interaction between a guy shaving his beard and talking to his AI mirror about his teeth in the supposed 2057. I can make an example of the current time that is similar to that scene: NVIDIA Clara Digital Health, which is a studio where you can create an environment to build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machine learning model for specific medical field that </w:t>
      </w:r>
      <w:r w:rsidR="00E355AB">
        <w:rPr>
          <w:rFonts w:ascii="Times New Roman" w:hAnsi="Times New Roman" w:cs="Times New Roman"/>
          <w:sz w:val="24"/>
          <w:szCs w:val="24"/>
        </w:rPr>
        <w:t>adapts</w:t>
      </w:r>
      <w:r w:rsidR="00DF1E6F">
        <w:rPr>
          <w:rFonts w:ascii="Times New Roman" w:hAnsi="Times New Roman" w:cs="Times New Roman"/>
          <w:sz w:val="24"/>
          <w:szCs w:val="24"/>
        </w:rPr>
        <w:t xml:space="preserve"> to the patient personal data. </w:t>
      </w:r>
    </w:p>
    <w:p w14:paraId="1858B3C0" w14:textId="54AB4A58" w:rsidR="00DF1E6F" w:rsidRDefault="00DF1E6F" w:rsidP="00760E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Another example is a product from NVIDIA called Biopharma where researchers use collection of data from computing networks to generate new drugs, making curing cancer possible. </w:t>
      </w:r>
    </w:p>
    <w:p w14:paraId="40C90C30" w14:textId="77777777" w:rsidR="00DF1E6F" w:rsidRPr="005D178E" w:rsidRDefault="00DF1E6F" w:rsidP="00DF1E6F">
      <w:pPr>
        <w:rPr>
          <w:rFonts w:ascii="Times New Roman" w:hAnsi="Times New Roman" w:cs="Times New Roman"/>
          <w:b/>
          <w:bCs/>
          <w:sz w:val="24"/>
          <w:szCs w:val="24"/>
          <w:u w:val="single"/>
        </w:rPr>
      </w:pPr>
      <w:r w:rsidRPr="005D178E">
        <w:rPr>
          <w:rFonts w:ascii="Times New Roman" w:hAnsi="Times New Roman" w:cs="Times New Roman"/>
          <w:b/>
          <w:bCs/>
          <w:sz w:val="24"/>
          <w:szCs w:val="24"/>
          <w:u w:val="single"/>
        </w:rPr>
        <w:t>AI’s Current Impact on Healthcare:</w:t>
      </w:r>
    </w:p>
    <w:p w14:paraId="72208B4B" w14:textId="7BE56014" w:rsidR="00DF1E6F" w:rsidRDefault="00DF1E6F" w:rsidP="00DF1E6F">
      <w:pPr>
        <w:rPr>
          <w:rFonts w:ascii="Times New Roman" w:hAnsi="Times New Roman" w:cs="Times New Roman"/>
          <w:b/>
          <w:bCs/>
          <w:sz w:val="24"/>
          <w:szCs w:val="24"/>
        </w:rPr>
      </w:pPr>
      <w:r w:rsidRPr="00DF1E6F">
        <w:rPr>
          <w:rFonts w:ascii="Times New Roman" w:hAnsi="Times New Roman" w:cs="Times New Roman"/>
          <w:b/>
          <w:bCs/>
          <w:sz w:val="24"/>
          <w:szCs w:val="24"/>
        </w:rPr>
        <w:t>Discuss how AI is transforming healthcare today. How does the reality compare to the documentary’s future vision? Provide examples of AI applications in areas such as surgery, diagnostics, or patient monitoring, drawing from class discussions and credible sources.</w:t>
      </w:r>
    </w:p>
    <w:p w14:paraId="27C74106" w14:textId="6E4267B4" w:rsidR="00DF1E6F" w:rsidRDefault="00DF1E6F" w:rsidP="00DF1E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Reality is getting closer and closer to Michio Kaku documentary. For example,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an AI event I attended at Rice University, it is predicted that by 2030, with the current rate of AI development, stroke emergency care workflow, in this </w:t>
      </w:r>
      <w:r w:rsidR="00E355AB">
        <w:rPr>
          <w:rFonts w:ascii="Times New Roman" w:hAnsi="Times New Roman" w:cs="Times New Roman"/>
          <w:sz w:val="24"/>
          <w:szCs w:val="24"/>
        </w:rPr>
        <w:t>example</w:t>
      </w:r>
      <w:r>
        <w:rPr>
          <w:rFonts w:ascii="Times New Roman" w:hAnsi="Times New Roman" w:cs="Times New Roman"/>
          <w:sz w:val="24"/>
          <w:szCs w:val="24"/>
        </w:rPr>
        <w:t xml:space="preserve">, will be significantly reduced by using AI to reduce redundancy in predicting stroke, which is the currently short staffed by most hospital. </w:t>
      </w:r>
    </w:p>
    <w:p w14:paraId="4D5E3CBD" w14:textId="1BE60083" w:rsidR="005D178E" w:rsidRPr="005D178E" w:rsidRDefault="00DF1E6F" w:rsidP="005D17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Another topic in AI development in healthcare is creating </w:t>
      </w:r>
      <w:r w:rsidR="005D178E">
        <w:rPr>
          <w:rFonts w:ascii="Times New Roman" w:hAnsi="Times New Roman" w:cs="Times New Roman"/>
          <w:sz w:val="24"/>
          <w:szCs w:val="24"/>
        </w:rPr>
        <w:t xml:space="preserve">digital twin of glucose metabolism in T1D using Physiology-Informed AI technology. Diabetes is a serious </w:t>
      </w:r>
      <w:r w:rsidR="00E355AB">
        <w:rPr>
          <w:rFonts w:ascii="Times New Roman" w:hAnsi="Times New Roman" w:cs="Times New Roman"/>
          <w:sz w:val="24"/>
          <w:szCs w:val="24"/>
        </w:rPr>
        <w:t>long-term</w:t>
      </w:r>
      <w:r w:rsidR="005D178E">
        <w:rPr>
          <w:rFonts w:ascii="Times New Roman" w:hAnsi="Times New Roman" w:cs="Times New Roman"/>
          <w:sz w:val="24"/>
          <w:szCs w:val="24"/>
        </w:rPr>
        <w:t xml:space="preserve"> condition that occurs when the body cannot produce enough insulin or </w:t>
      </w:r>
      <w:r w:rsidR="00E355AB">
        <w:rPr>
          <w:rFonts w:ascii="Times New Roman" w:hAnsi="Times New Roman" w:cs="Times New Roman"/>
          <w:sz w:val="24"/>
          <w:szCs w:val="24"/>
        </w:rPr>
        <w:t>can’t</w:t>
      </w:r>
      <w:r w:rsidR="005D178E">
        <w:rPr>
          <w:rFonts w:ascii="Times New Roman" w:hAnsi="Times New Roman" w:cs="Times New Roman"/>
          <w:sz w:val="24"/>
          <w:szCs w:val="24"/>
        </w:rPr>
        <w:t xml:space="preserve"> produce insulin at all or </w:t>
      </w:r>
      <w:proofErr w:type="gramStart"/>
      <w:r w:rsidR="005D178E">
        <w:rPr>
          <w:rFonts w:ascii="Times New Roman" w:hAnsi="Times New Roman" w:cs="Times New Roman"/>
          <w:sz w:val="24"/>
          <w:szCs w:val="24"/>
        </w:rPr>
        <w:t>can not</w:t>
      </w:r>
      <w:proofErr w:type="gramEnd"/>
      <w:r w:rsidR="005D178E">
        <w:rPr>
          <w:rFonts w:ascii="Times New Roman" w:hAnsi="Times New Roman" w:cs="Times New Roman"/>
          <w:sz w:val="24"/>
          <w:szCs w:val="24"/>
        </w:rPr>
        <w:t xml:space="preserve"> use the insulin it produces. The digital twin will provide an easier testing space for doctors to apply therapeutic strategies on new arbitrary scenarios. </w:t>
      </w:r>
    </w:p>
    <w:p w14:paraId="1D5CAED1" w14:textId="77777777" w:rsidR="005D178E" w:rsidRPr="005D178E" w:rsidRDefault="005D178E" w:rsidP="005D178E">
      <w:pPr>
        <w:rPr>
          <w:rFonts w:ascii="Times New Roman" w:hAnsi="Times New Roman" w:cs="Times New Roman"/>
          <w:b/>
          <w:bCs/>
          <w:sz w:val="24"/>
          <w:szCs w:val="24"/>
          <w:u w:val="single"/>
        </w:rPr>
      </w:pPr>
      <w:r w:rsidRPr="005D178E">
        <w:rPr>
          <w:rFonts w:ascii="Times New Roman" w:hAnsi="Times New Roman" w:cs="Times New Roman"/>
          <w:b/>
          <w:bCs/>
          <w:sz w:val="24"/>
          <w:szCs w:val="24"/>
          <w:u w:val="single"/>
        </w:rPr>
        <w:t>Ethical and Social Implications:</w:t>
      </w:r>
    </w:p>
    <w:p w14:paraId="3E637959" w14:textId="07AB3F87" w:rsidR="00DF1E6F" w:rsidRDefault="005D178E" w:rsidP="005D178E">
      <w:pPr>
        <w:rPr>
          <w:rFonts w:ascii="Times New Roman" w:hAnsi="Times New Roman" w:cs="Times New Roman"/>
          <w:b/>
          <w:bCs/>
          <w:sz w:val="24"/>
          <w:szCs w:val="24"/>
        </w:rPr>
      </w:pPr>
      <w:r w:rsidRPr="005D178E">
        <w:rPr>
          <w:rFonts w:ascii="Times New Roman" w:hAnsi="Times New Roman" w:cs="Times New Roman"/>
          <w:b/>
          <w:bCs/>
          <w:sz w:val="24"/>
          <w:szCs w:val="24"/>
        </w:rPr>
        <w:t>Reflect on the ethical issues raised by these technological advancements. For example, how might brain chips or robotic surgery affect patient autonomy, privacy, or healthcare access? Connect these concerns to the broader ethical debates surrounding AI in healthcare, as covered in class.</w:t>
      </w:r>
    </w:p>
    <w:p w14:paraId="51B8069C" w14:textId="77777777" w:rsidR="005D178E" w:rsidRDefault="005D178E" w:rsidP="005D178E">
      <w:pPr>
        <w:rPr>
          <w:rFonts w:ascii="Times New Roman" w:hAnsi="Times New Roman" w:cs="Times New Roman"/>
          <w:b/>
          <w:bCs/>
          <w:sz w:val="24"/>
          <w:szCs w:val="24"/>
        </w:rPr>
      </w:pPr>
    </w:p>
    <w:p w14:paraId="58C77023" w14:textId="638B3697" w:rsidR="005D178E" w:rsidRDefault="005D178E" w:rsidP="005D17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my opinion, the ethical debates and social implications is a </w:t>
      </w:r>
      <w:r w:rsidR="00E355AB">
        <w:rPr>
          <w:rFonts w:ascii="Times New Roman" w:hAnsi="Times New Roman" w:cs="Times New Roman"/>
          <w:sz w:val="24"/>
          <w:szCs w:val="24"/>
        </w:rPr>
        <w:t>never-ending</w:t>
      </w:r>
      <w:r>
        <w:rPr>
          <w:rFonts w:ascii="Times New Roman" w:hAnsi="Times New Roman" w:cs="Times New Roman"/>
          <w:sz w:val="24"/>
          <w:szCs w:val="24"/>
        </w:rPr>
        <w:t xml:space="preserve"> drama, </w:t>
      </w:r>
      <w:r w:rsidR="00E355AB">
        <w:rPr>
          <w:rFonts w:ascii="Times New Roman" w:hAnsi="Times New Roman" w:cs="Times New Roman"/>
          <w:sz w:val="24"/>
          <w:szCs w:val="24"/>
        </w:rPr>
        <w:t>with multiple ethnic questions related, therefore I will pick one that I think is currently controversial:</w:t>
      </w:r>
    </w:p>
    <w:p w14:paraId="36AAA40A" w14:textId="6A8A3985" w:rsidR="005D178E" w:rsidRPr="00E355AB" w:rsidRDefault="005D178E" w:rsidP="005D178E">
      <w:pPr>
        <w:pStyle w:val="ListParagraph"/>
        <w:numPr>
          <w:ilvl w:val="0"/>
          <w:numId w:val="2"/>
        </w:numPr>
        <w:rPr>
          <w:rFonts w:ascii="Times New Roman" w:hAnsi="Times New Roman" w:cs="Times New Roman"/>
          <w:b/>
          <w:bCs/>
          <w:sz w:val="24"/>
          <w:szCs w:val="24"/>
        </w:rPr>
      </w:pPr>
      <w:r w:rsidRPr="00E355AB">
        <w:rPr>
          <w:rFonts w:ascii="Times New Roman" w:hAnsi="Times New Roman" w:cs="Times New Roman"/>
          <w:b/>
          <w:bCs/>
          <w:sz w:val="24"/>
          <w:szCs w:val="24"/>
        </w:rPr>
        <w:t>In the case of testing AI advances</w:t>
      </w:r>
      <w:r w:rsidR="00E355AB" w:rsidRPr="00E355AB">
        <w:rPr>
          <w:rFonts w:ascii="Times New Roman" w:hAnsi="Times New Roman" w:cs="Times New Roman"/>
          <w:b/>
          <w:bCs/>
          <w:sz w:val="24"/>
          <w:szCs w:val="24"/>
        </w:rPr>
        <w:t xml:space="preserve"> using human, is it morally correct or incorrect ? </w:t>
      </w:r>
    </w:p>
    <w:p w14:paraId="12603E7E" w14:textId="49267983" w:rsidR="00E355AB" w:rsidRDefault="00E355AB" w:rsidP="005D17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my opinion, we have to ask ourselves, what is the ultimate goal of the action and would the result of that goal serve human kind for the better good. If OpenAI successfully puts a chip into a human brain and makes that paralyzed person to be active again, for his sake and his close social circle benefit, would that be a good thing for society? I think the answer would be yes and that would benefit the whole society, but there will always be trade-offs, trade-offs that are related to ethics and privacy, and THAT PATIENT will have to accept it, if he or she wants to be functional again, as will </w:t>
      </w:r>
      <w:r w:rsidRPr="00E355AB">
        <w:rPr>
          <w:rFonts w:ascii="Times New Roman" w:hAnsi="Times New Roman" w:cs="Times New Roman"/>
          <w:sz w:val="24"/>
          <w:szCs w:val="24"/>
        </w:rPr>
        <w:t>all of us</w:t>
      </w:r>
      <w:r>
        <w:rPr>
          <w:rFonts w:ascii="Times New Roman" w:hAnsi="Times New Roman" w:cs="Times New Roman"/>
          <w:sz w:val="24"/>
          <w:szCs w:val="24"/>
        </w:rPr>
        <w:t xml:space="preserve">, soon enough. </w:t>
      </w:r>
    </w:p>
    <w:p w14:paraId="36DA55C1" w14:textId="77777777" w:rsidR="00E355AB" w:rsidRDefault="00E355AB" w:rsidP="00E355AB">
      <w:pPr>
        <w:rPr>
          <w:rFonts w:ascii="Times New Roman" w:hAnsi="Times New Roman" w:cs="Times New Roman"/>
          <w:sz w:val="24"/>
          <w:szCs w:val="24"/>
        </w:rPr>
      </w:pPr>
    </w:p>
    <w:p w14:paraId="3010A790" w14:textId="77777777" w:rsidR="00E355AB" w:rsidRDefault="00E355AB" w:rsidP="00E355AB">
      <w:pPr>
        <w:rPr>
          <w:rFonts w:ascii="Times New Roman" w:hAnsi="Times New Roman" w:cs="Times New Roman"/>
          <w:sz w:val="24"/>
          <w:szCs w:val="24"/>
        </w:rPr>
      </w:pPr>
    </w:p>
    <w:p w14:paraId="328C1E42" w14:textId="77777777" w:rsidR="00E355AB" w:rsidRDefault="00E355AB" w:rsidP="00E355AB">
      <w:pPr>
        <w:rPr>
          <w:rFonts w:ascii="Times New Roman" w:hAnsi="Times New Roman" w:cs="Times New Roman"/>
          <w:sz w:val="24"/>
          <w:szCs w:val="24"/>
        </w:rPr>
      </w:pPr>
    </w:p>
    <w:p w14:paraId="5626705A" w14:textId="77777777" w:rsidR="00E355AB" w:rsidRDefault="00E355AB" w:rsidP="00E355AB">
      <w:pPr>
        <w:rPr>
          <w:rFonts w:ascii="Times New Roman" w:hAnsi="Times New Roman" w:cs="Times New Roman"/>
          <w:sz w:val="24"/>
          <w:szCs w:val="24"/>
        </w:rPr>
      </w:pPr>
    </w:p>
    <w:p w14:paraId="72DE55B9" w14:textId="77777777" w:rsidR="00E355AB" w:rsidRDefault="00E355AB" w:rsidP="00E355AB">
      <w:pPr>
        <w:rPr>
          <w:rFonts w:ascii="Times New Roman" w:hAnsi="Times New Roman" w:cs="Times New Roman"/>
          <w:sz w:val="24"/>
          <w:szCs w:val="24"/>
        </w:rPr>
      </w:pPr>
    </w:p>
    <w:p w14:paraId="407F5034" w14:textId="77777777" w:rsidR="00E355AB" w:rsidRDefault="00E355AB" w:rsidP="00E355AB">
      <w:pPr>
        <w:rPr>
          <w:rFonts w:ascii="Times New Roman" w:hAnsi="Times New Roman" w:cs="Times New Roman"/>
          <w:sz w:val="24"/>
          <w:szCs w:val="24"/>
        </w:rPr>
      </w:pPr>
    </w:p>
    <w:p w14:paraId="56703FCD" w14:textId="77777777" w:rsidR="00E355AB" w:rsidRDefault="00E355AB" w:rsidP="00E355AB">
      <w:pPr>
        <w:rPr>
          <w:rFonts w:ascii="Times New Roman" w:hAnsi="Times New Roman" w:cs="Times New Roman"/>
          <w:sz w:val="24"/>
          <w:szCs w:val="24"/>
        </w:rPr>
      </w:pPr>
    </w:p>
    <w:p w14:paraId="2EA216B8" w14:textId="77777777" w:rsidR="00E355AB" w:rsidRDefault="00E355AB" w:rsidP="00E355AB">
      <w:pPr>
        <w:rPr>
          <w:rFonts w:ascii="Times New Roman" w:hAnsi="Times New Roman" w:cs="Times New Roman"/>
          <w:sz w:val="24"/>
          <w:szCs w:val="24"/>
        </w:rPr>
      </w:pPr>
    </w:p>
    <w:p w14:paraId="29291B37" w14:textId="77777777" w:rsidR="00E355AB" w:rsidRDefault="00E355AB" w:rsidP="00E355AB">
      <w:pPr>
        <w:rPr>
          <w:rFonts w:ascii="Times New Roman" w:hAnsi="Times New Roman" w:cs="Times New Roman"/>
          <w:sz w:val="24"/>
          <w:szCs w:val="24"/>
        </w:rPr>
      </w:pPr>
    </w:p>
    <w:p w14:paraId="6019331E" w14:textId="77777777" w:rsidR="00E355AB" w:rsidRDefault="00E355AB" w:rsidP="00E355AB">
      <w:pPr>
        <w:rPr>
          <w:rFonts w:ascii="Times New Roman" w:hAnsi="Times New Roman" w:cs="Times New Roman"/>
          <w:sz w:val="24"/>
          <w:szCs w:val="24"/>
        </w:rPr>
      </w:pPr>
    </w:p>
    <w:p w14:paraId="221B031F" w14:textId="77777777" w:rsidR="00E355AB" w:rsidRDefault="00E355AB" w:rsidP="00E355AB">
      <w:pPr>
        <w:rPr>
          <w:rFonts w:ascii="Times New Roman" w:hAnsi="Times New Roman" w:cs="Times New Roman"/>
          <w:sz w:val="24"/>
          <w:szCs w:val="24"/>
        </w:rPr>
      </w:pPr>
    </w:p>
    <w:p w14:paraId="7E2DFB10" w14:textId="77777777" w:rsidR="00E355AB" w:rsidRDefault="00E355AB" w:rsidP="00E355AB">
      <w:pPr>
        <w:rPr>
          <w:rFonts w:ascii="Times New Roman" w:hAnsi="Times New Roman" w:cs="Times New Roman"/>
          <w:sz w:val="24"/>
          <w:szCs w:val="24"/>
        </w:rPr>
      </w:pPr>
    </w:p>
    <w:p w14:paraId="01CB1C66" w14:textId="77777777" w:rsidR="00E355AB" w:rsidRDefault="00E355AB" w:rsidP="00E355AB">
      <w:pPr>
        <w:rPr>
          <w:rFonts w:ascii="Times New Roman" w:hAnsi="Times New Roman" w:cs="Times New Roman"/>
          <w:sz w:val="24"/>
          <w:szCs w:val="24"/>
        </w:rPr>
      </w:pPr>
    </w:p>
    <w:p w14:paraId="5BE71A6F" w14:textId="77777777" w:rsidR="00E355AB" w:rsidRDefault="00E355AB" w:rsidP="00E355AB">
      <w:pPr>
        <w:rPr>
          <w:rFonts w:ascii="Times New Roman" w:hAnsi="Times New Roman" w:cs="Times New Roman"/>
          <w:sz w:val="24"/>
          <w:szCs w:val="24"/>
        </w:rPr>
      </w:pPr>
    </w:p>
    <w:p w14:paraId="02214F92" w14:textId="77777777" w:rsidR="00E355AB" w:rsidRDefault="00E355AB" w:rsidP="00E355AB">
      <w:pPr>
        <w:rPr>
          <w:rFonts w:ascii="Times New Roman" w:hAnsi="Times New Roman" w:cs="Times New Roman"/>
          <w:sz w:val="24"/>
          <w:szCs w:val="24"/>
        </w:rPr>
      </w:pPr>
    </w:p>
    <w:p w14:paraId="4E41D7B2" w14:textId="77777777" w:rsidR="00E355AB" w:rsidRDefault="00E355AB" w:rsidP="00E355AB">
      <w:pPr>
        <w:rPr>
          <w:rFonts w:ascii="Times New Roman" w:hAnsi="Times New Roman" w:cs="Times New Roman"/>
          <w:sz w:val="24"/>
          <w:szCs w:val="24"/>
        </w:rPr>
      </w:pPr>
    </w:p>
    <w:p w14:paraId="4BE98DC0" w14:textId="77777777" w:rsidR="00E355AB" w:rsidRDefault="00E355AB" w:rsidP="00E355AB">
      <w:pPr>
        <w:rPr>
          <w:rFonts w:ascii="Times New Roman" w:hAnsi="Times New Roman" w:cs="Times New Roman"/>
          <w:sz w:val="24"/>
          <w:szCs w:val="24"/>
        </w:rPr>
      </w:pPr>
    </w:p>
    <w:p w14:paraId="640F6B19" w14:textId="77777777" w:rsidR="00E355AB" w:rsidRDefault="00E355AB" w:rsidP="00E355AB">
      <w:pPr>
        <w:rPr>
          <w:rFonts w:ascii="Times New Roman" w:hAnsi="Times New Roman" w:cs="Times New Roman"/>
          <w:sz w:val="24"/>
          <w:szCs w:val="24"/>
        </w:rPr>
      </w:pPr>
    </w:p>
    <w:p w14:paraId="32F78FD3" w14:textId="77777777" w:rsidR="00E355AB" w:rsidRDefault="00E355AB" w:rsidP="00E355AB">
      <w:pPr>
        <w:rPr>
          <w:rFonts w:ascii="Times New Roman" w:hAnsi="Times New Roman" w:cs="Times New Roman"/>
          <w:sz w:val="24"/>
          <w:szCs w:val="24"/>
        </w:rPr>
      </w:pPr>
    </w:p>
    <w:p w14:paraId="0A29DF11" w14:textId="77777777" w:rsidR="00E355AB" w:rsidRDefault="00E355AB" w:rsidP="00E355AB">
      <w:pPr>
        <w:rPr>
          <w:rFonts w:ascii="Times New Roman" w:hAnsi="Times New Roman" w:cs="Times New Roman"/>
          <w:sz w:val="24"/>
          <w:szCs w:val="24"/>
        </w:rPr>
      </w:pPr>
    </w:p>
    <w:p w14:paraId="148AAA0E" w14:textId="77777777" w:rsidR="00E355AB" w:rsidRDefault="00E355AB" w:rsidP="00E355AB">
      <w:pPr>
        <w:rPr>
          <w:rFonts w:ascii="Times New Roman" w:hAnsi="Times New Roman" w:cs="Times New Roman"/>
          <w:sz w:val="24"/>
          <w:szCs w:val="24"/>
        </w:rPr>
      </w:pPr>
    </w:p>
    <w:p w14:paraId="7A9BBFEB" w14:textId="442A1AC9" w:rsidR="00E355AB" w:rsidRDefault="00E355AB" w:rsidP="00E355AB">
      <w:pPr>
        <w:rPr>
          <w:rFonts w:ascii="Times New Roman" w:hAnsi="Times New Roman" w:cs="Times New Roman"/>
          <w:sz w:val="24"/>
          <w:szCs w:val="24"/>
        </w:rPr>
      </w:pPr>
      <w:r w:rsidRPr="00E355AB">
        <w:rPr>
          <w:rFonts w:ascii="Times New Roman" w:hAnsi="Times New Roman" w:cs="Times New Roman"/>
          <w:b/>
          <w:bCs/>
          <w:sz w:val="24"/>
          <w:szCs w:val="24"/>
        </w:rPr>
        <w:t>Reference List</w:t>
      </w:r>
      <w:r w:rsidRPr="00E355AB">
        <w:rPr>
          <w:rFonts w:ascii="Times New Roman" w:hAnsi="Times New Roman" w:cs="Times New Roman"/>
          <w:sz w:val="24"/>
          <w:szCs w:val="24"/>
        </w:rPr>
        <w:t>:</w:t>
      </w:r>
    </w:p>
    <w:p w14:paraId="4A8D33C8" w14:textId="68EC85FD" w:rsidR="00E355AB" w:rsidRDefault="00E355AB" w:rsidP="00E355AB">
      <w:pPr>
        <w:rPr>
          <w:rFonts w:ascii="Times New Roman" w:hAnsi="Times New Roman" w:cs="Times New Roman"/>
          <w:sz w:val="24"/>
          <w:szCs w:val="24"/>
        </w:rPr>
      </w:pPr>
      <w:hyperlink r:id="rId5" w:history="1">
        <w:r w:rsidRPr="00664D4F">
          <w:rPr>
            <w:rStyle w:val="Hyperlink"/>
            <w:rFonts w:ascii="Times New Roman" w:hAnsi="Times New Roman" w:cs="Times New Roman"/>
            <w:sz w:val="24"/>
            <w:szCs w:val="24"/>
          </w:rPr>
          <w:t>https://www.youtube.com/watch?v=1vHBootsoIU&amp;list=PLcsG4X8Zn_UD0RemNKIfjqunT50S59n9C&amp;index=16</w:t>
        </w:r>
      </w:hyperlink>
    </w:p>
    <w:p w14:paraId="301190D0" w14:textId="14844BAE" w:rsidR="00E355AB" w:rsidRDefault="00E355AB" w:rsidP="00E355AB">
      <w:pPr>
        <w:rPr>
          <w:rFonts w:ascii="Times New Roman" w:hAnsi="Times New Roman" w:cs="Times New Roman"/>
          <w:sz w:val="24"/>
          <w:szCs w:val="24"/>
        </w:rPr>
      </w:pPr>
      <w:hyperlink r:id="rId6" w:history="1">
        <w:r w:rsidRPr="00664D4F">
          <w:rPr>
            <w:rStyle w:val="Hyperlink"/>
            <w:rFonts w:ascii="Times New Roman" w:hAnsi="Times New Roman" w:cs="Times New Roman"/>
            <w:sz w:val="24"/>
            <w:szCs w:val="24"/>
          </w:rPr>
          <w:t>https://www.youtube.com/watch?v=99HLOQB2iGQ&amp;list=PLcsG4X8Zn_UD0RemNKIfjqunT50S59n9C&amp;index=11</w:t>
        </w:r>
      </w:hyperlink>
    </w:p>
    <w:p w14:paraId="5C99B9A0" w14:textId="7CEC7995" w:rsidR="00E355AB" w:rsidRDefault="00E355AB" w:rsidP="00E355AB">
      <w:pPr>
        <w:rPr>
          <w:rFonts w:ascii="Times New Roman" w:hAnsi="Times New Roman" w:cs="Times New Roman"/>
          <w:sz w:val="24"/>
          <w:szCs w:val="24"/>
        </w:rPr>
      </w:pPr>
      <w:hyperlink r:id="rId7" w:history="1">
        <w:r w:rsidRPr="00664D4F">
          <w:rPr>
            <w:rStyle w:val="Hyperlink"/>
            <w:rFonts w:ascii="Times New Roman" w:hAnsi="Times New Roman" w:cs="Times New Roman"/>
            <w:sz w:val="24"/>
            <w:szCs w:val="24"/>
          </w:rPr>
          <w:t>https://www.nvidia.com/en-us/clara/</w:t>
        </w:r>
      </w:hyperlink>
    </w:p>
    <w:p w14:paraId="5FF1BBBA" w14:textId="77777777" w:rsidR="00E355AB" w:rsidRPr="00E355AB" w:rsidRDefault="00E355AB" w:rsidP="00E355AB">
      <w:pPr>
        <w:rPr>
          <w:rFonts w:ascii="Times New Roman" w:hAnsi="Times New Roman" w:cs="Times New Roman"/>
          <w:sz w:val="24"/>
          <w:szCs w:val="24"/>
        </w:rPr>
      </w:pPr>
    </w:p>
    <w:p w14:paraId="07299001" w14:textId="77777777" w:rsidR="00DF1E6F" w:rsidRPr="00760E9C" w:rsidRDefault="00DF1E6F" w:rsidP="00DF1E6F">
      <w:pPr>
        <w:pStyle w:val="ListParagraph"/>
        <w:rPr>
          <w:rFonts w:ascii="Times New Roman" w:hAnsi="Times New Roman" w:cs="Times New Roman"/>
          <w:sz w:val="24"/>
          <w:szCs w:val="24"/>
        </w:rPr>
      </w:pPr>
    </w:p>
    <w:p w14:paraId="3F38CBB7" w14:textId="77777777" w:rsidR="00760E9C" w:rsidRDefault="00760E9C">
      <w:pPr>
        <w:rPr>
          <w:rFonts w:ascii="Times New Roman" w:hAnsi="Times New Roman" w:cs="Times New Roman"/>
          <w:sz w:val="24"/>
          <w:szCs w:val="24"/>
        </w:rPr>
      </w:pPr>
    </w:p>
    <w:p w14:paraId="78AEF6CE" w14:textId="77777777" w:rsidR="00760E9C" w:rsidRPr="00760E9C" w:rsidRDefault="00760E9C">
      <w:pPr>
        <w:rPr>
          <w:rFonts w:ascii="Times New Roman" w:hAnsi="Times New Roman" w:cs="Times New Roman"/>
          <w:sz w:val="24"/>
          <w:szCs w:val="24"/>
        </w:rPr>
      </w:pPr>
    </w:p>
    <w:sectPr w:rsidR="00760E9C" w:rsidRPr="0076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B440F"/>
    <w:multiLevelType w:val="hybridMultilevel"/>
    <w:tmpl w:val="253600EA"/>
    <w:lvl w:ilvl="0" w:tplc="BD864D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926A1"/>
    <w:multiLevelType w:val="hybridMultilevel"/>
    <w:tmpl w:val="18EC9186"/>
    <w:lvl w:ilvl="0" w:tplc="F6CCB0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75261">
    <w:abstractNumId w:val="1"/>
  </w:num>
  <w:num w:numId="2" w16cid:durableId="10862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F0"/>
    <w:rsid w:val="001878B9"/>
    <w:rsid w:val="002302C9"/>
    <w:rsid w:val="004E31FC"/>
    <w:rsid w:val="005D178E"/>
    <w:rsid w:val="0070687D"/>
    <w:rsid w:val="00721CE6"/>
    <w:rsid w:val="00760E9C"/>
    <w:rsid w:val="007A4FF0"/>
    <w:rsid w:val="00943CE0"/>
    <w:rsid w:val="00BA05A8"/>
    <w:rsid w:val="00DF1E6F"/>
    <w:rsid w:val="00E3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A177"/>
  <w15:chartTrackingRefBased/>
  <w15:docId w15:val="{E7C42C25-D73C-4968-8DFF-C8CCA6A0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FF0"/>
    <w:rPr>
      <w:rFonts w:eastAsiaTheme="majorEastAsia" w:cstheme="majorBidi"/>
      <w:color w:val="272727" w:themeColor="text1" w:themeTint="D8"/>
    </w:rPr>
  </w:style>
  <w:style w:type="paragraph" w:styleId="Title">
    <w:name w:val="Title"/>
    <w:basedOn w:val="Normal"/>
    <w:next w:val="Normal"/>
    <w:link w:val="TitleChar"/>
    <w:uiPriority w:val="10"/>
    <w:qFormat/>
    <w:rsid w:val="007A4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FF0"/>
    <w:pPr>
      <w:spacing w:before="160"/>
      <w:jc w:val="center"/>
    </w:pPr>
    <w:rPr>
      <w:i/>
      <w:iCs/>
      <w:color w:val="404040" w:themeColor="text1" w:themeTint="BF"/>
    </w:rPr>
  </w:style>
  <w:style w:type="character" w:customStyle="1" w:styleId="QuoteChar">
    <w:name w:val="Quote Char"/>
    <w:basedOn w:val="DefaultParagraphFont"/>
    <w:link w:val="Quote"/>
    <w:uiPriority w:val="29"/>
    <w:rsid w:val="007A4FF0"/>
    <w:rPr>
      <w:i/>
      <w:iCs/>
      <w:color w:val="404040" w:themeColor="text1" w:themeTint="BF"/>
    </w:rPr>
  </w:style>
  <w:style w:type="paragraph" w:styleId="ListParagraph">
    <w:name w:val="List Paragraph"/>
    <w:basedOn w:val="Normal"/>
    <w:uiPriority w:val="34"/>
    <w:qFormat/>
    <w:rsid w:val="007A4FF0"/>
    <w:pPr>
      <w:ind w:left="720"/>
      <w:contextualSpacing/>
    </w:pPr>
  </w:style>
  <w:style w:type="character" w:styleId="IntenseEmphasis">
    <w:name w:val="Intense Emphasis"/>
    <w:basedOn w:val="DefaultParagraphFont"/>
    <w:uiPriority w:val="21"/>
    <w:qFormat/>
    <w:rsid w:val="007A4FF0"/>
    <w:rPr>
      <w:i/>
      <w:iCs/>
      <w:color w:val="0F4761" w:themeColor="accent1" w:themeShade="BF"/>
    </w:rPr>
  </w:style>
  <w:style w:type="paragraph" w:styleId="IntenseQuote">
    <w:name w:val="Intense Quote"/>
    <w:basedOn w:val="Normal"/>
    <w:next w:val="Normal"/>
    <w:link w:val="IntenseQuoteChar"/>
    <w:uiPriority w:val="30"/>
    <w:qFormat/>
    <w:rsid w:val="007A4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FF0"/>
    <w:rPr>
      <w:i/>
      <w:iCs/>
      <w:color w:val="0F4761" w:themeColor="accent1" w:themeShade="BF"/>
    </w:rPr>
  </w:style>
  <w:style w:type="character" w:styleId="IntenseReference">
    <w:name w:val="Intense Reference"/>
    <w:basedOn w:val="DefaultParagraphFont"/>
    <w:uiPriority w:val="32"/>
    <w:qFormat/>
    <w:rsid w:val="007A4FF0"/>
    <w:rPr>
      <w:b/>
      <w:bCs/>
      <w:smallCaps/>
      <w:color w:val="0F4761" w:themeColor="accent1" w:themeShade="BF"/>
      <w:spacing w:val="5"/>
    </w:rPr>
  </w:style>
  <w:style w:type="character" w:styleId="Hyperlink">
    <w:name w:val="Hyperlink"/>
    <w:basedOn w:val="DefaultParagraphFont"/>
    <w:uiPriority w:val="99"/>
    <w:unhideWhenUsed/>
    <w:rsid w:val="00E355AB"/>
    <w:rPr>
      <w:color w:val="467886" w:themeColor="hyperlink"/>
      <w:u w:val="single"/>
    </w:rPr>
  </w:style>
  <w:style w:type="character" w:styleId="UnresolvedMention">
    <w:name w:val="Unresolved Mention"/>
    <w:basedOn w:val="DefaultParagraphFont"/>
    <w:uiPriority w:val="99"/>
    <w:semiHidden/>
    <w:unhideWhenUsed/>
    <w:rsid w:val="00E35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vidia.com/en-us/cla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9HLOQB2iGQ&amp;list=PLcsG4X8Zn_UD0RemNKIfjqunT50S59n9C&amp;index=11" TargetMode="External"/><Relationship Id="rId5" Type="http://schemas.openxmlformats.org/officeDocument/2006/relationships/hyperlink" Target="https://www.youtube.com/watch?v=1vHBootsoIU&amp;list=PLcsG4X8Zn_UD0RemNKIfjqunT50S59n9C&amp;index=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Xa</dc:creator>
  <cp:keywords/>
  <dc:description/>
  <cp:lastModifiedBy>Khoi Xa</cp:lastModifiedBy>
  <cp:revision>7</cp:revision>
  <dcterms:created xsi:type="dcterms:W3CDTF">2024-10-23T01:01:00Z</dcterms:created>
  <dcterms:modified xsi:type="dcterms:W3CDTF">2024-10-23T01:42:00Z</dcterms:modified>
</cp:coreProperties>
</file>