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ĐẶC TẢ YÊU CẦU PHẦN MỀM (SRS)</w:t>
      </w:r>
    </w:p>
    <w:p>
      <w:pPr>
        <w:pStyle w:val="Heading2"/>
      </w:pPr>
      <w:r>
        <w:t>Hệ thống Quản lý Thư viện Trường Đại học: University Library System (ULS)</w:t>
      </w:r>
    </w:p>
    <w:tbl>
      <w:tblPr>
        <w:tblStyle w:val="TableGrid"/>
        <w:tblW w:type="auto" w:w="0"/>
        <w:jc w:val="center"/>
        <w:tblLayout w:type="fixed"/>
        <w:tblLook w:firstColumn="1" w:firstRow="1" w:lastColumn="0" w:lastRow="0" w:noHBand="0" w:noVBand="1" w:val="04A0"/>
      </w:tblPr>
      <w:tblGrid>
        <w:gridCol w:w="4844"/>
        <w:gridCol w:w="4844"/>
      </w:tblGrid>
      <w:tr>
        <w:tc>
          <w:tcPr>
            <w:tcW w:type="dxa" w:w="2802"/>
            <w:shd w:val="clear" w:color="auto" w:fill="D9E2F3"/>
          </w:tcPr>
          <w:p>
            <w:pPr>
              <w:spacing w:after="0"/>
            </w:pPr>
            <w:r>
              <w:rPr>
                <w:b/>
              </w:rPr>
            </w:r>
          </w:p>
        </w:tc>
        <w:tc>
          <w:tcPr>
            <w:tcW w:type="dxa" w:w="6887"/>
            <w:shd w:val="clear" w:color="auto" w:fill="D9E2F3"/>
          </w:tcPr>
          <w:p>
            <w:pPr>
              <w:spacing w:after="0"/>
            </w:pPr>
            <w:r>
              <w:rPr>
                <w:b/>
              </w:rPr>
            </w:r>
          </w:p>
        </w:tc>
      </w:tr>
      <w:tr>
        <w:tc>
          <w:tcPr>
            <w:tcW w:type="dxa" w:w="2802"/>
          </w:tcPr>
          <w:p>
            <w:pPr>
              <w:spacing w:after="0"/>
            </w:pPr>
            <w:r/>
            <w:r>
              <w:rPr>
                <w:sz w:val="20"/>
              </w:rPr>
              <w:t>Phiên bản</w:t>
            </w:r>
          </w:p>
        </w:tc>
        <w:tc>
          <w:tcPr>
            <w:tcW w:type="dxa" w:w="6887"/>
          </w:tcPr>
          <w:p>
            <w:pPr>
              <w:spacing w:after="0"/>
            </w:pPr>
            <w:r/>
            <w:r>
              <w:rPr>
                <w:sz w:val="20"/>
              </w:rPr>
              <w:t>2.0</w:t>
            </w:r>
          </w:p>
        </w:tc>
      </w:tr>
      <w:tr>
        <w:tc>
          <w:tcPr>
            <w:tcW w:type="dxa" w:w="2802"/>
          </w:tcPr>
          <w:p>
            <w:pPr>
              <w:spacing w:after="0"/>
            </w:pPr>
            <w:r/>
            <w:r>
              <w:rPr>
                <w:sz w:val="20"/>
              </w:rPr>
              <w:t>Ngày</w:t>
            </w:r>
          </w:p>
        </w:tc>
        <w:tc>
          <w:tcPr>
            <w:tcW w:type="dxa" w:w="6887"/>
          </w:tcPr>
          <w:p>
            <w:pPr>
              <w:spacing w:after="0"/>
            </w:pPr>
            <w:r/>
            <w:r>
              <w:rPr>
                <w:sz w:val="20"/>
              </w:rPr>
              <w:t>17/10/2026</w:t>
            </w:r>
          </w:p>
        </w:tc>
      </w:tr>
      <w:tr>
        <w:tc>
          <w:tcPr>
            <w:tcW w:type="dxa" w:w="2802"/>
          </w:tcPr>
          <w:p>
            <w:pPr>
              <w:spacing w:after="0"/>
            </w:pPr>
            <w:r/>
            <w:r>
              <w:rPr>
                <w:sz w:val="20"/>
              </w:rPr>
              <w:t>Chuẩn áp dụng</w:t>
            </w:r>
          </w:p>
        </w:tc>
        <w:tc>
          <w:tcPr>
            <w:tcW w:type="dxa" w:w="6887"/>
          </w:tcPr>
          <w:p>
            <w:pPr>
              <w:spacing w:after="0"/>
            </w:pPr>
            <w:r/>
            <w:r>
              <w:rPr>
                <w:sz w:val="20"/>
              </w:rPr>
              <w:t>IEEE Std 830-1998</w:t>
            </w:r>
          </w:p>
        </w:tc>
      </w:tr>
      <w:tr>
        <w:tc>
          <w:tcPr>
            <w:tcW w:type="dxa" w:w="2802"/>
          </w:tcPr>
          <w:p>
            <w:pPr>
              <w:spacing w:after="0"/>
            </w:pPr>
            <w:r/>
            <w:r>
              <w:rPr>
                <w:sz w:val="20"/>
              </w:rPr>
              <w:t>Môn học</w:t>
            </w:r>
          </w:p>
        </w:tc>
        <w:tc>
          <w:tcPr>
            <w:tcW w:type="dxa" w:w="6887"/>
          </w:tcPr>
          <w:p>
            <w:pPr>
              <w:spacing w:after="0"/>
            </w:pPr>
            <w:r/>
            <w:r>
              <w:rPr>
                <w:sz w:val="20"/>
              </w:rPr>
              <w:t>Công nghệ Phần mềm, Khoa CNTT, Trường ĐH Xây dựng Miền Trung</w:t>
            </w:r>
          </w:p>
        </w:tc>
      </w:tr>
      <w:tr>
        <w:tc>
          <w:tcPr>
            <w:tcW w:type="dxa" w:w="2802"/>
          </w:tcPr>
          <w:p>
            <w:pPr>
              <w:spacing w:after="0"/>
            </w:pPr>
            <w:r/>
            <w:r>
              <w:rPr>
                <w:sz w:val="20"/>
              </w:rPr>
              <w:t>Giảng viên hướng dẫn</w:t>
            </w:r>
          </w:p>
        </w:tc>
        <w:tc>
          <w:tcPr>
            <w:tcW w:type="dxa" w:w="6887"/>
          </w:tcPr>
          <w:p>
            <w:pPr>
              <w:spacing w:after="0"/>
            </w:pPr>
            <w:r/>
            <w:r>
              <w:rPr>
                <w:sz w:val="20"/>
              </w:rPr>
              <w:t>TS. Lê Tỷ Khánh</w:t>
            </w:r>
          </w:p>
        </w:tc>
      </w:tr>
      <w:tr>
        <w:tc>
          <w:tcPr>
            <w:tcW w:type="dxa" w:w="2802"/>
          </w:tcPr>
          <w:p>
            <w:pPr>
              <w:spacing w:after="0"/>
            </w:pPr>
            <w:r/>
            <w:r>
              <w:rPr>
                <w:sz w:val="20"/>
              </w:rPr>
              <w:t>Đề tài</w:t>
            </w:r>
          </w:p>
        </w:tc>
        <w:tc>
          <w:tcPr>
            <w:tcW w:type="dxa" w:w="6887"/>
          </w:tcPr>
          <w:p>
            <w:pPr>
              <w:spacing w:after="0"/>
            </w:pPr>
            <w:r/>
            <w:r>
              <w:rPr>
                <w:sz w:val="20"/>
              </w:rPr>
              <w:t>Đề tài 8: Phần mềm Quản lý Thư viện Trường Đại học</w:t>
            </w:r>
          </w:p>
        </w:tc>
      </w:tr>
      <w:tr>
        <w:tc>
          <w:tcPr>
            <w:tcW w:type="dxa" w:w="2802"/>
          </w:tcPr>
          <w:p>
            <w:pPr>
              <w:spacing w:after="0"/>
            </w:pPr>
            <w:r/>
            <w:r>
              <w:rPr>
                <w:sz w:val="20"/>
              </w:rPr>
              <w:t>Nhóm thực hiện</w:t>
            </w:r>
          </w:p>
        </w:tc>
        <w:tc>
          <w:tcPr>
            <w:tcW w:type="dxa" w:w="6887"/>
          </w:tcPr>
          <w:p>
            <w:pPr>
              <w:spacing w:after="0"/>
            </w:pPr>
            <w:r/>
            <w:r>
              <w:rPr>
                <w:sz w:val="20"/>
              </w:rPr>
              <w:t>Trần Đình Khôi, 23Q74802012006 (Nhóm trưởng); Nguyễn Như Quỳnh, 21DQ4802011003</w:t>
            </w:r>
          </w:p>
        </w:tc>
      </w:tr>
    </w:tbl>
    <w:p>
      <w:pPr>
        <w:spacing w:after="0" w:before="0" w:line="40" w:lineRule="exact"/>
      </w:pPr>
    </w:p>
    <w:p>
      <w:pPr>
        <w:pStyle w:val="Heading3"/>
      </w:pPr>
      <w:r>
        <w:t>Lịch sử phiên bản</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1457"/>
            <w:shd w:val="clear" w:color="auto" w:fill="D9E2F3"/>
          </w:tcPr>
          <w:p>
            <w:pPr>
              <w:spacing w:after="0"/>
            </w:pPr>
            <w:r>
              <w:rPr>
                <w:b/>
              </w:rPr>
            </w:r>
            <w:r>
              <w:rPr>
                <w:b/>
                <w:sz w:val="20"/>
              </w:rPr>
              <w:t>Phiên bản</w:t>
            </w:r>
          </w:p>
        </w:tc>
        <w:tc>
          <w:tcPr>
            <w:tcW w:type="dxa" w:w="1821"/>
            <w:shd w:val="clear" w:color="auto" w:fill="D9E2F3"/>
          </w:tcPr>
          <w:p>
            <w:pPr>
              <w:spacing w:after="0"/>
            </w:pPr>
            <w:r>
              <w:rPr>
                <w:b/>
              </w:rPr>
            </w:r>
            <w:r>
              <w:rPr>
                <w:b/>
                <w:sz w:val="20"/>
              </w:rPr>
              <w:t>Ngày</w:t>
            </w:r>
          </w:p>
        </w:tc>
        <w:tc>
          <w:tcPr>
            <w:tcW w:type="dxa" w:w="1457"/>
            <w:shd w:val="clear" w:color="auto" w:fill="D9E2F3"/>
          </w:tcPr>
          <w:p>
            <w:pPr>
              <w:spacing w:after="0"/>
            </w:pPr>
            <w:r>
              <w:rPr>
                <w:b/>
              </w:rPr>
            </w:r>
            <w:r>
              <w:rPr>
                <w:b/>
                <w:sz w:val="20"/>
              </w:rPr>
              <w:t>Người sửa</w:t>
            </w:r>
          </w:p>
        </w:tc>
        <w:tc>
          <w:tcPr>
            <w:tcW w:type="dxa" w:w="4954"/>
            <w:shd w:val="clear" w:color="auto" w:fill="D9E2F3"/>
          </w:tcPr>
          <w:p>
            <w:pPr>
              <w:spacing w:after="0"/>
            </w:pPr>
            <w:r>
              <w:rPr>
                <w:b/>
              </w:rPr>
            </w:r>
            <w:r>
              <w:rPr>
                <w:b/>
                <w:sz w:val="20"/>
              </w:rPr>
              <w:t>Nội dung</w:t>
            </w:r>
          </w:p>
        </w:tc>
      </w:tr>
      <w:tr>
        <w:tc>
          <w:tcPr>
            <w:tcW w:type="dxa" w:w="1457"/>
          </w:tcPr>
          <w:p>
            <w:pPr>
              <w:spacing w:after="0"/>
            </w:pPr>
            <w:r/>
            <w:r>
              <w:rPr>
                <w:sz w:val="20"/>
              </w:rPr>
              <w:t>0.1</w:t>
            </w:r>
          </w:p>
        </w:tc>
        <w:tc>
          <w:tcPr>
            <w:tcW w:type="dxa" w:w="1821"/>
          </w:tcPr>
          <w:p>
            <w:pPr>
              <w:spacing w:after="0"/>
            </w:pPr>
            <w:r/>
            <w:r>
              <w:rPr>
                <w:sz w:val="20"/>
              </w:rPr>
              <w:t>21/09/2026</w:t>
            </w:r>
          </w:p>
        </w:tc>
        <w:tc>
          <w:tcPr>
            <w:tcW w:type="dxa" w:w="1457"/>
          </w:tcPr>
          <w:p>
            <w:pPr>
              <w:spacing w:after="0"/>
            </w:pPr>
            <w:r/>
            <w:r>
              <w:rPr>
                <w:sz w:val="20"/>
              </w:rPr>
              <w:t>Nhóm</w:t>
            </w:r>
          </w:p>
        </w:tc>
        <w:tc>
          <w:tcPr>
            <w:tcW w:type="dxa" w:w="4954"/>
          </w:tcPr>
          <w:p>
            <w:pPr>
              <w:spacing w:after="0"/>
            </w:pPr>
            <w:r/>
            <w:r>
              <w:rPr>
                <w:sz w:val="20"/>
              </w:rPr>
              <w:t>Bản nháp: actor, phạm vi, backlog</w:t>
            </w:r>
          </w:p>
        </w:tc>
      </w:tr>
      <w:tr>
        <w:tc>
          <w:tcPr>
            <w:tcW w:type="dxa" w:w="1457"/>
          </w:tcPr>
          <w:p>
            <w:pPr>
              <w:spacing w:after="0"/>
            </w:pPr>
            <w:r/>
            <w:r>
              <w:rPr>
                <w:sz w:val="20"/>
              </w:rPr>
              <w:t>1.0</w:t>
            </w:r>
          </w:p>
        </w:tc>
        <w:tc>
          <w:tcPr>
            <w:tcW w:type="dxa" w:w="1821"/>
          </w:tcPr>
          <w:p>
            <w:pPr>
              <w:spacing w:after="0"/>
            </w:pPr>
            <w:r/>
            <w:r>
              <w:rPr>
                <w:sz w:val="20"/>
              </w:rPr>
              <w:t>22/09/2026</w:t>
            </w:r>
          </w:p>
        </w:tc>
        <w:tc>
          <w:tcPr>
            <w:tcW w:type="dxa" w:w="1457"/>
          </w:tcPr>
          <w:p>
            <w:pPr>
              <w:spacing w:after="0"/>
            </w:pPr>
            <w:r/>
            <w:r>
              <w:rPr>
                <w:sz w:val="20"/>
              </w:rPr>
              <w:t>Nhóm</w:t>
            </w:r>
          </w:p>
        </w:tc>
        <w:tc>
          <w:tcPr>
            <w:tcW w:type="dxa" w:w="4954"/>
          </w:tcPr>
          <w:p>
            <w:pPr>
              <w:spacing w:after="0"/>
            </w:pPr>
            <w:r/>
            <w:r>
              <w:rPr>
                <w:sz w:val="20"/>
              </w:rPr>
              <w:t>Hoàn thiện 3 phần chính theo IEEE 830, 20 User Story, NFR đo được</w:t>
            </w:r>
          </w:p>
        </w:tc>
      </w:tr>
      <w:tr>
        <w:tc>
          <w:tcPr>
            <w:tcW w:type="dxa" w:w="1457"/>
          </w:tcPr>
          <w:p>
            <w:pPr>
              <w:spacing w:after="0"/>
            </w:pPr>
            <w:r/>
            <w:r>
              <w:rPr>
                <w:sz w:val="20"/>
              </w:rPr>
              <w:t>2.0</w:t>
            </w:r>
          </w:p>
        </w:tc>
        <w:tc>
          <w:tcPr>
            <w:tcW w:type="dxa" w:w="1821"/>
          </w:tcPr>
          <w:p>
            <w:pPr>
              <w:spacing w:after="0"/>
            </w:pPr>
            <w:r/>
            <w:r>
              <w:rPr>
                <w:sz w:val="20"/>
              </w:rPr>
              <w:t>17/10/2026</w:t>
            </w:r>
          </w:p>
        </w:tc>
        <w:tc>
          <w:tcPr>
            <w:tcW w:type="dxa" w:w="1457"/>
          </w:tcPr>
          <w:p>
            <w:pPr>
              <w:spacing w:after="0"/>
            </w:pPr>
            <w:r/>
            <w:r>
              <w:rPr>
                <w:sz w:val="20"/>
              </w:rPr>
              <w:t>Nhóm</w:t>
            </w:r>
          </w:p>
        </w:tc>
        <w:tc>
          <w:tcPr>
            <w:tcW w:type="dxa" w:w="4954"/>
          </w:tcPr>
          <w:p>
            <w:pPr>
              <w:spacing w:after="0"/>
            </w:pPr>
            <w:r/>
            <w:r>
              <w:rPr>
                <w:sz w:val="20"/>
              </w:rPr>
              <w:t xml:space="preserve">Đồng bộ với mã nguồn trên nhánh </w:t>
            </w:r>
            <w:r>
              <w:rPr>
                <w:rFonts w:ascii="Consolas" w:hAnsi="Consolas"/>
                <w:sz w:val="20"/>
              </w:rPr>
              <w:t>main</w:t>
            </w:r>
            <w:r>
              <w:rPr>
                <w:sz w:val="20"/>
              </w:rPr>
              <w:t>: thêm F11 đến F16 (đặt trước, thông báo và email nhắc hạn, tài khoản và mật khẩu, thanh toán phạt VNPay, xuất báo cáo và in thẻ, nhập sách từ file), bổ sung NFR về hiệu năng, độ tin cậy, bảo mật, giao diện, triển khai; thêm BR-13 đến BR-26; thêm US21 đến US37; cập nhật ma trận truy vết</w:t>
            </w:r>
          </w:p>
        </w:tc>
      </w:tr>
    </w:tbl>
    <w:p>
      <w:pPr>
        <w:spacing w:after="0" w:before="0" w:line="40" w:lineRule="exact"/>
      </w:pPr>
    </w:p>
    <w:p>
      <w:pPr>
        <w:spacing w:after="0"/>
      </w:pPr>
    </w:p>
    <w:p>
      <w:pPr>
        <w:pStyle w:val="Heading1"/>
      </w:pPr>
      <w:r>
        <w:t>1. GIỚI THIỆU</w:t>
      </w:r>
    </w:p>
    <w:p>
      <w:pPr>
        <w:pStyle w:val="Heading2"/>
      </w:pPr>
      <w:r>
        <w:t>1.1. Mục đích</w:t>
      </w:r>
    </w:p>
    <w:p>
      <w:pPr>
        <w:spacing w:after="120"/>
      </w:pPr>
      <w:r>
        <w:t xml:space="preserve">Tài liệu này đặc tả đầy đủ các yêu cầu chức năng và phi chức năng của </w:t>
      </w:r>
      <w:r>
        <w:rPr>
          <w:b/>
        </w:rPr>
        <w:t>Hệ thống Quản lý Thư viện Trường Đại học</w:t>
      </w:r>
      <w:r>
        <w:t xml:space="preserve"> (viết tắt: ULS). Tài liệu dùng làm cơ sở thống nhất giữa nhóm phát triển, giảng viên hướng dẫn (đóng vai khách hàng) và người kiểm thử; là đầu vào cho các giai đoạn thiết kế (LAB 2), lập trình (LAB 3) và kiểm thử, triển khai (LAB 4). Phiên bản 2.0 mô tả hệ thống đúng như mã nguồn đang chạy sau các đợt mở rộng ngoài MVP.</w:t>
      </w:r>
    </w:p>
    <w:p>
      <w:pPr>
        <w:spacing w:after="120"/>
      </w:pPr>
      <w:r>
        <w:t>Đối tượng đọc: giảng viên hướng dẫn, thành viên nhóm phát triển, người kiểm thử và người đánh giá sản phẩm bài tập lớn.</w:t>
      </w:r>
    </w:p>
    <w:p>
      <w:pPr>
        <w:pStyle w:val="Heading2"/>
      </w:pPr>
      <w:r>
        <w:t>1.2. Phạm vi sản phẩm</w:t>
      </w:r>
    </w:p>
    <w:p>
      <w:pPr>
        <w:spacing w:after="120"/>
      </w:pPr>
      <w:r>
        <w:t xml:space="preserve">ULS là ứng dụng web quản lý nghiệp vụ thư viện của một trường đại học, gồm: quản lý kho sách và bản sao vật lý, quản lý bạn đọc, mượn, trả, gia hạn, phạt, </w:t>
      </w:r>
      <w:r>
        <w:rPr>
          <w:b/>
        </w:rPr>
        <w:t>đặt trước sách</w:t>
      </w:r>
      <w:r>
        <w:t xml:space="preserve">, </w:t>
      </w:r>
      <w:r>
        <w:rPr>
          <w:b/>
        </w:rPr>
        <w:t>thông báo trong web và email nhắc hạn</w:t>
      </w:r>
      <w:r>
        <w:t xml:space="preserve">, </w:t>
      </w:r>
      <w:r>
        <w:rPr>
          <w:b/>
        </w:rPr>
        <w:t>quản lý tài khoản và mật khẩu</w:t>
      </w:r>
      <w:r>
        <w:t xml:space="preserve">, </w:t>
      </w:r>
      <w:r>
        <w:rPr>
          <w:b/>
        </w:rPr>
        <w:t>thanh toán phạt trực tuyến qua VNPay</w:t>
      </w:r>
      <w:r>
        <w:t xml:space="preserve">, tìm kiếm, thống kê báo cáo kèm </w:t>
      </w:r>
      <w:r>
        <w:rPr>
          <w:b/>
        </w:rPr>
        <w:t>xuất CSV / Excel</w:t>
      </w:r>
      <w:r>
        <w:t xml:space="preserve">, </w:t>
      </w:r>
      <w:r>
        <w:rPr>
          <w:b/>
        </w:rPr>
        <w:t>in thẻ bạn đọc và nhãn mã vạch</w:t>
      </w:r>
      <w:r>
        <w:t xml:space="preserve">, </w:t>
      </w:r>
      <w:r>
        <w:rPr>
          <w:b/>
        </w:rPr>
        <w:t>nhập sách hàng loạt từ file</w:t>
      </w:r>
      <w:r>
        <w:t xml:space="preserve">, và hai chức năng trí tuệ nhân tạo: </w:t>
      </w:r>
      <w:r>
        <w:rPr>
          <w:b/>
        </w:rPr>
        <w:t>gợi ý sách cá nhân hoá</w:t>
      </w:r>
      <w:r>
        <w:t xml:space="preserve"> và </w:t>
      </w:r>
      <w:r>
        <w:rPr>
          <w:b/>
        </w:rPr>
        <w:t>dự báo nguy cơ trả trễ</w:t>
      </w:r>
      <w:r>
        <w:t xml:space="preserve"> khi cho mượn.</w:t>
      </w:r>
    </w:p>
    <w:p>
      <w:pPr>
        <w:spacing w:after="120"/>
      </w:pPr>
      <w:r>
        <w:rPr>
          <w:b/>
        </w:rPr>
        <w:t>Mục tiêu:</w:t>
      </w:r>
    </w:p>
    <w:p>
      <w:pPr>
        <w:pStyle w:val="ListBullet"/>
      </w:pPr>
      <w:r>
        <w:t>Số hoá toàn bộ quy trình mượn/trả, thay thế ghi chép thủ công; thao tác cho mượn tại quầy ≤ 30 giây.</w:t>
      </w:r>
    </w:p>
    <w:p>
      <w:pPr>
        <w:pStyle w:val="ListBullet"/>
      </w:pPr>
      <w:r>
        <w:t>Bạn đọc tự tra cứu, xem tình trạng sách, gia hạn trực tuyến, giảm số lượt đến quầy.</w:t>
      </w:r>
    </w:p>
    <w:p>
      <w:pPr>
        <w:pStyle w:val="ListBullet"/>
      </w:pPr>
      <w:r>
        <w:t>Tự động tính phạt quá hạn và chặn mượn khi vi phạm, loại bỏ sai sót thủ công.</w:t>
      </w:r>
    </w:p>
    <w:p>
      <w:pPr>
        <w:pStyle w:val="ListBullet"/>
      </w:pPr>
      <w:r>
        <w:t>Cung cấp số liệu thống kê phục vụ quyết định bổ sung sách.</w:t>
      </w:r>
    </w:p>
    <w:p>
      <w:pPr>
        <w:pStyle w:val="ListBullet"/>
      </w:pPr>
      <w:r>
        <w:t>Ứng dụng AI để tăng tỉ lệ sách được mượn và giảm tỉ lệ trả trễ.</w:t>
      </w:r>
    </w:p>
    <w:p>
      <w:pPr>
        <w:pStyle w:val="ListBullet"/>
      </w:pPr>
      <w:r>
        <w:t>Cho bạn đọc xếp hàng chờ sách đang hết bản và được giữ sách khi có người trả, thay cho việc quay lại quầy kiểm tra nhiều lần.</w:t>
      </w:r>
    </w:p>
    <w:p>
      <w:pPr>
        <w:pStyle w:val="ListBullet"/>
      </w:pPr>
      <w:r>
        <w:t>Nhắc hạn trả chủ động (trong web và qua email), thu phạt trực tuyến, để giảm số phiếu quá hạn và số lượt đến quầy.</w:t>
      </w:r>
    </w:p>
    <w:p>
      <w:pPr>
        <w:spacing w:after="120"/>
      </w:pPr>
      <w:r>
        <w:rPr>
          <w:b/>
        </w:rPr>
        <w:t>Ngoài phạm vi</w:t>
      </w:r>
      <w:r>
        <w:t xml:space="preserve"> (xem mục 2.6): ứng dụng di động native, gửi SMS, tích hợp hệ thống đào tạo, đăng nhập nhiều thiết bị có quản lý phiên, hoàn tiền tự động qua VNPay.</w:t>
      </w:r>
    </w:p>
    <w:p>
      <w:pPr>
        <w:pStyle w:val="Heading2"/>
      </w:pPr>
      <w:r>
        <w:t>1.3. Định nghĩa, từ viết tắt</w:t>
      </w:r>
    </w:p>
    <w:tbl>
      <w:tblPr>
        <w:tblStyle w:val="TableGrid"/>
        <w:tblW w:type="auto" w:w="0"/>
        <w:jc w:val="center"/>
        <w:tblLayout w:type="fixed"/>
        <w:tblLook w:firstColumn="1" w:firstRow="1" w:lastColumn="0" w:lastRow="0" w:noHBand="0" w:noVBand="1" w:val="04A0"/>
      </w:tblPr>
      <w:tblGrid>
        <w:gridCol w:w="4844"/>
        <w:gridCol w:w="4844"/>
      </w:tblGrid>
      <w:tr>
        <w:tc>
          <w:tcPr>
            <w:tcW w:type="dxa" w:w="3391"/>
            <w:shd w:val="clear" w:color="auto" w:fill="D9E2F3"/>
          </w:tcPr>
          <w:p>
            <w:pPr>
              <w:spacing w:after="0"/>
            </w:pPr>
            <w:r>
              <w:rPr>
                <w:b/>
              </w:rPr>
            </w:r>
            <w:r>
              <w:rPr>
                <w:b/>
                <w:sz w:val="20"/>
              </w:rPr>
              <w:t>Thuật ngữ</w:t>
            </w:r>
          </w:p>
        </w:tc>
        <w:tc>
          <w:tcPr>
            <w:tcW w:type="dxa" w:w="6298"/>
            <w:shd w:val="clear" w:color="auto" w:fill="D9E2F3"/>
          </w:tcPr>
          <w:p>
            <w:pPr>
              <w:spacing w:after="0"/>
            </w:pPr>
            <w:r>
              <w:rPr>
                <w:b/>
              </w:rPr>
            </w:r>
            <w:r>
              <w:rPr>
                <w:b/>
                <w:sz w:val="20"/>
              </w:rPr>
              <w:t>Ý nghĩa</w:t>
            </w:r>
          </w:p>
        </w:tc>
      </w:tr>
      <w:tr>
        <w:tc>
          <w:tcPr>
            <w:tcW w:type="dxa" w:w="3391"/>
          </w:tcPr>
          <w:p>
            <w:pPr>
              <w:spacing w:after="0"/>
            </w:pPr>
            <w:r/>
            <w:r>
              <w:rPr>
                <w:sz w:val="20"/>
              </w:rPr>
              <w:t>ULS</w:t>
            </w:r>
          </w:p>
        </w:tc>
        <w:tc>
          <w:tcPr>
            <w:tcW w:type="dxa" w:w="6298"/>
          </w:tcPr>
          <w:p>
            <w:pPr>
              <w:spacing w:after="0"/>
            </w:pPr>
            <w:r/>
            <w:r>
              <w:rPr>
                <w:sz w:val="20"/>
              </w:rPr>
              <w:t>University Library System, hệ thống này</w:t>
            </w:r>
          </w:p>
        </w:tc>
      </w:tr>
      <w:tr>
        <w:tc>
          <w:tcPr>
            <w:tcW w:type="dxa" w:w="3391"/>
          </w:tcPr>
          <w:p>
            <w:pPr>
              <w:spacing w:after="0"/>
            </w:pPr>
            <w:r/>
            <w:r>
              <w:rPr>
                <w:sz w:val="20"/>
              </w:rPr>
              <w:t>Reader / Bạn đọc</w:t>
            </w:r>
          </w:p>
        </w:tc>
        <w:tc>
          <w:tcPr>
            <w:tcW w:type="dxa" w:w="6298"/>
          </w:tcPr>
          <w:p>
            <w:pPr>
              <w:spacing w:after="0"/>
            </w:pPr>
            <w:r/>
            <w:r>
              <w:rPr>
                <w:sz w:val="20"/>
              </w:rPr>
              <w:t>Người dùng có quyền mượn sách: sinh viên (STUDENT) hoặc giảng viên (LECTURER)</w:t>
            </w:r>
          </w:p>
        </w:tc>
      </w:tr>
      <w:tr>
        <w:tc>
          <w:tcPr>
            <w:tcW w:type="dxa" w:w="3391"/>
          </w:tcPr>
          <w:p>
            <w:pPr>
              <w:spacing w:after="0"/>
            </w:pPr>
            <w:r/>
            <w:r>
              <w:rPr>
                <w:sz w:val="20"/>
              </w:rPr>
              <w:t>Librarian / Thủ thư</w:t>
            </w:r>
          </w:p>
        </w:tc>
        <w:tc>
          <w:tcPr>
            <w:tcW w:type="dxa" w:w="6298"/>
          </w:tcPr>
          <w:p>
            <w:pPr>
              <w:spacing w:after="0"/>
            </w:pPr>
            <w:r/>
            <w:r>
              <w:rPr>
                <w:sz w:val="20"/>
              </w:rPr>
              <w:t>Nhân viên thư viện, thao tác nghiệp vụ tại quầy</w:t>
            </w:r>
          </w:p>
        </w:tc>
      </w:tr>
      <w:tr>
        <w:tc>
          <w:tcPr>
            <w:tcW w:type="dxa" w:w="3391"/>
          </w:tcPr>
          <w:p>
            <w:pPr>
              <w:spacing w:after="0"/>
            </w:pPr>
            <w:r/>
            <w:r>
              <w:rPr>
                <w:sz w:val="20"/>
              </w:rPr>
              <w:t>Admin / Quản trị</w:t>
            </w:r>
          </w:p>
        </w:tc>
        <w:tc>
          <w:tcPr>
            <w:tcW w:type="dxa" w:w="6298"/>
          </w:tcPr>
          <w:p>
            <w:pPr>
              <w:spacing w:after="0"/>
            </w:pPr>
            <w:r/>
            <w:r>
              <w:rPr>
                <w:sz w:val="20"/>
              </w:rPr>
              <w:t>Người quản trị hệ thống, cấu hình chính sách và tài khoản</w:t>
            </w:r>
          </w:p>
        </w:tc>
      </w:tr>
      <w:tr>
        <w:tc>
          <w:tcPr>
            <w:tcW w:type="dxa" w:w="3391"/>
          </w:tcPr>
          <w:p>
            <w:pPr>
              <w:spacing w:after="0"/>
            </w:pPr>
            <w:r/>
            <w:r>
              <w:rPr>
                <w:sz w:val="20"/>
              </w:rPr>
              <w:t>Book / Đầu sách</w:t>
            </w:r>
          </w:p>
        </w:tc>
        <w:tc>
          <w:tcPr>
            <w:tcW w:type="dxa" w:w="6298"/>
          </w:tcPr>
          <w:p>
            <w:pPr>
              <w:spacing w:after="0"/>
            </w:pPr>
            <w:r/>
            <w:r>
              <w:rPr>
                <w:sz w:val="20"/>
              </w:rPr>
              <w:t>Một tựa sách (ISBN, tiêu đề, tác giả…)</w:t>
            </w:r>
          </w:p>
        </w:tc>
      </w:tr>
      <w:tr>
        <w:tc>
          <w:tcPr>
            <w:tcW w:type="dxa" w:w="3391"/>
          </w:tcPr>
          <w:p>
            <w:pPr>
              <w:spacing w:after="0"/>
            </w:pPr>
            <w:r/>
            <w:r>
              <w:rPr>
                <w:sz w:val="20"/>
              </w:rPr>
              <w:t>Copy / Bản sao</w:t>
            </w:r>
          </w:p>
        </w:tc>
        <w:tc>
          <w:tcPr>
            <w:tcW w:type="dxa" w:w="6298"/>
          </w:tcPr>
          <w:p>
            <w:pPr>
              <w:spacing w:after="0"/>
            </w:pPr>
            <w:r/>
            <w:r>
              <w:rPr>
                <w:sz w:val="20"/>
              </w:rPr>
              <w:t>Một cuốn sách vật lý cụ thể, có mã vạch riêng</w:t>
            </w:r>
          </w:p>
        </w:tc>
      </w:tr>
      <w:tr>
        <w:tc>
          <w:tcPr>
            <w:tcW w:type="dxa" w:w="3391"/>
          </w:tcPr>
          <w:p>
            <w:pPr>
              <w:spacing w:after="0"/>
            </w:pPr>
            <w:r/>
            <w:r>
              <w:rPr>
                <w:sz w:val="20"/>
              </w:rPr>
              <w:t>Loan / Phiếu mượn</w:t>
            </w:r>
          </w:p>
        </w:tc>
        <w:tc>
          <w:tcPr>
            <w:tcW w:type="dxa" w:w="6298"/>
          </w:tcPr>
          <w:p>
            <w:pPr>
              <w:spacing w:after="0"/>
            </w:pPr>
            <w:r/>
            <w:r>
              <w:rPr>
                <w:sz w:val="20"/>
              </w:rPr>
              <w:t>Bản ghi một lần mượn một bản sao</w:t>
            </w:r>
          </w:p>
        </w:tc>
      </w:tr>
      <w:tr>
        <w:tc>
          <w:tcPr>
            <w:tcW w:type="dxa" w:w="3391"/>
          </w:tcPr>
          <w:p>
            <w:pPr>
              <w:spacing w:after="0"/>
            </w:pPr>
            <w:r/>
            <w:r>
              <w:rPr>
                <w:sz w:val="20"/>
              </w:rPr>
              <w:t>Fine / Phạt</w:t>
            </w:r>
          </w:p>
        </w:tc>
        <w:tc>
          <w:tcPr>
            <w:tcW w:type="dxa" w:w="6298"/>
          </w:tcPr>
          <w:p>
            <w:pPr>
              <w:spacing w:after="0"/>
            </w:pPr>
            <w:r/>
            <w:r>
              <w:rPr>
                <w:sz w:val="20"/>
              </w:rPr>
              <w:t>Khoản tiền phát sinh do trả trễ hoặc làm mất sách</w:t>
            </w:r>
          </w:p>
        </w:tc>
      </w:tr>
      <w:tr>
        <w:tc>
          <w:tcPr>
            <w:tcW w:type="dxa" w:w="3391"/>
          </w:tcPr>
          <w:p>
            <w:pPr>
              <w:spacing w:after="0"/>
            </w:pPr>
            <w:r/>
            <w:r>
              <w:rPr>
                <w:sz w:val="20"/>
              </w:rPr>
              <w:t>Loan Policy / Chính sách mượn</w:t>
            </w:r>
          </w:p>
        </w:tc>
        <w:tc>
          <w:tcPr>
            <w:tcW w:type="dxa" w:w="6298"/>
          </w:tcPr>
          <w:p>
            <w:pPr>
              <w:spacing w:after="0"/>
            </w:pPr>
            <w:r/>
            <w:r>
              <w:rPr>
                <w:sz w:val="20"/>
              </w:rPr>
              <w:t>Bộ tham số: số cuốn tối đa, số ngày mượn, số lần gia hạn, mức phạt, theo loại bạn đọc</w:t>
            </w:r>
          </w:p>
        </w:tc>
      </w:tr>
      <w:tr>
        <w:tc>
          <w:tcPr>
            <w:tcW w:type="dxa" w:w="3391"/>
          </w:tcPr>
          <w:p>
            <w:pPr>
              <w:spacing w:after="0"/>
            </w:pPr>
            <w:r/>
            <w:r>
              <w:rPr>
                <w:sz w:val="20"/>
              </w:rPr>
              <w:t>US</w:t>
            </w:r>
          </w:p>
        </w:tc>
        <w:tc>
          <w:tcPr>
            <w:tcW w:type="dxa" w:w="6298"/>
          </w:tcPr>
          <w:p>
            <w:pPr>
              <w:spacing w:after="0"/>
            </w:pPr>
            <w:r/>
            <w:r>
              <w:rPr>
                <w:sz w:val="20"/>
              </w:rPr>
              <w:t>User Story</w:t>
            </w:r>
          </w:p>
        </w:tc>
      </w:tr>
      <w:tr>
        <w:tc>
          <w:tcPr>
            <w:tcW w:type="dxa" w:w="3391"/>
          </w:tcPr>
          <w:p>
            <w:pPr>
              <w:spacing w:after="0"/>
            </w:pPr>
            <w:r/>
            <w:r>
              <w:rPr>
                <w:sz w:val="20"/>
              </w:rPr>
              <w:t>AC</w:t>
            </w:r>
          </w:p>
        </w:tc>
        <w:tc>
          <w:tcPr>
            <w:tcW w:type="dxa" w:w="6298"/>
          </w:tcPr>
          <w:p>
            <w:pPr>
              <w:spacing w:after="0"/>
            </w:pPr>
            <w:r/>
            <w:r>
              <w:rPr>
                <w:sz w:val="20"/>
              </w:rPr>
              <w:t>Acceptance Criteria, điều kiện nghiệm thu</w:t>
            </w:r>
          </w:p>
        </w:tc>
      </w:tr>
      <w:tr>
        <w:tc>
          <w:tcPr>
            <w:tcW w:type="dxa" w:w="3391"/>
          </w:tcPr>
          <w:p>
            <w:pPr>
              <w:spacing w:after="0"/>
            </w:pPr>
            <w:r/>
            <w:r>
              <w:rPr>
                <w:sz w:val="20"/>
              </w:rPr>
              <w:t>FR / NFR</w:t>
            </w:r>
          </w:p>
        </w:tc>
        <w:tc>
          <w:tcPr>
            <w:tcW w:type="dxa" w:w="6298"/>
          </w:tcPr>
          <w:p>
            <w:pPr>
              <w:spacing w:after="0"/>
            </w:pPr>
            <w:r/>
            <w:r>
              <w:rPr>
                <w:sz w:val="20"/>
              </w:rPr>
              <w:t>Functional / Non-functional Requirement</w:t>
            </w:r>
          </w:p>
        </w:tc>
      </w:tr>
      <w:tr>
        <w:tc>
          <w:tcPr>
            <w:tcW w:type="dxa" w:w="3391"/>
          </w:tcPr>
          <w:p>
            <w:pPr>
              <w:spacing w:after="0"/>
            </w:pPr>
            <w:r/>
            <w:r>
              <w:rPr>
                <w:sz w:val="20"/>
              </w:rPr>
              <w:t>BR</w:t>
            </w:r>
          </w:p>
        </w:tc>
        <w:tc>
          <w:tcPr>
            <w:tcW w:type="dxa" w:w="6298"/>
          </w:tcPr>
          <w:p>
            <w:pPr>
              <w:spacing w:after="0"/>
            </w:pPr>
            <w:r/>
            <w:r>
              <w:rPr>
                <w:sz w:val="20"/>
              </w:rPr>
              <w:t>Business Rule, quy tắc nghiệp vụ</w:t>
            </w:r>
          </w:p>
        </w:tc>
      </w:tr>
      <w:tr>
        <w:tc>
          <w:tcPr>
            <w:tcW w:type="dxa" w:w="3391"/>
          </w:tcPr>
          <w:p>
            <w:pPr>
              <w:spacing w:after="0"/>
            </w:pPr>
            <w:r/>
            <w:r>
              <w:rPr>
                <w:sz w:val="20"/>
              </w:rPr>
              <w:t>JWT</w:t>
            </w:r>
          </w:p>
        </w:tc>
        <w:tc>
          <w:tcPr>
            <w:tcW w:type="dxa" w:w="6298"/>
          </w:tcPr>
          <w:p>
            <w:pPr>
              <w:spacing w:after="0"/>
            </w:pPr>
            <w:r/>
            <w:r>
              <w:rPr>
                <w:sz w:val="20"/>
              </w:rPr>
              <w:t>JSON Web Token, cơ chế xác thực không trạng thái</w:t>
            </w:r>
          </w:p>
        </w:tc>
      </w:tr>
      <w:tr>
        <w:tc>
          <w:tcPr>
            <w:tcW w:type="dxa" w:w="3391"/>
          </w:tcPr>
          <w:p>
            <w:pPr>
              <w:spacing w:after="0"/>
            </w:pPr>
            <w:r/>
            <w:r>
              <w:rPr>
                <w:sz w:val="20"/>
              </w:rPr>
              <w:t>RBAC</w:t>
            </w:r>
          </w:p>
        </w:tc>
        <w:tc>
          <w:tcPr>
            <w:tcW w:type="dxa" w:w="6298"/>
          </w:tcPr>
          <w:p>
            <w:pPr>
              <w:spacing w:after="0"/>
            </w:pPr>
            <w:r/>
            <w:r>
              <w:rPr>
                <w:sz w:val="20"/>
              </w:rPr>
              <w:t>Role-Based Access Control, phân quyền theo vai trò</w:t>
            </w:r>
          </w:p>
        </w:tc>
      </w:tr>
      <w:tr>
        <w:tc>
          <w:tcPr>
            <w:tcW w:type="dxa" w:w="3391"/>
          </w:tcPr>
          <w:p>
            <w:pPr>
              <w:spacing w:after="0"/>
            </w:pPr>
            <w:r/>
            <w:r>
              <w:rPr>
                <w:sz w:val="20"/>
              </w:rPr>
              <w:t>API</w:t>
            </w:r>
          </w:p>
        </w:tc>
        <w:tc>
          <w:tcPr>
            <w:tcW w:type="dxa" w:w="6298"/>
          </w:tcPr>
          <w:p>
            <w:pPr>
              <w:spacing w:after="0"/>
            </w:pPr>
            <w:r/>
            <w:r>
              <w:rPr>
                <w:sz w:val="20"/>
              </w:rPr>
              <w:t>Application Programming Interface (REST/JSON)</w:t>
            </w:r>
          </w:p>
        </w:tc>
      </w:tr>
      <w:tr>
        <w:tc>
          <w:tcPr>
            <w:tcW w:type="dxa" w:w="3391"/>
          </w:tcPr>
          <w:p>
            <w:pPr>
              <w:spacing w:after="0"/>
            </w:pPr>
            <w:r/>
            <w:r>
              <w:rPr>
                <w:sz w:val="20"/>
              </w:rPr>
              <w:t>SRS</w:t>
            </w:r>
          </w:p>
        </w:tc>
        <w:tc>
          <w:tcPr>
            <w:tcW w:type="dxa" w:w="6298"/>
          </w:tcPr>
          <w:p>
            <w:pPr>
              <w:spacing w:after="0"/>
            </w:pPr>
            <w:r/>
            <w:r>
              <w:rPr>
                <w:sz w:val="20"/>
              </w:rPr>
              <w:t>Software Requirements Specification</w:t>
            </w:r>
          </w:p>
        </w:tc>
      </w:tr>
      <w:tr>
        <w:tc>
          <w:tcPr>
            <w:tcW w:type="dxa" w:w="3391"/>
          </w:tcPr>
          <w:p>
            <w:pPr>
              <w:spacing w:after="0"/>
            </w:pPr>
            <w:r/>
            <w:r>
              <w:rPr>
                <w:sz w:val="20"/>
              </w:rPr>
              <w:t>Reservation / Đặt trước</w:t>
            </w:r>
          </w:p>
        </w:tc>
        <w:tc>
          <w:tcPr>
            <w:tcW w:type="dxa" w:w="6298"/>
          </w:tcPr>
          <w:p>
            <w:pPr>
              <w:spacing w:after="0"/>
            </w:pPr>
            <w:r/>
            <w:r>
              <w:rPr>
                <w:sz w:val="20"/>
              </w:rPr>
              <w:t>Lượt xếp hàng của một bạn đọc để mượn một đầu sách đang hết bản trên kệ</w:t>
            </w:r>
          </w:p>
        </w:tc>
      </w:tr>
      <w:tr>
        <w:tc>
          <w:tcPr>
            <w:tcW w:type="dxa" w:w="3391"/>
          </w:tcPr>
          <w:p>
            <w:pPr>
              <w:spacing w:after="0"/>
            </w:pPr>
            <w:r/>
            <w:r>
              <w:rPr>
                <w:sz w:val="20"/>
              </w:rPr>
              <w:t>HELD</w:t>
            </w:r>
          </w:p>
        </w:tc>
        <w:tc>
          <w:tcPr>
            <w:tcW w:type="dxa" w:w="6298"/>
          </w:tcPr>
          <w:p>
            <w:pPr>
              <w:spacing w:after="0"/>
            </w:pPr>
            <w:r/>
            <w:r>
              <w:rPr>
                <w:sz w:val="20"/>
              </w:rPr>
              <w:t>Trạng thái bản sao đang được giữ cho bạn đọc đã đặt trước</w:t>
            </w:r>
          </w:p>
        </w:tc>
      </w:tr>
      <w:tr>
        <w:tc>
          <w:tcPr>
            <w:tcW w:type="dxa" w:w="3391"/>
          </w:tcPr>
          <w:p>
            <w:pPr>
              <w:spacing w:after="0"/>
            </w:pPr>
            <w:r/>
            <w:r>
              <w:rPr>
                <w:sz w:val="20"/>
              </w:rPr>
              <w:t>Mật khẩu tạm</w:t>
            </w:r>
          </w:p>
        </w:tc>
        <w:tc>
          <w:tcPr>
            <w:tcW w:type="dxa" w:w="6298"/>
          </w:tcPr>
          <w:p>
            <w:pPr>
              <w:spacing w:after="0"/>
            </w:pPr>
            <w:r/>
            <w:r>
              <w:rPr>
                <w:sz w:val="20"/>
              </w:rPr>
              <w:t>Mật khẩu ngẫu nhiên do hệ thống cấp, chỉ hiển thị một lần, buộc đổi ở lần đăng nhập đầu</w:t>
            </w:r>
          </w:p>
        </w:tc>
      </w:tr>
      <w:tr>
        <w:tc>
          <w:tcPr>
            <w:tcW w:type="dxa" w:w="3391"/>
          </w:tcPr>
          <w:p>
            <w:pPr>
              <w:spacing w:after="0"/>
            </w:pPr>
            <w:r/>
            <w:r>
              <w:rPr>
                <w:sz w:val="20"/>
              </w:rPr>
              <w:t>IPN</w:t>
            </w:r>
          </w:p>
        </w:tc>
        <w:tc>
          <w:tcPr>
            <w:tcW w:type="dxa" w:w="6298"/>
          </w:tcPr>
          <w:p>
            <w:pPr>
              <w:spacing w:after="0"/>
            </w:pPr>
            <w:r/>
            <w:r>
              <w:rPr>
                <w:sz w:val="20"/>
              </w:rPr>
              <w:t>Instant Payment Notification, lời gọi máy chủ tới máy chủ của VNPay báo kết quả giao dịch</w:t>
            </w:r>
          </w:p>
        </w:tc>
      </w:tr>
      <w:tr>
        <w:tc>
          <w:tcPr>
            <w:tcW w:type="dxa" w:w="3391"/>
          </w:tcPr>
          <w:p>
            <w:pPr>
              <w:spacing w:after="0"/>
            </w:pPr>
            <w:r/>
            <w:r>
              <w:rPr>
                <w:sz w:val="20"/>
              </w:rPr>
              <w:t>VNPay</w:t>
            </w:r>
          </w:p>
        </w:tc>
        <w:tc>
          <w:tcPr>
            <w:tcW w:type="dxa" w:w="6298"/>
          </w:tcPr>
          <w:p>
            <w:pPr>
              <w:spacing w:after="0"/>
            </w:pPr>
            <w:r/>
            <w:r>
              <w:rPr>
                <w:sz w:val="20"/>
              </w:rPr>
              <w:t>Cổng thanh toán trực tuyến dùng cho chức năng nộp phạt (môi trường sandbox)</w:t>
            </w:r>
          </w:p>
        </w:tc>
      </w:tr>
      <w:tr>
        <w:tc>
          <w:tcPr>
            <w:tcW w:type="dxa" w:w="3391"/>
          </w:tcPr>
          <w:p>
            <w:pPr>
              <w:spacing w:after="0"/>
            </w:pPr>
            <w:r/>
            <w:r>
              <w:rPr>
                <w:sz w:val="20"/>
              </w:rPr>
              <w:t>Resend</w:t>
            </w:r>
          </w:p>
        </w:tc>
        <w:tc>
          <w:tcPr>
            <w:tcW w:type="dxa" w:w="6298"/>
          </w:tcPr>
          <w:p>
            <w:pPr>
              <w:spacing w:after="0"/>
            </w:pPr>
            <w:r/>
            <w:r>
              <w:rPr>
                <w:sz w:val="20"/>
              </w:rPr>
              <w:t>Dịch vụ gửi email qua HTTP API, dùng cho quên mật khẩu, thư chào mừng và nhắc hạn</w:t>
            </w:r>
          </w:p>
        </w:tc>
      </w:tr>
    </w:tbl>
    <w:p>
      <w:pPr>
        <w:spacing w:after="0" w:before="0" w:line="40" w:lineRule="exact"/>
      </w:pPr>
    </w:p>
    <w:p>
      <w:pPr>
        <w:pStyle w:val="Heading2"/>
      </w:pPr>
      <w:r>
        <w:t>1.4. Tài liệu tham khảo</w:t>
      </w:r>
    </w:p>
    <w:p>
      <w:pPr>
        <w:spacing w:after="60"/>
        <w:ind w:left="510" w:hanging="340"/>
      </w:pPr>
      <w:r>
        <w:t xml:space="preserve">1. IEEE Std 830-1998, </w:t>
      </w:r>
      <w:r>
        <w:rPr>
          <w:i/>
        </w:rPr>
        <w:t>IEEE Recommended Practice for Software Requirements Specifications</w:t>
      </w:r>
      <w:r>
        <w:t>.</w:t>
      </w:r>
    </w:p>
    <w:p>
      <w:pPr>
        <w:spacing w:after="60"/>
        <w:ind w:left="510" w:hanging="340"/>
      </w:pPr>
      <w:r>
        <w:t xml:space="preserve">2. TS. Lê Tỷ Khánh, </w:t>
      </w:r>
      <w:r>
        <w:rPr>
          <w:i/>
        </w:rPr>
        <w:t>Hướng dẫn thực hành LAB kèm tài liệu hỗ trợ Bài tập lớn</w:t>
      </w:r>
      <w:r>
        <w:t>, môn Công nghệ Phần mềm, 2026.</w:t>
      </w:r>
    </w:p>
    <w:p>
      <w:pPr>
        <w:spacing w:after="60"/>
        <w:ind w:left="510" w:hanging="340"/>
      </w:pPr>
      <w:r>
        <w:t xml:space="preserve">3. </w:t>
      </w:r>
      <w:r>
        <w:rPr>
          <w:i/>
        </w:rPr>
        <w:t>10 Bài tập nhóm: Kế hoạch Quản lý Dự án</w:t>
      </w:r>
      <w:r>
        <w:t>, Đề tài 8, 2026.</w:t>
      </w:r>
    </w:p>
    <w:p>
      <w:pPr>
        <w:spacing w:after="60"/>
        <w:ind w:left="510" w:hanging="340"/>
      </w:pPr>
      <w:r>
        <w:t>4. Bộ dữ liệu goodbooks-10k (CC BY-SA 4.0), https://github.com/zygmuntz/goodbooks-10k.</w:t>
      </w:r>
    </w:p>
    <w:p>
      <w:pPr>
        <w:spacing w:after="60"/>
        <w:ind w:left="510" w:hanging="340"/>
      </w:pPr>
      <w:r>
        <w:t>5. Google Books API, https://developers.google.com/books.</w:t>
      </w:r>
    </w:p>
    <w:p>
      <w:pPr>
        <w:spacing w:after="60"/>
        <w:ind w:left="510" w:hanging="340"/>
      </w:pPr>
      <w:r>
        <w:t>6. Tài liệu NestJS, Next.js, Prisma, FastAPI, scikit-learn (phiên bản hiện hành).</w:t>
      </w:r>
    </w:p>
    <w:p>
      <w:pPr>
        <w:spacing w:after="60"/>
        <w:ind w:left="510" w:hanging="340"/>
      </w:pPr>
      <w:r>
        <w:t>7. Tài liệu tích hợp VNPay Payment Gateway v2.1.0 (sandbox.vnpayment.vn).</w:t>
      </w:r>
    </w:p>
    <w:p>
      <w:pPr>
        <w:spacing w:after="60"/>
        <w:ind w:left="510" w:hanging="340"/>
      </w:pPr>
      <w:r>
        <w:t>8. Tài liệu Resend API, https://resend.com/docs.</w:t>
      </w:r>
    </w:p>
    <w:p>
      <w:pPr>
        <w:spacing w:after="60"/>
        <w:ind w:left="510" w:hanging="340"/>
      </w:pPr>
      <w:r>
        <w:t>9. WCAG 2.1, mức AA, https://www.w3.org/TR/WCAG21/.</w:t>
      </w:r>
    </w:p>
    <w:p>
      <w:pPr>
        <w:pStyle w:val="Heading2"/>
      </w:pPr>
      <w:r>
        <w:t>1.5. Tổng quan tài liệu</w:t>
      </w:r>
    </w:p>
    <w:p>
      <w:pPr>
        <w:pStyle w:val="ListBullet"/>
      </w:pPr>
      <w:r>
        <w:rPr>
          <w:b/>
        </w:rPr>
        <w:t>Phần 2</w:t>
      </w:r>
      <w:r>
        <w:t xml:space="preserve"> mô tả tổng quan sản phẩm: bối cảnh, chức năng chính, người dùng, ràng buộc, giả định.</w:t>
      </w:r>
    </w:p>
    <w:p>
      <w:pPr>
        <w:pStyle w:val="ListBullet"/>
      </w:pPr>
      <w:r>
        <w:rPr>
          <w:b/>
        </w:rPr>
        <w:t>Phần 3</w:t>
      </w:r>
      <w:r>
        <w:t xml:space="preserve"> đặc tả chi tiết: giao diện ngoài, từng tính năng hệ thống (FR), yêu cầu phi chức năng (NFR), quy tắc nghiệp vụ (BR).</w:t>
      </w:r>
    </w:p>
    <w:p>
      <w:pPr>
        <w:pStyle w:val="ListBullet"/>
      </w:pPr>
      <w:r>
        <w:rPr>
          <w:b/>
        </w:rPr>
        <w:t>Phụ lục A</w:t>
      </w:r>
      <w:r>
        <w:t xml:space="preserve"> là Product Backlog gồm 37 User Story có Acceptance Criteria và Story Point.</w:t>
      </w:r>
    </w:p>
    <w:p>
      <w:pPr>
        <w:pStyle w:val="ListBullet"/>
      </w:pPr>
      <w:r>
        <w:rPr>
          <w:b/>
        </w:rPr>
        <w:t>Phụ lục B</w:t>
      </w:r>
      <w:r>
        <w:t xml:space="preserve"> là ma trận truy vết giữa User Story, Yêu cầu chức năng và Quy tắc nghiệp vụ.</w:t>
      </w:r>
    </w:p>
    <w:p>
      <w:pPr>
        <w:spacing w:after="0"/>
      </w:pPr>
    </w:p>
    <w:p>
      <w:pPr>
        <w:pStyle w:val="Heading1"/>
      </w:pPr>
      <w:r>
        <w:t>2. MÔ TẢ TỔNG QUAN</w:t>
      </w:r>
    </w:p>
    <w:p>
      <w:pPr>
        <w:pStyle w:val="Heading2"/>
      </w:pPr>
      <w:r>
        <w:t>2.1. Bối cảnh sản phẩm</w:t>
      </w:r>
    </w:p>
    <w:p>
      <w:pPr>
        <w:spacing w:after="120"/>
      </w:pPr>
      <w:r>
        <w:t>ULS là hệ thống độc lập, xây dựng mới, không kế thừa hệ thống cũ. Kiến trúc gồm ba dịch vụ:</w:t>
      </w:r>
    </w:p>
    <w:p>
      <w:pPr>
        <w:ind w:left="283"/>
        <w:shd w:val="clear" w:color="auto" w:fill="F2F2F2"/>
      </w:pPr>
      <w:r>
        <w:rPr>
          <w:rFonts w:ascii="Consolas" w:hAnsi="Consolas"/>
          <w:sz w:val="18"/>
        </w:rPr>
        <w:t>[Trình duyệt] ──HTTPS──▶ Frontend (Next.js)</w:t>
        <w:br/>
        <w:t xml:space="preserve">                              │ REST/JSON</w:t>
        <w:br/>
        <w:t xml:space="preserve">                              ▼</w:t>
        <w:br/>
        <w:t xml:space="preserve">                        Backend API (NestJS) ── JWT, RBAC, Swagger</w:t>
        <w:br/>
        <w:t xml:space="preserve">                         │            │</w:t>
        <w:br/>
        <w:t xml:space="preserve">                         │            └──REST──▶ AI Service (FastAPI, scikit-learn)</w:t>
        <w:br/>
        <w:t xml:space="preserve">                         ▼</w:t>
        <w:br/>
        <w:t xml:space="preserve">                   PostgreSQL 16</w:t>
        <w:br/>
        <w:t xml:space="preserve">                         ▲</w:t>
        <w:br/>
        <w:t xml:space="preserve">        Google Books API ─┘ (nạp dữ liệu sách, nhập theo ISBN)</w:t>
        <w:br/>
        <w:br/>
        <w:t xml:space="preserve">   Backend ──HTTPS──▶ Resend (email)        VNPay ──IPN/return──▶ Backend</w:t>
      </w:r>
    </w:p>
    <w:p>
      <w:pPr>
        <w:pStyle w:val="ListBullet"/>
      </w:pPr>
      <w:r>
        <w:rPr>
          <w:b/>
        </w:rPr>
        <w:t>Frontend</w:t>
      </w:r>
      <w:r>
        <w:t xml:space="preserve"> chạy trên trình duyệt, gọi Backend qua REST.</w:t>
      </w:r>
    </w:p>
    <w:p>
      <w:pPr>
        <w:pStyle w:val="ListBullet"/>
      </w:pPr>
      <w:r>
        <w:rPr>
          <w:b/>
        </w:rPr>
        <w:t>Backend</w:t>
      </w:r>
      <w:r>
        <w:t xml:space="preserve"> là nguồn sự thật duy nhất về dữ liệu, thực thi toàn bộ quy tắc nghiệp vụ, cung cấp dữ liệu huấn luyện cho AI Service.</w:t>
      </w:r>
    </w:p>
    <w:p>
      <w:pPr>
        <w:pStyle w:val="ListBullet"/>
      </w:pPr>
      <w:r>
        <w:rPr>
          <w:b/>
        </w:rPr>
        <w:t>AI Service</w:t>
      </w:r>
      <w:r>
        <w:t xml:space="preserve"> tách riêng, không kết nối trực tiếp cơ sở dữ liệu; cung cấp hai năng lực: gợi ý sách và dự báo trả trễ.</w:t>
      </w:r>
    </w:p>
    <w:p>
      <w:pPr>
        <w:pStyle w:val="ListBullet"/>
      </w:pPr>
      <w:r>
        <w:rPr>
          <w:b/>
        </w:rPr>
        <w:t>Google Books API</w:t>
      </w:r>
      <w:r>
        <w:t xml:space="preserve"> là tích hợp bên ngoài, dùng khi nạp dữ liệu ban đầu và khi Admin nhập sách hàng loạt theo ISBN (FR-BOOK-05).</w:t>
      </w:r>
    </w:p>
    <w:p>
      <w:pPr>
        <w:pStyle w:val="ListBullet"/>
      </w:pPr>
      <w:r>
        <w:rPr>
          <w:b/>
        </w:rPr>
        <w:t>Resend</w:t>
      </w:r>
      <w:r>
        <w:t xml:space="preserve"> là dịch vụ gửi email: liên kết đặt lại mật khẩu, thư chào mừng bạn đọc mới, email nhắc hạn trả. Không có khoá Resend thì Backend bỏ qua việc gửi thư và vẫn chạy bình thường.</w:t>
      </w:r>
    </w:p>
    <w:p>
      <w:pPr>
        <w:pStyle w:val="ListBullet"/>
      </w:pPr>
      <w:r>
        <w:rPr>
          <w:b/>
        </w:rPr>
        <w:t>VNPay</w:t>
      </w:r>
      <w:r>
        <w:t xml:space="preserve"> là cổng thanh toán phạt trực tuyến. Trình duyệt bạn đọc được chuyển sang VNPay, kết quả quay về qua </w:t>
      </w:r>
      <w:r>
        <w:rPr>
          <w:rFonts w:ascii="Consolas" w:hAnsi="Consolas"/>
        </w:rPr>
        <w:t>return URL</w:t>
      </w:r>
      <w:r>
        <w:t xml:space="preserve"> và qua IPN do VNPay gọi tới Backend. Không đủ cấu hình thì tính năng tự tắt, thu tiền mặt không bị ảnh hưởng.</w:t>
      </w:r>
    </w:p>
    <w:p>
      <w:pPr>
        <w:pStyle w:val="ListBullet"/>
        <w:keepNext/>
      </w:pPr>
      <w:r>
        <w:rPr>
          <w:b/>
        </w:rPr>
        <w:t>Việc định kỳ</w:t>
      </w:r>
      <w:r>
        <w:t xml:space="preserve"> chạy trong tiến trình Backend mỗi 15 phút: huỷ giữ sách quá hạn nhận, nhắc hạn trả, gửi email nhắc hạn, nhả khoản phạt của giao dịch VNPay quá hạn.</w:t>
      </w:r>
    </w:p>
    <w:p>
      <w:pPr>
        <w:keepNext/>
        <w:jc w:val="center"/>
      </w:pPr>
      <w:r>
        <w:drawing>
          <wp:inline xmlns:a="http://schemas.openxmlformats.org/drawingml/2006/main" xmlns:pic="http://schemas.openxmlformats.org/drawingml/2006/picture">
            <wp:extent cx="5760000" cy="3790769"/>
            <wp:docPr id="1" name="Picture 1"/>
            <wp:cNvGraphicFramePr>
              <a:graphicFrameLocks noChangeAspect="1"/>
            </wp:cNvGraphicFramePr>
            <a:graphic>
              <a:graphicData uri="http://schemas.openxmlformats.org/drawingml/2006/picture">
                <pic:pic>
                  <pic:nvPicPr>
                    <pic:cNvPr id="0" name="system-context.png"/>
                    <pic:cNvPicPr/>
                  </pic:nvPicPr>
                  <pic:blipFill>
                    <a:blip r:embed="rId9"/>
                    <a:stretch>
                      <a:fillRect/>
                    </a:stretch>
                  </pic:blipFill>
                  <pic:spPr>
                    <a:xfrm>
                      <a:off x="0" y="0"/>
                      <a:ext cx="5760000" cy="3790769"/>
                    </a:xfrm>
                    <a:prstGeom prst="rect"/>
                  </pic:spPr>
                </pic:pic>
              </a:graphicData>
            </a:graphic>
          </wp:inline>
        </w:drawing>
      </w:r>
    </w:p>
    <w:p>
      <w:pPr>
        <w:jc w:val="center"/>
      </w:pPr>
      <w:r>
        <w:rPr>
          <w:i/>
          <w:sz w:val="22"/>
        </w:rPr>
        <w:t>Hình 2.1: Sơ đồ bối cảnh hệ thống</w:t>
      </w:r>
    </w:p>
    <w:p>
      <w:pPr>
        <w:pStyle w:val="Heading2"/>
      </w:pPr>
      <w:r>
        <w:t>2.2. Chức năng sản phẩm (tóm tắt)</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484"/>
            <w:shd w:val="clear" w:color="auto" w:fill="D9E2F3"/>
          </w:tcPr>
          <w:p>
            <w:pPr>
              <w:spacing w:after="0"/>
            </w:pPr>
            <w:r>
              <w:rPr>
                <w:b/>
              </w:rPr>
            </w:r>
            <w:r>
              <w:rPr>
                <w:b/>
                <w:sz w:val="20"/>
              </w:rPr>
              <w:t>#</w:t>
            </w:r>
          </w:p>
        </w:tc>
        <w:tc>
          <w:tcPr>
            <w:tcW w:type="dxa" w:w="3160"/>
            <w:shd w:val="clear" w:color="auto" w:fill="D9E2F3"/>
          </w:tcPr>
          <w:p>
            <w:pPr>
              <w:spacing w:after="0"/>
            </w:pPr>
            <w:r>
              <w:rPr>
                <w:b/>
              </w:rPr>
            </w:r>
            <w:r>
              <w:rPr>
                <w:b/>
                <w:sz w:val="20"/>
              </w:rPr>
              <w:t>Nhóm chức năng</w:t>
            </w:r>
          </w:p>
        </w:tc>
        <w:tc>
          <w:tcPr>
            <w:tcW w:type="dxa" w:w="5045"/>
            <w:shd w:val="clear" w:color="auto" w:fill="D9E2F3"/>
          </w:tcPr>
          <w:p>
            <w:pPr>
              <w:spacing w:after="0"/>
            </w:pPr>
            <w:r>
              <w:rPr>
                <w:b/>
              </w:rPr>
            </w:r>
            <w:r>
              <w:rPr>
                <w:b/>
                <w:sz w:val="20"/>
              </w:rPr>
              <w:t>Mô tả ngắn</w:t>
            </w:r>
          </w:p>
        </w:tc>
      </w:tr>
      <w:tr>
        <w:tc>
          <w:tcPr>
            <w:tcW w:type="dxa" w:w="1484"/>
          </w:tcPr>
          <w:p>
            <w:pPr>
              <w:spacing w:after="0"/>
            </w:pPr>
            <w:r/>
            <w:r>
              <w:rPr>
                <w:sz w:val="20"/>
              </w:rPr>
              <w:t>F1</w:t>
            </w:r>
          </w:p>
        </w:tc>
        <w:tc>
          <w:tcPr>
            <w:tcW w:type="dxa" w:w="3160"/>
          </w:tcPr>
          <w:p>
            <w:pPr>
              <w:spacing w:after="0"/>
            </w:pPr>
            <w:r/>
            <w:r>
              <w:rPr>
                <w:sz w:val="20"/>
              </w:rPr>
              <w:t>Xác thực và phân quyền</w:t>
            </w:r>
          </w:p>
        </w:tc>
        <w:tc>
          <w:tcPr>
            <w:tcW w:type="dxa" w:w="5045"/>
          </w:tcPr>
          <w:p>
            <w:pPr>
              <w:spacing w:after="0"/>
            </w:pPr>
            <w:r/>
            <w:r>
              <w:rPr>
                <w:sz w:val="20"/>
              </w:rPr>
              <w:t>Đăng ký, đăng nhập, ba vai trò Reader / Librarian / Admin, từ chối token của tài khoản bị khoá</w:t>
            </w:r>
          </w:p>
        </w:tc>
      </w:tr>
      <w:tr>
        <w:tc>
          <w:tcPr>
            <w:tcW w:type="dxa" w:w="1484"/>
          </w:tcPr>
          <w:p>
            <w:pPr>
              <w:spacing w:after="0"/>
            </w:pPr>
            <w:r/>
            <w:r>
              <w:rPr>
                <w:sz w:val="20"/>
              </w:rPr>
              <w:t>F2</w:t>
            </w:r>
          </w:p>
        </w:tc>
        <w:tc>
          <w:tcPr>
            <w:tcW w:type="dxa" w:w="3160"/>
          </w:tcPr>
          <w:p>
            <w:pPr>
              <w:spacing w:after="0"/>
            </w:pPr>
            <w:r/>
            <w:r>
              <w:rPr>
                <w:sz w:val="20"/>
              </w:rPr>
              <w:t>Quản lý sách</w:t>
            </w:r>
          </w:p>
        </w:tc>
        <w:tc>
          <w:tcPr>
            <w:tcW w:type="dxa" w:w="5045"/>
          </w:tcPr>
          <w:p>
            <w:pPr>
              <w:spacing w:after="0"/>
            </w:pPr>
            <w:r/>
            <w:r>
              <w:rPr>
                <w:sz w:val="20"/>
              </w:rPr>
              <w:t>CRUD đầu sách, tác giả, thể loại, bản sao vật lý (mã vạch, trạng thái, vị trí kệ); nhập hàng loạt theo ISBN</w:t>
            </w:r>
          </w:p>
        </w:tc>
      </w:tr>
      <w:tr>
        <w:tc>
          <w:tcPr>
            <w:tcW w:type="dxa" w:w="1484"/>
          </w:tcPr>
          <w:p>
            <w:pPr>
              <w:spacing w:after="0"/>
            </w:pPr>
            <w:r/>
            <w:r>
              <w:rPr>
                <w:sz w:val="20"/>
              </w:rPr>
              <w:t>F3</w:t>
            </w:r>
          </w:p>
        </w:tc>
        <w:tc>
          <w:tcPr>
            <w:tcW w:type="dxa" w:w="3160"/>
          </w:tcPr>
          <w:p>
            <w:pPr>
              <w:spacing w:after="0"/>
            </w:pPr>
            <w:r/>
            <w:r>
              <w:rPr>
                <w:sz w:val="20"/>
              </w:rPr>
              <w:t>Quản lý bạn đọc</w:t>
            </w:r>
          </w:p>
        </w:tc>
        <w:tc>
          <w:tcPr>
            <w:tcW w:type="dxa" w:w="5045"/>
          </w:tcPr>
          <w:p>
            <w:pPr>
              <w:spacing w:after="0"/>
            </w:pPr>
            <w:r/>
            <w:r>
              <w:rPr>
                <w:sz w:val="20"/>
              </w:rPr>
              <w:t>Xem hồ sơ, lịch sử mượn, khoá/mở thẻ, tạo tài khoản thủ thư, thủ thư tạo bạn đọc tại quầy</w:t>
            </w:r>
          </w:p>
        </w:tc>
      </w:tr>
      <w:tr>
        <w:tc>
          <w:tcPr>
            <w:tcW w:type="dxa" w:w="1484"/>
          </w:tcPr>
          <w:p>
            <w:pPr>
              <w:spacing w:after="0"/>
            </w:pPr>
            <w:r/>
            <w:r>
              <w:rPr>
                <w:sz w:val="20"/>
              </w:rPr>
              <w:t>F4</w:t>
            </w:r>
          </w:p>
        </w:tc>
        <w:tc>
          <w:tcPr>
            <w:tcW w:type="dxa" w:w="3160"/>
          </w:tcPr>
          <w:p>
            <w:pPr>
              <w:spacing w:after="0"/>
            </w:pPr>
            <w:r/>
            <w:r>
              <w:rPr>
                <w:sz w:val="20"/>
              </w:rPr>
              <w:t>Mượn, trả</w:t>
            </w:r>
          </w:p>
        </w:tc>
        <w:tc>
          <w:tcPr>
            <w:tcW w:type="dxa" w:w="5045"/>
          </w:tcPr>
          <w:p>
            <w:pPr>
              <w:spacing w:after="0"/>
            </w:pPr>
            <w:r/>
            <w:r>
              <w:rPr>
                <w:sz w:val="20"/>
              </w:rPr>
              <w:t>Cho mượn tại quầy, trả, gia hạn, báo mất, tính phạt, ghi nhận thu tiền mặt</w:t>
            </w:r>
          </w:p>
        </w:tc>
      </w:tr>
      <w:tr>
        <w:tc>
          <w:tcPr>
            <w:tcW w:type="dxa" w:w="1484"/>
          </w:tcPr>
          <w:p>
            <w:pPr>
              <w:spacing w:after="0"/>
            </w:pPr>
            <w:r/>
            <w:r>
              <w:rPr>
                <w:sz w:val="20"/>
              </w:rPr>
              <w:t>F5</w:t>
            </w:r>
          </w:p>
        </w:tc>
        <w:tc>
          <w:tcPr>
            <w:tcW w:type="dxa" w:w="3160"/>
          </w:tcPr>
          <w:p>
            <w:pPr>
              <w:spacing w:after="0"/>
            </w:pPr>
            <w:r/>
            <w:r>
              <w:rPr>
                <w:sz w:val="20"/>
              </w:rPr>
              <w:t>Tìm kiếm</w:t>
            </w:r>
          </w:p>
        </w:tc>
        <w:tc>
          <w:tcPr>
            <w:tcW w:type="dxa" w:w="5045"/>
          </w:tcPr>
          <w:p>
            <w:pPr>
              <w:spacing w:after="0"/>
            </w:pPr>
            <w:r/>
            <w:r>
              <w:rPr>
                <w:sz w:val="20"/>
              </w:rPr>
              <w:t>Tìm theo tiêu đề / tác giả / thể loại / ISBN, lọc còn sách, phân trang</w:t>
            </w:r>
          </w:p>
        </w:tc>
      </w:tr>
      <w:tr>
        <w:tc>
          <w:tcPr>
            <w:tcW w:type="dxa" w:w="1484"/>
          </w:tcPr>
          <w:p>
            <w:pPr>
              <w:spacing w:after="0"/>
            </w:pPr>
            <w:r/>
            <w:r>
              <w:rPr>
                <w:sz w:val="20"/>
              </w:rPr>
              <w:t>F6</w:t>
            </w:r>
          </w:p>
        </w:tc>
        <w:tc>
          <w:tcPr>
            <w:tcW w:type="dxa" w:w="3160"/>
          </w:tcPr>
          <w:p>
            <w:pPr>
              <w:spacing w:after="0"/>
            </w:pPr>
            <w:r/>
            <w:r>
              <w:rPr>
                <w:sz w:val="20"/>
              </w:rPr>
              <w:t>Thống kê, báo cáo</w:t>
            </w:r>
          </w:p>
        </w:tc>
        <w:tc>
          <w:tcPr>
            <w:tcW w:type="dxa" w:w="5045"/>
          </w:tcPr>
          <w:p>
            <w:pPr>
              <w:spacing w:after="0"/>
            </w:pPr>
            <w:r/>
            <w:r>
              <w:rPr>
                <w:sz w:val="20"/>
              </w:rPr>
              <w:t>Sách mượn nhiều, bạn đọc quá hạn, lượt mượn theo tháng, tồn kho theo thể loại</w:t>
            </w:r>
          </w:p>
        </w:tc>
      </w:tr>
      <w:tr>
        <w:tc>
          <w:tcPr>
            <w:tcW w:type="dxa" w:w="1484"/>
          </w:tcPr>
          <w:p>
            <w:pPr>
              <w:spacing w:after="0"/>
            </w:pPr>
            <w:r/>
            <w:r>
              <w:rPr>
                <w:sz w:val="20"/>
              </w:rPr>
              <w:t>F7</w:t>
            </w:r>
          </w:p>
        </w:tc>
        <w:tc>
          <w:tcPr>
            <w:tcW w:type="dxa" w:w="3160"/>
          </w:tcPr>
          <w:p>
            <w:pPr>
              <w:spacing w:after="0"/>
            </w:pPr>
            <w:r/>
            <w:r>
              <w:rPr>
                <w:sz w:val="20"/>
              </w:rPr>
              <w:t>Đánh giá sách</w:t>
            </w:r>
          </w:p>
        </w:tc>
        <w:tc>
          <w:tcPr>
            <w:tcW w:type="dxa" w:w="5045"/>
          </w:tcPr>
          <w:p>
            <w:pPr>
              <w:spacing w:after="0"/>
            </w:pPr>
            <w:r/>
            <w:r>
              <w:rPr>
                <w:sz w:val="20"/>
              </w:rPr>
              <w:t>Bạn đọc chấm 1 đến 5 sao sách đã mượn</w:t>
            </w:r>
          </w:p>
        </w:tc>
      </w:tr>
      <w:tr>
        <w:tc>
          <w:tcPr>
            <w:tcW w:type="dxa" w:w="1484"/>
          </w:tcPr>
          <w:p>
            <w:pPr>
              <w:spacing w:after="0"/>
            </w:pPr>
            <w:r/>
            <w:r>
              <w:rPr>
                <w:sz w:val="20"/>
              </w:rPr>
              <w:t>F8</w:t>
            </w:r>
          </w:p>
        </w:tc>
        <w:tc>
          <w:tcPr>
            <w:tcW w:type="dxa" w:w="3160"/>
          </w:tcPr>
          <w:p>
            <w:pPr>
              <w:spacing w:after="0"/>
            </w:pPr>
            <w:r/>
            <w:r>
              <w:rPr>
                <w:sz w:val="20"/>
              </w:rPr>
              <w:t>Cấu hình chính sách</w:t>
            </w:r>
          </w:p>
        </w:tc>
        <w:tc>
          <w:tcPr>
            <w:tcW w:type="dxa" w:w="5045"/>
          </w:tcPr>
          <w:p>
            <w:pPr>
              <w:spacing w:after="0"/>
            </w:pPr>
            <w:r/>
            <w:r>
              <w:rPr>
                <w:sz w:val="20"/>
              </w:rPr>
              <w:t>Admin sửa tham số mượn theo loại bạn đọc</w:t>
            </w:r>
          </w:p>
        </w:tc>
      </w:tr>
      <w:tr>
        <w:tc>
          <w:tcPr>
            <w:tcW w:type="dxa" w:w="1484"/>
          </w:tcPr>
          <w:p>
            <w:pPr>
              <w:spacing w:after="0"/>
            </w:pPr>
            <w:r/>
            <w:r>
              <w:rPr>
                <w:sz w:val="20"/>
              </w:rPr>
              <w:t>F9</w:t>
            </w:r>
          </w:p>
        </w:tc>
        <w:tc>
          <w:tcPr>
            <w:tcW w:type="dxa" w:w="3160"/>
          </w:tcPr>
          <w:p>
            <w:pPr>
              <w:spacing w:after="0"/>
            </w:pPr>
            <w:r/>
            <w:r>
              <w:rPr>
                <w:sz w:val="20"/>
              </w:rPr>
              <w:t>AI gợi ý sách</w:t>
            </w:r>
          </w:p>
        </w:tc>
        <w:tc>
          <w:tcPr>
            <w:tcW w:type="dxa" w:w="5045"/>
          </w:tcPr>
          <w:p>
            <w:pPr>
              <w:spacing w:after="0"/>
            </w:pPr>
            <w:r/>
            <w:r>
              <w:rPr>
                <w:sz w:val="20"/>
              </w:rPr>
              <w:t>Danh sách sách gợi ý cá nhân hoá cho từng bạn đọc</w:t>
            </w:r>
          </w:p>
        </w:tc>
      </w:tr>
      <w:tr>
        <w:tc>
          <w:tcPr>
            <w:tcW w:type="dxa" w:w="1484"/>
          </w:tcPr>
          <w:p>
            <w:pPr>
              <w:spacing w:after="0"/>
            </w:pPr>
            <w:r/>
            <w:r>
              <w:rPr>
                <w:sz w:val="20"/>
              </w:rPr>
              <w:t>F10</w:t>
            </w:r>
          </w:p>
        </w:tc>
        <w:tc>
          <w:tcPr>
            <w:tcW w:type="dxa" w:w="3160"/>
          </w:tcPr>
          <w:p>
            <w:pPr>
              <w:spacing w:after="0"/>
            </w:pPr>
            <w:r/>
            <w:r>
              <w:rPr>
                <w:sz w:val="20"/>
              </w:rPr>
              <w:t>AI dự báo trả trễ</w:t>
            </w:r>
          </w:p>
        </w:tc>
        <w:tc>
          <w:tcPr>
            <w:tcW w:type="dxa" w:w="5045"/>
          </w:tcPr>
          <w:p>
            <w:pPr>
              <w:spacing w:after="0"/>
            </w:pPr>
            <w:r/>
            <w:r>
              <w:rPr>
                <w:sz w:val="20"/>
              </w:rPr>
              <w:t>Xác suất trả trễ hiển thị cho thủ thư lúc cho mượn</w:t>
            </w:r>
          </w:p>
        </w:tc>
      </w:tr>
      <w:tr>
        <w:tc>
          <w:tcPr>
            <w:tcW w:type="dxa" w:w="1484"/>
          </w:tcPr>
          <w:p>
            <w:pPr>
              <w:spacing w:after="0"/>
            </w:pPr>
            <w:r/>
            <w:r>
              <w:rPr>
                <w:sz w:val="20"/>
              </w:rPr>
              <w:t>F11</w:t>
            </w:r>
          </w:p>
        </w:tc>
        <w:tc>
          <w:tcPr>
            <w:tcW w:type="dxa" w:w="3160"/>
          </w:tcPr>
          <w:p>
            <w:pPr>
              <w:spacing w:after="0"/>
            </w:pPr>
            <w:r/>
            <w:r>
              <w:rPr>
                <w:sz w:val="20"/>
              </w:rPr>
              <w:t>Đặt trước sách</w:t>
            </w:r>
          </w:p>
        </w:tc>
        <w:tc>
          <w:tcPr>
            <w:tcW w:type="dxa" w:w="5045"/>
          </w:tcPr>
          <w:p>
            <w:pPr>
              <w:spacing w:after="0"/>
            </w:pPr>
            <w:r/>
            <w:r>
              <w:rPr>
                <w:sz w:val="20"/>
              </w:rPr>
              <w:t>Bạn đọc xếp hàng chờ sách hết bản, được giữ bản sao 3 ngày khi có người trả, tối đa 3 đặt trước cùng lúc</w:t>
            </w:r>
          </w:p>
        </w:tc>
      </w:tr>
      <w:tr>
        <w:tc>
          <w:tcPr>
            <w:tcW w:type="dxa" w:w="1484"/>
          </w:tcPr>
          <w:p>
            <w:pPr>
              <w:spacing w:after="0"/>
            </w:pPr>
            <w:r/>
            <w:r>
              <w:rPr>
                <w:sz w:val="20"/>
              </w:rPr>
              <w:t>F12</w:t>
            </w:r>
          </w:p>
        </w:tc>
        <w:tc>
          <w:tcPr>
            <w:tcW w:type="dxa" w:w="3160"/>
          </w:tcPr>
          <w:p>
            <w:pPr>
              <w:spacing w:after="0"/>
            </w:pPr>
            <w:r/>
            <w:r>
              <w:rPr>
                <w:sz w:val="20"/>
              </w:rPr>
              <w:t>Thông báo và nhắc hạn</w:t>
            </w:r>
          </w:p>
        </w:tc>
        <w:tc>
          <w:tcPr>
            <w:tcW w:type="dxa" w:w="5045"/>
          </w:tcPr>
          <w:p>
            <w:pPr>
              <w:spacing w:after="0"/>
            </w:pPr>
            <w:r/>
            <w:r>
              <w:rPr>
                <w:sz w:val="20"/>
              </w:rPr>
              <w:t>Chuông thông báo trong web, nhắc sắp đến hạn và quá hạn, thông báo đặt trước sẵn sàng hoặc hết hạn, email nhắc hạn có thể tắt</w:t>
            </w:r>
          </w:p>
        </w:tc>
      </w:tr>
      <w:tr>
        <w:tc>
          <w:tcPr>
            <w:tcW w:type="dxa" w:w="1484"/>
          </w:tcPr>
          <w:p>
            <w:pPr>
              <w:spacing w:after="0"/>
            </w:pPr>
            <w:r/>
            <w:r>
              <w:rPr>
                <w:sz w:val="20"/>
              </w:rPr>
              <w:t>F13</w:t>
            </w:r>
          </w:p>
        </w:tc>
        <w:tc>
          <w:tcPr>
            <w:tcW w:type="dxa" w:w="3160"/>
          </w:tcPr>
          <w:p>
            <w:pPr>
              <w:spacing w:after="0"/>
            </w:pPr>
            <w:r/>
            <w:r>
              <w:rPr>
                <w:sz w:val="20"/>
              </w:rPr>
              <w:t>Tài khoản và mật khẩu</w:t>
            </w:r>
          </w:p>
        </w:tc>
        <w:tc>
          <w:tcPr>
            <w:tcW w:type="dxa" w:w="5045"/>
          </w:tcPr>
          <w:p>
            <w:pPr>
              <w:spacing w:after="0"/>
            </w:pPr>
            <w:r/>
            <w:r>
              <w:rPr>
                <w:sz w:val="20"/>
              </w:rPr>
              <w:t>Hồ sơ cá nhân, đổi mật khẩu, quên và đặt lại mật khẩu qua email, mật khẩu tạm và buộc đổi, cấp lại mật khẩu</w:t>
            </w:r>
          </w:p>
        </w:tc>
      </w:tr>
      <w:tr>
        <w:tc>
          <w:tcPr>
            <w:tcW w:type="dxa" w:w="1484"/>
          </w:tcPr>
          <w:p>
            <w:pPr>
              <w:spacing w:after="0"/>
            </w:pPr>
            <w:r/>
            <w:r>
              <w:rPr>
                <w:sz w:val="20"/>
              </w:rPr>
              <w:t>F14</w:t>
            </w:r>
          </w:p>
        </w:tc>
        <w:tc>
          <w:tcPr>
            <w:tcW w:type="dxa" w:w="3160"/>
          </w:tcPr>
          <w:p>
            <w:pPr>
              <w:spacing w:after="0"/>
            </w:pPr>
            <w:r/>
            <w:r>
              <w:rPr>
                <w:sz w:val="20"/>
              </w:rPr>
              <w:t>Thanh toán phạt trực tuyến</w:t>
            </w:r>
          </w:p>
        </w:tc>
        <w:tc>
          <w:tcPr>
            <w:tcW w:type="dxa" w:w="5045"/>
          </w:tcPr>
          <w:p>
            <w:pPr>
              <w:spacing w:after="0"/>
            </w:pPr>
            <w:r/>
            <w:r>
              <w:rPr>
                <w:sz w:val="20"/>
              </w:rPr>
              <w:t>Nộp phạt qua VNPay, xác nhận bằng IPN và return, chặn thu trùng, đánh dấu cần hoàn tiền</w:t>
            </w:r>
          </w:p>
        </w:tc>
      </w:tr>
      <w:tr>
        <w:tc>
          <w:tcPr>
            <w:tcW w:type="dxa" w:w="1484"/>
          </w:tcPr>
          <w:p>
            <w:pPr>
              <w:spacing w:after="0"/>
            </w:pPr>
            <w:r/>
            <w:r>
              <w:rPr>
                <w:sz w:val="20"/>
              </w:rPr>
              <w:t>F15</w:t>
            </w:r>
          </w:p>
        </w:tc>
        <w:tc>
          <w:tcPr>
            <w:tcW w:type="dxa" w:w="3160"/>
          </w:tcPr>
          <w:p>
            <w:pPr>
              <w:spacing w:after="0"/>
            </w:pPr>
            <w:r/>
            <w:r>
              <w:rPr>
                <w:sz w:val="20"/>
              </w:rPr>
              <w:t>Xuất báo cáo, in thẻ và nhãn</w:t>
            </w:r>
          </w:p>
        </w:tc>
        <w:tc>
          <w:tcPr>
            <w:tcW w:type="dxa" w:w="5045"/>
          </w:tcPr>
          <w:p>
            <w:pPr>
              <w:spacing w:after="0"/>
            </w:pPr>
            <w:r/>
            <w:r>
              <w:rPr>
                <w:sz w:val="20"/>
              </w:rPr>
              <w:t>Xuất 7 loại dữ liệu ra CSV hoặc Excel, in thẻ bạn đọc, in nhãn mã vạch bản sao (Code 128, QR)</w:t>
            </w:r>
          </w:p>
        </w:tc>
      </w:tr>
      <w:tr>
        <w:tc>
          <w:tcPr>
            <w:tcW w:type="dxa" w:w="1484"/>
          </w:tcPr>
          <w:p>
            <w:pPr>
              <w:spacing w:after="0"/>
            </w:pPr>
            <w:r/>
            <w:r>
              <w:rPr>
                <w:sz w:val="20"/>
              </w:rPr>
              <w:t>F16</w:t>
            </w:r>
          </w:p>
        </w:tc>
        <w:tc>
          <w:tcPr>
            <w:tcW w:type="dxa" w:w="3160"/>
          </w:tcPr>
          <w:p>
            <w:pPr>
              <w:spacing w:after="0"/>
            </w:pPr>
            <w:r/>
            <w:r>
              <w:rPr>
                <w:sz w:val="20"/>
              </w:rPr>
              <w:t>Nhập sách từ file</w:t>
            </w:r>
          </w:p>
        </w:tc>
        <w:tc>
          <w:tcPr>
            <w:tcW w:type="dxa" w:w="5045"/>
          </w:tcPr>
          <w:p>
            <w:pPr>
              <w:spacing w:after="0"/>
            </w:pPr>
            <w:r/>
            <w:r>
              <w:rPr>
                <w:sz w:val="20"/>
              </w:rPr>
              <w:t>Nhập hàng loạt từ CSV hoặc xlsx có xem trước, báo cáo từng dòng lỗi</w:t>
            </w:r>
          </w:p>
        </w:tc>
      </w:tr>
    </w:tbl>
    <w:p>
      <w:pPr>
        <w:spacing w:after="0" w:before="0" w:line="40" w:lineRule="exact"/>
      </w:pPr>
    </w:p>
    <w:p>
      <w:pPr>
        <w:pStyle w:val="Heading2"/>
      </w:pPr>
      <w:r>
        <w:t>2.3. Đặc điểm người dùng (Actor)</w:t>
      </w:r>
    </w:p>
    <w:p>
      <w:pPr>
        <w:pStyle w:val="Heading3"/>
      </w:pPr>
      <w:r>
        <w:t>Actor chính</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c>
          <w:tcPr>
            <w:tcW w:type="dxa" w:w="1291"/>
            <w:shd w:val="clear" w:color="auto" w:fill="D9E2F3"/>
          </w:tcPr>
          <w:p>
            <w:pPr>
              <w:spacing w:after="0"/>
            </w:pPr>
            <w:r>
              <w:rPr>
                <w:b/>
              </w:rPr>
            </w:r>
            <w:r>
              <w:rPr>
                <w:b/>
                <w:sz w:val="20"/>
              </w:rPr>
              <w:t>Actor</w:t>
            </w:r>
          </w:p>
        </w:tc>
        <w:tc>
          <w:tcPr>
            <w:tcW w:type="dxa" w:w="2799"/>
            <w:shd w:val="clear" w:color="auto" w:fill="D9E2F3"/>
          </w:tcPr>
          <w:p>
            <w:pPr>
              <w:spacing w:after="0"/>
            </w:pPr>
            <w:r>
              <w:rPr>
                <w:b/>
              </w:rPr>
            </w:r>
            <w:r>
              <w:rPr>
                <w:b/>
                <w:sz w:val="20"/>
              </w:rPr>
              <w:t>Mô tả</w:t>
            </w:r>
          </w:p>
        </w:tc>
        <w:tc>
          <w:tcPr>
            <w:tcW w:type="dxa" w:w="2799"/>
            <w:shd w:val="clear" w:color="auto" w:fill="D9E2F3"/>
          </w:tcPr>
          <w:p>
            <w:pPr>
              <w:spacing w:after="0"/>
            </w:pPr>
            <w:r>
              <w:rPr>
                <w:b/>
              </w:rPr>
            </w:r>
            <w:r>
              <w:rPr>
                <w:b/>
                <w:sz w:val="20"/>
              </w:rPr>
              <w:t>Quyền hạn</w:t>
            </w:r>
          </w:p>
        </w:tc>
        <w:tc>
          <w:tcPr>
            <w:tcW w:type="dxa" w:w="2799"/>
            <w:shd w:val="clear" w:color="auto" w:fill="D9E2F3"/>
          </w:tcPr>
          <w:p>
            <w:pPr>
              <w:spacing w:after="0"/>
            </w:pPr>
            <w:r>
              <w:rPr>
                <w:b/>
              </w:rPr>
            </w:r>
            <w:r>
              <w:rPr>
                <w:b/>
                <w:sz w:val="20"/>
              </w:rPr>
              <w:t>Đặc điểm</w:t>
            </w:r>
          </w:p>
        </w:tc>
      </w:tr>
      <w:tr>
        <w:tc>
          <w:tcPr>
            <w:tcW w:type="dxa" w:w="1291"/>
          </w:tcPr>
          <w:p>
            <w:pPr>
              <w:spacing w:after="0"/>
            </w:pPr>
            <w:r/>
            <w:r>
              <w:rPr>
                <w:b/>
                <w:sz w:val="20"/>
              </w:rPr>
              <w:t>Reader (Bạn đọc)</w:t>
            </w:r>
          </w:p>
        </w:tc>
        <w:tc>
          <w:tcPr>
            <w:tcW w:type="dxa" w:w="2799"/>
          </w:tcPr>
          <w:p>
            <w:pPr>
              <w:spacing w:after="0"/>
            </w:pPr>
            <w:r/>
            <w:r>
              <w:rPr>
                <w:sz w:val="20"/>
              </w:rPr>
              <w:t>Sinh viên (STUDENT) hoặc giảng viên (LECTURER) của trường</w:t>
            </w:r>
          </w:p>
        </w:tc>
        <w:tc>
          <w:tcPr>
            <w:tcW w:type="dxa" w:w="2799"/>
          </w:tcPr>
          <w:p>
            <w:pPr>
              <w:spacing w:after="0"/>
            </w:pPr>
            <w:r/>
            <w:r>
              <w:rPr>
                <w:sz w:val="20"/>
              </w:rPr>
              <w:t>Đăng ký, đăng nhập; tìm kiếm, xem sách; xem sách đang mượn, lịch sử, tiền phạt; tự gia hạn; đặt trước sách; nhận thông báo; thanh toán phạt trực tuyến; đánh giá sách; nhận gợi ý; đổi mật khẩu, sửa hồ sơ</w:t>
            </w:r>
          </w:p>
        </w:tc>
        <w:tc>
          <w:tcPr>
            <w:tcW w:type="dxa" w:w="2799"/>
          </w:tcPr>
          <w:p>
            <w:pPr>
              <w:spacing w:after="0"/>
            </w:pPr>
            <w:r/>
            <w:r>
              <w:rPr>
                <w:sz w:val="20"/>
              </w:rPr>
              <w:t>Số lượng lớn (hàng nghìn); dùng trên điện thoại và máy tính; kỹ năng tin học cơ bản</w:t>
            </w:r>
          </w:p>
        </w:tc>
      </w:tr>
      <w:tr>
        <w:tc>
          <w:tcPr>
            <w:tcW w:type="dxa" w:w="1291"/>
          </w:tcPr>
          <w:p>
            <w:pPr>
              <w:spacing w:after="0"/>
            </w:pPr>
            <w:r/>
            <w:r>
              <w:rPr>
                <w:b/>
                <w:sz w:val="20"/>
              </w:rPr>
              <w:t>Librarian (Thủ thư)</w:t>
            </w:r>
          </w:p>
        </w:tc>
        <w:tc>
          <w:tcPr>
            <w:tcW w:type="dxa" w:w="2799"/>
          </w:tcPr>
          <w:p>
            <w:pPr>
              <w:spacing w:after="0"/>
            </w:pPr>
            <w:r/>
            <w:r>
              <w:rPr>
                <w:sz w:val="20"/>
              </w:rPr>
              <w:t>Nhân viên thư viện làm việc tại quầy</w:t>
            </w:r>
          </w:p>
        </w:tc>
        <w:tc>
          <w:tcPr>
            <w:tcW w:type="dxa" w:w="2799"/>
          </w:tcPr>
          <w:p>
            <w:pPr>
              <w:spacing w:after="0"/>
            </w:pPr>
            <w:r/>
            <w:r>
              <w:rPr>
                <w:sz w:val="20"/>
              </w:rPr>
              <w:t>Quyền tra cứu như Reader (các chức năng cá nhân của bạn đọc như mượn, gia hạn, đặt trước, thanh toán, đánh giá chỉ dành cho tài khoản Reader) + CRUD sách/bản sao/tác giả/thể loại; cho mượn, nhận trả, báo mất, ghi nhận thu tiền mặt, huỷ giao dịch chờ; quản lý hàng đợi đặt trước; quản lý bạn đọc, tạo bạn đọc tại quầy, cấp lại mật khẩu tạm cho bạn đọc; xuất báo cáo, in thẻ và nhãn, nhập sách từ file; xem báo cáo</w:t>
            </w:r>
          </w:p>
        </w:tc>
        <w:tc>
          <w:tcPr>
            <w:tcW w:type="dxa" w:w="2799"/>
          </w:tcPr>
          <w:p>
            <w:pPr>
              <w:spacing w:after="0"/>
            </w:pPr>
            <w:r/>
            <w:r>
              <w:rPr>
                <w:sz w:val="20"/>
              </w:rPr>
              <w:t>2 đến 5 người; dùng máy tính tại quầy; cần thao tác nhanh, ít bước</w:t>
            </w:r>
          </w:p>
        </w:tc>
      </w:tr>
      <w:tr>
        <w:tc>
          <w:tcPr>
            <w:tcW w:type="dxa" w:w="1291"/>
          </w:tcPr>
          <w:p>
            <w:pPr>
              <w:spacing w:after="0"/>
            </w:pPr>
            <w:r/>
            <w:r>
              <w:rPr>
                <w:b/>
                <w:sz w:val="20"/>
              </w:rPr>
              <w:t>Admin (Quản trị)</w:t>
            </w:r>
          </w:p>
        </w:tc>
        <w:tc>
          <w:tcPr>
            <w:tcW w:type="dxa" w:w="2799"/>
          </w:tcPr>
          <w:p>
            <w:pPr>
              <w:spacing w:after="0"/>
            </w:pPr>
            <w:r/>
            <w:r>
              <w:rPr>
                <w:sz w:val="20"/>
              </w:rPr>
              <w:t>Trưởng thư viện / phòng CNTT</w:t>
            </w:r>
          </w:p>
        </w:tc>
        <w:tc>
          <w:tcPr>
            <w:tcW w:type="dxa" w:w="2799"/>
          </w:tcPr>
          <w:p>
            <w:pPr>
              <w:spacing w:after="0"/>
            </w:pPr>
            <w:r/>
            <w:r>
              <w:rPr>
                <w:sz w:val="20"/>
              </w:rPr>
              <w:t>Toàn bộ quyền Librarian + tạo tài khoản Librarian/Admin; cấp lại mật khẩu tạm cho mọi tài khoản; cấu hình chính sách mượn; nhập sách hàng loạt theo ISBN; huấn luyện lại AI</w:t>
            </w:r>
          </w:p>
        </w:tc>
        <w:tc>
          <w:tcPr>
            <w:tcW w:type="dxa" w:w="2799"/>
          </w:tcPr>
          <w:p>
            <w:pPr>
              <w:spacing w:after="0"/>
            </w:pPr>
            <w:r/>
            <w:r>
              <w:rPr>
                <w:sz w:val="20"/>
              </w:rPr>
              <w:t>1 đến 2 người; ít thao tác nhưng có quyền cao</w:t>
            </w:r>
          </w:p>
        </w:tc>
      </w:tr>
    </w:tbl>
    <w:p>
      <w:pPr>
        <w:spacing w:after="0" w:before="0" w:line="40" w:lineRule="exact"/>
      </w:pPr>
    </w:p>
    <w:p>
      <w:pPr>
        <w:pStyle w:val="Heading3"/>
      </w:pPr>
      <w:r>
        <w:t>Actor phụ (hệ thống ngoài)</w:t>
      </w:r>
    </w:p>
    <w:tbl>
      <w:tblPr>
        <w:tblStyle w:val="TableGrid"/>
        <w:tblW w:type="auto" w:w="0"/>
        <w:jc w:val="center"/>
        <w:tblLayout w:type="fixed"/>
        <w:tblLook w:firstColumn="1" w:firstRow="1" w:lastColumn="0" w:lastRow="0" w:noHBand="0" w:noVBand="1" w:val="04A0"/>
      </w:tblPr>
      <w:tblGrid>
        <w:gridCol w:w="4844"/>
        <w:gridCol w:w="4844"/>
      </w:tblGrid>
      <w:tr>
        <w:tc>
          <w:tcPr>
            <w:tcW w:type="dxa" w:w="2463"/>
            <w:shd w:val="clear" w:color="auto" w:fill="D9E2F3"/>
          </w:tcPr>
          <w:p>
            <w:pPr>
              <w:spacing w:after="0"/>
            </w:pPr>
            <w:r>
              <w:rPr>
                <w:b/>
              </w:rPr>
            </w:r>
            <w:r>
              <w:rPr>
                <w:b/>
                <w:sz w:val="20"/>
              </w:rPr>
              <w:t>Actor</w:t>
            </w:r>
          </w:p>
        </w:tc>
        <w:tc>
          <w:tcPr>
            <w:tcW w:type="dxa" w:w="7226"/>
            <w:shd w:val="clear" w:color="auto" w:fill="D9E2F3"/>
          </w:tcPr>
          <w:p>
            <w:pPr>
              <w:spacing w:after="0"/>
            </w:pPr>
            <w:r>
              <w:rPr>
                <w:b/>
              </w:rPr>
            </w:r>
            <w:r>
              <w:rPr>
                <w:b/>
                <w:sz w:val="20"/>
              </w:rPr>
              <w:t>Vai trò</w:t>
            </w:r>
          </w:p>
        </w:tc>
      </w:tr>
      <w:tr>
        <w:tc>
          <w:tcPr>
            <w:tcW w:type="dxa" w:w="2463"/>
          </w:tcPr>
          <w:p>
            <w:pPr>
              <w:spacing w:after="0"/>
            </w:pPr>
            <w:r/>
            <w:r>
              <w:rPr>
                <w:b/>
                <w:sz w:val="20"/>
              </w:rPr>
              <w:t>AI Service</w:t>
            </w:r>
          </w:p>
        </w:tc>
        <w:tc>
          <w:tcPr>
            <w:tcW w:type="dxa" w:w="7226"/>
          </w:tcPr>
          <w:p>
            <w:pPr>
              <w:spacing w:after="0"/>
            </w:pPr>
            <w:r/>
            <w:r>
              <w:rPr>
                <w:sz w:val="20"/>
              </w:rPr>
              <w:t>Nhận yêu cầu từ Backend, trả về danh sách gợi ý / xác suất trả trễ; lấy dữ liệu huấn luyện từ Backend</w:t>
            </w:r>
          </w:p>
        </w:tc>
      </w:tr>
      <w:tr>
        <w:tc>
          <w:tcPr>
            <w:tcW w:type="dxa" w:w="2463"/>
          </w:tcPr>
          <w:p>
            <w:pPr>
              <w:spacing w:after="0"/>
            </w:pPr>
            <w:r/>
            <w:r>
              <w:rPr>
                <w:b/>
                <w:sz w:val="20"/>
              </w:rPr>
              <w:t>Google Books API</w:t>
            </w:r>
          </w:p>
        </w:tc>
        <w:tc>
          <w:tcPr>
            <w:tcW w:type="dxa" w:w="7226"/>
          </w:tcPr>
          <w:p>
            <w:pPr>
              <w:spacing w:after="0"/>
            </w:pPr>
            <w:r/>
            <w:r>
              <w:rPr>
                <w:sz w:val="20"/>
              </w:rPr>
              <w:t>Cung cấp thông tin sách theo ISBN khi nạp dữ liệu ban đầu và khi nhập hàng loạt</w:t>
            </w:r>
          </w:p>
        </w:tc>
      </w:tr>
      <w:tr>
        <w:tc>
          <w:tcPr>
            <w:tcW w:type="dxa" w:w="2463"/>
          </w:tcPr>
          <w:p>
            <w:pPr>
              <w:spacing w:after="0"/>
            </w:pPr>
            <w:r/>
            <w:r>
              <w:rPr>
                <w:b/>
                <w:sz w:val="20"/>
              </w:rPr>
              <w:t>Resend</w:t>
            </w:r>
          </w:p>
        </w:tc>
        <w:tc>
          <w:tcPr>
            <w:tcW w:type="dxa" w:w="7226"/>
          </w:tcPr>
          <w:p>
            <w:pPr>
              <w:spacing w:after="0"/>
            </w:pPr>
            <w:r/>
            <w:r>
              <w:rPr>
                <w:sz w:val="20"/>
              </w:rPr>
              <w:t>Nhận yêu cầu gửi email từ Backend (đặt lại mật khẩu, chào mừng, nhắc hạn)</w:t>
            </w:r>
          </w:p>
        </w:tc>
      </w:tr>
      <w:tr>
        <w:tc>
          <w:tcPr>
            <w:tcW w:type="dxa" w:w="2463"/>
          </w:tcPr>
          <w:p>
            <w:pPr>
              <w:spacing w:after="0"/>
            </w:pPr>
            <w:r/>
            <w:r>
              <w:rPr>
                <w:b/>
                <w:sz w:val="20"/>
              </w:rPr>
              <w:t>VNPay</w:t>
            </w:r>
          </w:p>
        </w:tc>
        <w:tc>
          <w:tcPr>
            <w:tcW w:type="dxa" w:w="7226"/>
          </w:tcPr>
          <w:p>
            <w:pPr>
              <w:spacing w:after="0"/>
            </w:pPr>
            <w:r/>
            <w:r>
              <w:rPr>
                <w:sz w:val="20"/>
              </w:rPr>
              <w:t>Nhận bạn đọc để thanh toán phạt; gọi lại Backend bằng IPN và return URL kèm chữ ký HMAC-SHA512</w:t>
            </w:r>
          </w:p>
        </w:tc>
      </w:tr>
    </w:tbl>
    <w:p>
      <w:pPr>
        <w:keepNext/>
        <w:spacing w:after="0" w:before="0" w:line="40" w:lineRule="exact"/>
      </w:pPr>
    </w:p>
    <w:p>
      <w:pPr>
        <w:keepNext/>
        <w:jc w:val="center"/>
      </w:pPr>
      <w:r>
        <w:drawing>
          <wp:inline xmlns:a="http://schemas.openxmlformats.org/drawingml/2006/main" xmlns:pic="http://schemas.openxmlformats.org/drawingml/2006/picture">
            <wp:extent cx="5760000" cy="2367434"/>
            <wp:docPr id="2" name="Picture 2"/>
            <wp:cNvGraphicFramePr>
              <a:graphicFrameLocks noChangeAspect="1"/>
            </wp:cNvGraphicFramePr>
            <a:graphic>
              <a:graphicData uri="http://schemas.openxmlformats.org/drawingml/2006/picture">
                <pic:pic>
                  <pic:nvPicPr>
                    <pic:cNvPr id="0" name="actor-hierarchy.png"/>
                    <pic:cNvPicPr/>
                  </pic:nvPicPr>
                  <pic:blipFill>
                    <a:blip r:embed="rId10"/>
                    <a:stretch>
                      <a:fillRect/>
                    </a:stretch>
                  </pic:blipFill>
                  <pic:spPr>
                    <a:xfrm>
                      <a:off x="0" y="0"/>
                      <a:ext cx="5760000" cy="2367434"/>
                    </a:xfrm>
                    <a:prstGeom prst="rect"/>
                  </pic:spPr>
                </pic:pic>
              </a:graphicData>
            </a:graphic>
          </wp:inline>
        </w:drawing>
      </w:r>
    </w:p>
    <w:p>
      <w:pPr>
        <w:keepNext/>
        <w:jc w:val="center"/>
      </w:pPr>
      <w:r>
        <w:rPr>
          <w:i/>
          <w:sz w:val="22"/>
        </w:rPr>
        <w:t>Hình 2.2: Phân cấp actor và quyền</w:t>
      </w:r>
    </w:p>
    <w:p>
      <w:pPr>
        <w:keepNext/>
        <w:jc w:val="center"/>
      </w:pPr>
      <w:r>
        <w:drawing>
          <wp:inline xmlns:a="http://schemas.openxmlformats.org/drawingml/2006/main" xmlns:pic="http://schemas.openxmlformats.org/drawingml/2006/picture">
            <wp:extent cx="4958936" cy="7718219"/>
            <wp:docPr id="3" name="Picture 3"/>
            <wp:cNvGraphicFramePr>
              <a:graphicFrameLocks noChangeAspect="1"/>
            </wp:cNvGraphicFramePr>
            <a:graphic>
              <a:graphicData uri="http://schemas.openxmlformats.org/drawingml/2006/picture">
                <pic:pic>
                  <pic:nvPicPr>
                    <pic:cNvPr id="0" name="use-case-reader.png"/>
                    <pic:cNvPicPr/>
                  </pic:nvPicPr>
                  <pic:blipFill>
                    <a:blip r:embed="rId11"/>
                    <a:stretch>
                      <a:fillRect/>
                    </a:stretch>
                  </pic:blipFill>
                  <pic:spPr>
                    <a:xfrm>
                      <a:off x="0" y="0"/>
                      <a:ext cx="4958936" cy="7718219"/>
                    </a:xfrm>
                    <a:prstGeom prst="rect"/>
                  </pic:spPr>
                </pic:pic>
              </a:graphicData>
            </a:graphic>
          </wp:inline>
        </w:drawing>
      </w:r>
    </w:p>
    <w:p>
      <w:pPr>
        <w:keepNext/>
        <w:jc w:val="center"/>
      </w:pPr>
      <w:r>
        <w:rPr>
          <w:i/>
          <w:sz w:val="22"/>
        </w:rPr>
        <w:t>Hình 2.3a: Sơ đồ Use Case, nhóm chức năng của bạn đọc</w:t>
      </w:r>
    </w:p>
    <w:p>
      <w:pPr>
        <w:keepNext/>
        <w:jc w:val="center"/>
      </w:pPr>
      <w:r>
        <w:drawing>
          <wp:inline xmlns:a="http://schemas.openxmlformats.org/drawingml/2006/main" xmlns:pic="http://schemas.openxmlformats.org/drawingml/2006/picture">
            <wp:extent cx="5436444" cy="7718219"/>
            <wp:docPr id="4" name="Picture 4"/>
            <wp:cNvGraphicFramePr>
              <a:graphicFrameLocks noChangeAspect="1"/>
            </wp:cNvGraphicFramePr>
            <a:graphic>
              <a:graphicData uri="http://schemas.openxmlformats.org/drawingml/2006/picture">
                <pic:pic>
                  <pic:nvPicPr>
                    <pic:cNvPr id="0" name="use-case-staff.png"/>
                    <pic:cNvPicPr/>
                  </pic:nvPicPr>
                  <pic:blipFill>
                    <a:blip r:embed="rId12"/>
                    <a:stretch>
                      <a:fillRect/>
                    </a:stretch>
                  </pic:blipFill>
                  <pic:spPr>
                    <a:xfrm>
                      <a:off x="0" y="0"/>
                      <a:ext cx="5436444" cy="7718219"/>
                    </a:xfrm>
                    <a:prstGeom prst="rect"/>
                  </pic:spPr>
                </pic:pic>
              </a:graphicData>
            </a:graphic>
          </wp:inline>
        </w:drawing>
      </w:r>
    </w:p>
    <w:p>
      <w:pPr>
        <w:jc w:val="center"/>
      </w:pPr>
      <w:r>
        <w:rPr>
          <w:i/>
          <w:sz w:val="22"/>
        </w:rPr>
        <w:t>Hình 2.3b: Sơ đồ Use Case, nhóm chức năng của thủ thư và quản trị</w:t>
      </w:r>
    </w:p>
    <w:p>
      <w:pPr>
        <w:pStyle w:val="Heading2"/>
      </w:pPr>
      <w:r>
        <w:t>2.4. Ràng buộc</w:t>
      </w:r>
    </w:p>
    <w:p>
      <w:pPr>
        <w:pStyle w:val="ListBullet"/>
      </w:pPr>
      <w:r>
        <w:rPr>
          <w:b/>
        </w:rPr>
        <w:t>Công nghệ:</w:t>
      </w:r>
      <w:r>
        <w:t xml:space="preserve"> Frontend Next.js 15 + TypeScript + TailwindCSS; Backend NestJS 10 + Prisma + PostgreSQL 16; AI Service FastAPI + scikit-learn. Đóng gói Docker, CI/CD GitHub Actions. Email qua Resend, thanh toán qua VNPay.</w:t>
      </w:r>
    </w:p>
    <w:p>
      <w:pPr>
        <w:pStyle w:val="ListBullet"/>
      </w:pPr>
      <w:r>
        <w:rPr>
          <w:b/>
        </w:rPr>
        <w:t>Triển khai:</w:t>
      </w:r>
      <w:r>
        <w:t xml:space="preserve"> hạ tầng miễn phí (Vercel, Render free, Neon free), không có thẻ thanh toán; dịch vụ backend có thể "ngủ" sau 15 phút không dùng, khi đó việc định kỳ 15 phút không chạy và các thao tác mượn, đặt trước tự giải phóng bản sao HELD quá hạn khi được gọi. Render free chặn SMTP nên email gửi qua HTTP API của Resend. Địa chỉ web: https://muce-library.vercel.app.</w:t>
      </w:r>
    </w:p>
    <w:p>
      <w:pPr>
        <w:pStyle w:val="ListBullet"/>
      </w:pPr>
      <w:r>
        <w:rPr>
          <w:b/>
        </w:rPr>
        <w:t>Thời gian:</w:t>
      </w:r>
      <w:r>
        <w:t xml:space="preserve"> 8 tuần, theo 4 LAB của môn học.</w:t>
      </w:r>
    </w:p>
    <w:p>
      <w:pPr>
        <w:pStyle w:val="ListBullet"/>
      </w:pPr>
      <w:r>
        <w:rPr>
          <w:b/>
        </w:rPr>
        <w:t>Nhân lực:</w:t>
      </w:r>
      <w:r>
        <w:t xml:space="preserve"> nhóm sinh viên 1 đến 2 người làm chính (báo cáo ghi 4 thành viên).</w:t>
      </w:r>
    </w:p>
    <w:p>
      <w:pPr>
        <w:pStyle w:val="ListBullet"/>
      </w:pPr>
      <w:r>
        <w:rPr>
          <w:b/>
        </w:rPr>
        <w:t>Quy ước mã nguồn:</w:t>
      </w:r>
      <w:r>
        <w:t xml:space="preserve"> tên file, hàm, biến bằng tiếng Anh; giao diện và tài liệu tiếng Việt.</w:t>
      </w:r>
    </w:p>
    <w:p>
      <w:pPr>
        <w:pStyle w:val="ListBullet"/>
      </w:pPr>
      <w:r>
        <w:rPr>
          <w:b/>
        </w:rPr>
        <w:t>Pháp lý:</w:t>
      </w:r>
      <w:r>
        <w:t xml:space="preserve"> dữ liệu sách mẫu từ goodbooks-10k (CC BY-SA 4.0) phải ghi nguồn.</w:t>
      </w:r>
    </w:p>
    <w:p>
      <w:pPr>
        <w:pStyle w:val="ListBullet"/>
      </w:pPr>
      <w:r>
        <w:rPr>
          <w:b/>
        </w:rPr>
        <w:t>Bảo mật:</w:t>
      </w:r>
      <w:r>
        <w:t xml:space="preserve"> mật khẩu băm bằng bcrypt; không lưu mật khẩu thô; token có hạn; token đặt lại mật khẩu chỉ lưu dạng băm SHA-256.</w:t>
      </w:r>
    </w:p>
    <w:p>
      <w:pPr>
        <w:pStyle w:val="ListBullet"/>
      </w:pPr>
      <w:r>
        <w:rPr>
          <w:b/>
        </w:rPr>
        <w:t>Thanh toán:</w:t>
      </w:r>
      <w:r>
        <w:t xml:space="preserve"> VNPay chỉ ở môi trường sandbox; mỗi giao dịch tối thiểu 5.000 đồng theo yêu cầu của VNPay; hoàn tiền thực hiện thủ công trên cổng VNPay.</w:t>
      </w:r>
    </w:p>
    <w:p>
      <w:pPr>
        <w:pStyle w:val="Heading2"/>
      </w:pPr>
      <w:r>
        <w:t>2.5. Giả định và phụ thuộc</w:t>
      </w:r>
    </w:p>
    <w:p>
      <w:pPr>
        <w:pStyle w:val="ListBullet"/>
      </w:pPr>
      <w:r>
        <w:t>Mỗi bản sao sách có một mã vạch duy nhất; thủ thư nhập mã bằng tay hoặc máy quét (máy quét hoạt động như bàn phím).</w:t>
      </w:r>
    </w:p>
    <w:p>
      <w:pPr>
        <w:pStyle w:val="ListBullet"/>
      </w:pPr>
      <w:r>
        <w:t>Bạn đọc là thành viên của trường, có mã sinh viên/giảng viên; hệ thống không xác minh với hệ thống đào tạo.</w:t>
      </w:r>
    </w:p>
    <w:p>
      <w:pPr>
        <w:pStyle w:val="ListBullet"/>
      </w:pPr>
      <w:r>
        <w:t>Mức phạt và hạn mượn là tham số giả định (bảng 3.4), Admin thay đổi được.</w:t>
      </w:r>
    </w:p>
    <w:p>
      <w:pPr>
        <w:pStyle w:val="ListBullet"/>
      </w:pPr>
      <w:r>
        <w:t>Google Books API trả về mô tả cho phần lớn ISBN; sách thiếu mô tả vẫn được quản lý bình thường.</w:t>
      </w:r>
    </w:p>
    <w:p>
      <w:pPr>
        <w:pStyle w:val="ListBullet"/>
      </w:pPr>
      <w:r>
        <w:t xml:space="preserve">Dữ liệu mượn/trả lịch sử để huấn luyện AI là dữ liệu </w:t>
      </w:r>
      <w:r>
        <w:rPr>
          <w:b/>
        </w:rPr>
        <w:t>mô phỏng</w:t>
      </w:r>
      <w:r>
        <w:t xml:space="preserve"> từ goodbooks-10k, không phải dữ liệu thật của thư viện.</w:t>
      </w:r>
    </w:p>
    <w:p>
      <w:pPr>
        <w:pStyle w:val="ListBullet"/>
      </w:pPr>
      <w:r>
        <w:t>Người dùng dùng trình duyệt hiện đại (Chrome/Edge/Safari/Firefox 2 phiên bản gần nhất).</w:t>
      </w:r>
    </w:p>
    <w:p>
      <w:pPr>
        <w:pStyle w:val="ListBullet"/>
      </w:pPr>
      <w:r>
        <w:t>Bạn đọc có email dùng được thì mới nhận được liên kết đặt lại mật khẩu và email nhắc hạn; nếu không, thủ thư cấp mật khẩu tạm.</w:t>
      </w:r>
    </w:p>
    <w:p>
      <w:pPr>
        <w:pStyle w:val="ListBullet"/>
      </w:pPr>
      <w:r>
        <w:t>Thủ thư thu tiền mặt và xử lý hoàn tiền VNPay thủ công; hệ thống không tự hoàn tiền.</w:t>
      </w:r>
    </w:p>
    <w:p>
      <w:pPr>
        <w:pStyle w:val="Heading2"/>
      </w:pPr>
      <w:r>
        <w:t>2.6. Ngoài phạm vi (Out of scope)</w:t>
      </w:r>
    </w:p>
    <w:p>
      <w:pPr>
        <w:pStyle w:val="ListBullet"/>
      </w:pPr>
      <w:r>
        <w:t>Gửi SMS nhắc hạn (email và thông báo trong web đã có, xem F12).</w:t>
      </w:r>
    </w:p>
    <w:p>
      <w:pPr>
        <w:pStyle w:val="ListBullet"/>
      </w:pPr>
      <w:r>
        <w:t>Ứng dụng di động native.</w:t>
      </w:r>
    </w:p>
    <w:p>
      <w:pPr>
        <w:pStyle w:val="ListBullet"/>
      </w:pPr>
      <w:r>
        <w:t>Refresh token / đăng nhập nhiều thiết bị có quản lý phiên (hiện chỉ có thu hồi toàn bộ phiên cũ khi đặt lại mật khẩu).</w:t>
      </w:r>
    </w:p>
    <w:p>
      <w:pPr>
        <w:pStyle w:val="ListBullet"/>
      </w:pPr>
      <w:r>
        <w:t>Tích hợp với hệ thống đào tạo / cổng sinh viên.</w:t>
      </w:r>
    </w:p>
    <w:p>
      <w:pPr>
        <w:pStyle w:val="ListBullet"/>
      </w:pPr>
      <w:r>
        <w:t>Hoàn tiền tự động qua VNPay (hệ thống chỉ gắn cờ cần hoàn tiền, thủ thư hoàn thủ công).</w:t>
      </w:r>
    </w:p>
    <w:p>
      <w:pPr>
        <w:pStyle w:val="ListBullet"/>
      </w:pPr>
      <w:r>
        <w:t>Thanh toán bằng cổng khác ngoài VNPay, thanh toán môi trường thật (production) của VNPay.</w:t>
      </w:r>
    </w:p>
    <w:p>
      <w:pPr>
        <w:pStyle w:val="ListBullet"/>
      </w:pPr>
      <w:r>
        <w:t>Đặt trước nhiều bản của cùng một đầu sách, hoặc đặt trước theo bản sao cụ thể.</w:t>
      </w:r>
    </w:p>
    <w:p>
      <w:pPr>
        <w:spacing w:after="0"/>
      </w:pPr>
    </w:p>
    <w:p>
      <w:pPr>
        <w:pStyle w:val="Heading1"/>
      </w:pPr>
      <w:r>
        <w:t>3. YÊU CẦU CỤ THỂ</w:t>
      </w:r>
    </w:p>
    <w:p>
      <w:pPr>
        <w:pStyle w:val="Heading2"/>
      </w:pPr>
      <w:r>
        <w:t>3.1. Yêu cầu giao diện ngoài</w:t>
      </w:r>
    </w:p>
    <w:p>
      <w:pPr>
        <w:pStyle w:val="Heading3"/>
      </w:pPr>
      <w:r>
        <w:t>3.1.1. Giao diện người dùng</w:t>
      </w:r>
    </w:p>
    <w:p>
      <w:pPr>
        <w:pStyle w:val="ListBullet"/>
      </w:pPr>
      <w:r>
        <w:t>Ứng dụng web responsive, hoạt động từ chiều rộng 360 px (điện thoại) đến 1920 px; bố cục được kiểm tra ở ba chiều rộng 390, 768 và 1440 px, không cuộn ngang.</w:t>
      </w:r>
    </w:p>
    <w:p>
      <w:pPr>
        <w:pStyle w:val="ListBullet"/>
      </w:pPr>
      <w:r>
        <w:t>Hệ thiết kế sáng, một màu nhấn chàm, logo trường, phông Be Vietnam Pro; mọi cặp chữ và nền đạt tương phản WCAG AA.</w:t>
      </w:r>
    </w:p>
    <w:p>
      <w:pPr>
        <w:pStyle w:val="ListBullet"/>
      </w:pPr>
      <w:r>
        <w:t xml:space="preserve">Ba khu vực giao diện theo vai trò: </w:t>
      </w:r>
      <w:r>
        <w:rPr>
          <w:b/>
        </w:rPr>
        <w:t>Bạn đọc</w:t>
      </w:r>
      <w:r>
        <w:t xml:space="preserve"> (tra cứu, sách của tôi, đặt trước, tiền phạt và thanh toán, gợi ý, tài khoản), </w:t>
      </w:r>
      <w:r>
        <w:rPr>
          <w:b/>
        </w:rPr>
        <w:t>Thủ thư</w:t>
      </w:r>
      <w:r>
        <w:t xml:space="preserve"> (quầy mượn/trả, kho sách, bạn đọc, đặt trước, phiếu mượn, khoản phạt, báo cáo, in thẻ và nhãn), </w:t>
      </w:r>
      <w:r>
        <w:rPr>
          <w:b/>
        </w:rPr>
        <w:t>Quản trị</w:t>
      </w:r>
      <w:r>
        <w:t xml:space="preserve"> (tài khoản nhân viên, chính sách). Khu quản trị có khung riêng với thanh điều hướng theo nhóm chức năng.</w:t>
      </w:r>
    </w:p>
    <w:p>
      <w:pPr>
        <w:pStyle w:val="ListBullet"/>
      </w:pPr>
      <w:r>
        <w:t>Chuông thông báo trên thanh đầu trang cho mọi người dùng đã đăng nhập, tự làm mới mỗi 60 giây.</w:t>
      </w:r>
    </w:p>
    <w:p>
      <w:pPr>
        <w:pStyle w:val="ListBullet"/>
      </w:pPr>
      <w:r>
        <w:t>Mọi thao tác nghiệp vụ chính (cho mượn, trả) hoàn tất trong ≤ 3 lần nhấp.</w:t>
      </w:r>
    </w:p>
    <w:p>
      <w:pPr>
        <w:pStyle w:val="ListBullet"/>
      </w:pPr>
      <w:r>
        <w:t>Thông báo lỗi bằng tiếng Việt, nêu rõ nguyên nhân (ví dụ: "Bạn đọc còn 15.000đ phạt chưa thanh toán").</w:t>
      </w:r>
    </w:p>
    <w:p>
      <w:pPr>
        <w:pStyle w:val="Heading3"/>
      </w:pPr>
      <w:r>
        <w:t>3.1.2. Giao diện phần cứng</w:t>
      </w:r>
    </w:p>
    <w:p>
      <w:pPr>
        <w:pStyle w:val="ListBullet"/>
      </w:pPr>
      <w:r>
        <w:t>Không yêu cầu phần cứng đặc thù. Máy quét mã vạch (nếu có) hoạt động ở chế độ giả lập bàn phím.</w:t>
      </w:r>
    </w:p>
    <w:p>
      <w:pPr>
        <w:pStyle w:val="Heading3"/>
      </w:pPr>
      <w:r>
        <w:t>3.1.3. Giao diện phần mềm</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294"/>
            <w:shd w:val="clear" w:color="auto" w:fill="D9E2F3"/>
          </w:tcPr>
          <w:p>
            <w:pPr>
              <w:spacing w:after="0"/>
            </w:pPr>
            <w:r>
              <w:rPr>
                <w:b/>
              </w:rPr>
            </w:r>
            <w:r>
              <w:rPr>
                <w:b/>
                <w:sz w:val="20"/>
              </w:rPr>
              <w:t>Giao diện</w:t>
            </w:r>
          </w:p>
        </w:tc>
        <w:tc>
          <w:tcPr>
            <w:tcW w:type="dxa" w:w="3698"/>
            <w:shd w:val="clear" w:color="auto" w:fill="D9E2F3"/>
          </w:tcPr>
          <w:p>
            <w:pPr>
              <w:spacing w:after="0"/>
            </w:pPr>
            <w:r>
              <w:rPr>
                <w:b/>
              </w:rPr>
            </w:r>
            <w:r>
              <w:rPr>
                <w:b/>
                <w:sz w:val="20"/>
              </w:rPr>
              <w:t>Giao thức</w:t>
            </w:r>
          </w:p>
        </w:tc>
        <w:tc>
          <w:tcPr>
            <w:tcW w:type="dxa" w:w="3698"/>
            <w:shd w:val="clear" w:color="auto" w:fill="D9E2F3"/>
          </w:tcPr>
          <w:p>
            <w:pPr>
              <w:spacing w:after="0"/>
            </w:pPr>
            <w:r>
              <w:rPr>
                <w:b/>
              </w:rPr>
            </w:r>
            <w:r>
              <w:rPr>
                <w:b/>
                <w:sz w:val="20"/>
              </w:rPr>
              <w:t>Mô tả</w:t>
            </w:r>
          </w:p>
        </w:tc>
      </w:tr>
      <w:tr>
        <w:tc>
          <w:tcPr>
            <w:tcW w:type="dxa" w:w="2294"/>
          </w:tcPr>
          <w:p>
            <w:pPr>
              <w:spacing w:after="0"/>
            </w:pPr>
            <w:r/>
            <w:r>
              <w:rPr>
                <w:sz w:val="20"/>
              </w:rPr>
              <w:t>Frontend ↔ Backend</w:t>
            </w:r>
          </w:p>
        </w:tc>
        <w:tc>
          <w:tcPr>
            <w:tcW w:type="dxa" w:w="3698"/>
          </w:tcPr>
          <w:p>
            <w:pPr>
              <w:spacing w:after="0"/>
            </w:pPr>
            <w:r/>
            <w:r>
              <w:rPr>
                <w:sz w:val="20"/>
              </w:rPr>
              <w:t>REST/JSON qua HTTPS, xác thực Bearer JWT</w:t>
            </w:r>
          </w:p>
        </w:tc>
        <w:tc>
          <w:tcPr>
            <w:tcW w:type="dxa" w:w="3698"/>
          </w:tcPr>
          <w:p>
            <w:pPr>
              <w:spacing w:after="0"/>
            </w:pPr>
            <w:r/>
            <w:r>
              <w:rPr>
                <w:sz w:val="20"/>
              </w:rPr>
              <w:t>Toàn bộ chức năng; đặc tả OpenAPI 3 sinh từ Swagger</w:t>
            </w:r>
          </w:p>
        </w:tc>
      </w:tr>
      <w:tr>
        <w:tc>
          <w:tcPr>
            <w:tcW w:type="dxa" w:w="2294"/>
          </w:tcPr>
          <w:p>
            <w:pPr>
              <w:spacing w:after="0"/>
            </w:pPr>
            <w:r/>
            <w:r>
              <w:rPr>
                <w:sz w:val="20"/>
              </w:rPr>
              <w:t>Backend ↔ AI Service</w:t>
            </w:r>
          </w:p>
        </w:tc>
        <w:tc>
          <w:tcPr>
            <w:tcW w:type="dxa" w:w="3698"/>
          </w:tcPr>
          <w:p>
            <w:pPr>
              <w:spacing w:after="0"/>
            </w:pPr>
            <w:r/>
            <w:r>
              <w:rPr>
                <w:sz w:val="20"/>
              </w:rPr>
              <w:t>REST/JSON nội bộ</w:t>
            </w:r>
          </w:p>
        </w:tc>
        <w:tc>
          <w:tcPr>
            <w:tcW w:type="dxa" w:w="3698"/>
          </w:tcPr>
          <w:p>
            <w:pPr>
              <w:spacing w:after="0"/>
            </w:pPr>
            <w:r/>
            <w:r>
              <w:rPr>
                <w:rFonts w:ascii="Consolas" w:hAnsi="Consolas"/>
                <w:sz w:val="20"/>
              </w:rPr>
              <w:t>GET /recommend</w:t>
            </w:r>
            <w:r>
              <w:rPr>
                <w:sz w:val="20"/>
              </w:rPr>
              <w:t xml:space="preserve">, </w:t>
            </w:r>
            <w:r>
              <w:rPr>
                <w:rFonts w:ascii="Consolas" w:hAnsi="Consolas"/>
                <w:sz w:val="20"/>
              </w:rPr>
              <w:t>POST /predict-overdue</w:t>
            </w:r>
            <w:r>
              <w:rPr>
                <w:sz w:val="20"/>
              </w:rPr>
              <w:t xml:space="preserve">, </w:t>
            </w:r>
            <w:r>
              <w:rPr>
                <w:rFonts w:ascii="Consolas" w:hAnsi="Consolas"/>
                <w:sz w:val="20"/>
              </w:rPr>
              <w:t>POST /train</w:t>
            </w:r>
            <w:r>
              <w:rPr>
                <w:sz w:val="20"/>
              </w:rPr>
              <w:t xml:space="preserve">, </w:t>
            </w:r>
            <w:r>
              <w:rPr>
                <w:rFonts w:ascii="Consolas" w:hAnsi="Consolas"/>
                <w:sz w:val="20"/>
              </w:rPr>
              <w:t>GET /health</w:t>
            </w:r>
          </w:p>
        </w:tc>
      </w:tr>
      <w:tr>
        <w:tc>
          <w:tcPr>
            <w:tcW w:type="dxa" w:w="2294"/>
          </w:tcPr>
          <w:p>
            <w:pPr>
              <w:spacing w:after="0"/>
            </w:pPr>
            <w:r/>
            <w:r>
              <w:rPr>
                <w:sz w:val="20"/>
              </w:rPr>
              <w:t>AI Service ↔ Backend</w:t>
            </w:r>
          </w:p>
        </w:tc>
        <w:tc>
          <w:tcPr>
            <w:tcW w:type="dxa" w:w="3698"/>
          </w:tcPr>
          <w:p>
            <w:pPr>
              <w:spacing w:after="0"/>
            </w:pPr>
            <w:r/>
            <w:r>
              <w:rPr>
                <w:sz w:val="20"/>
              </w:rPr>
              <w:t xml:space="preserve">REST/JSON, header </w:t>
            </w:r>
            <w:r>
              <w:rPr>
                <w:rFonts w:ascii="Consolas" w:hAnsi="Consolas"/>
                <w:sz w:val="20"/>
              </w:rPr>
              <w:t>X-Internal-Key</w:t>
            </w:r>
          </w:p>
        </w:tc>
        <w:tc>
          <w:tcPr>
            <w:tcW w:type="dxa" w:w="3698"/>
          </w:tcPr>
          <w:p>
            <w:pPr>
              <w:spacing w:after="0"/>
            </w:pPr>
            <w:r/>
            <w:r>
              <w:rPr>
                <w:rFonts w:ascii="Consolas" w:hAnsi="Consolas"/>
                <w:sz w:val="20"/>
              </w:rPr>
              <w:t>GET /internal/training-data</w:t>
            </w:r>
            <w:r>
              <w:rPr>
                <w:sz w:val="20"/>
              </w:rPr>
              <w:t>, dữ liệu huấn luyện</w:t>
            </w:r>
          </w:p>
        </w:tc>
      </w:tr>
      <w:tr>
        <w:tc>
          <w:tcPr>
            <w:tcW w:type="dxa" w:w="2294"/>
          </w:tcPr>
          <w:p>
            <w:pPr>
              <w:spacing w:after="0"/>
            </w:pPr>
            <w:r/>
            <w:r>
              <w:rPr>
                <w:sz w:val="20"/>
              </w:rPr>
              <w:t>Backend ↔ PostgreSQL</w:t>
            </w:r>
          </w:p>
        </w:tc>
        <w:tc>
          <w:tcPr>
            <w:tcW w:type="dxa" w:w="3698"/>
          </w:tcPr>
          <w:p>
            <w:pPr>
              <w:spacing w:after="0"/>
            </w:pPr>
            <w:r/>
            <w:r>
              <w:rPr>
                <w:sz w:val="20"/>
              </w:rPr>
              <w:t>TCP, Prisma ORM</w:t>
            </w:r>
          </w:p>
        </w:tc>
        <w:tc>
          <w:tcPr>
            <w:tcW w:type="dxa" w:w="3698"/>
          </w:tcPr>
          <w:p>
            <w:pPr>
              <w:spacing w:after="0"/>
            </w:pPr>
            <w:r/>
            <w:r>
              <w:rPr>
                <w:sz w:val="20"/>
              </w:rPr>
              <w:t>Lưu trữ</w:t>
            </w:r>
          </w:p>
        </w:tc>
      </w:tr>
      <w:tr>
        <w:tc>
          <w:tcPr>
            <w:tcW w:type="dxa" w:w="2294"/>
          </w:tcPr>
          <w:p>
            <w:pPr>
              <w:spacing w:after="0"/>
            </w:pPr>
            <w:r/>
            <w:r>
              <w:rPr>
                <w:sz w:val="20"/>
              </w:rPr>
              <w:t>Backend ↔ Google Books API</w:t>
            </w:r>
          </w:p>
        </w:tc>
        <w:tc>
          <w:tcPr>
            <w:tcW w:type="dxa" w:w="3698"/>
          </w:tcPr>
          <w:p>
            <w:pPr>
              <w:spacing w:after="0"/>
            </w:pPr>
            <w:r/>
            <w:r>
              <w:rPr>
                <w:sz w:val="20"/>
              </w:rPr>
              <w:t>HTTPS</w:t>
            </w:r>
          </w:p>
        </w:tc>
        <w:tc>
          <w:tcPr>
            <w:tcW w:type="dxa" w:w="3698"/>
          </w:tcPr>
          <w:p>
            <w:pPr>
              <w:spacing w:after="0"/>
            </w:pPr>
            <w:r/>
            <w:r>
              <w:rPr>
                <w:sz w:val="20"/>
              </w:rPr>
              <w:t>Lấy thông tin sách theo ISBN (seed và FR-BOOK-05), tối đa 1.000 yêu cầu/ngày</w:t>
            </w:r>
          </w:p>
        </w:tc>
      </w:tr>
      <w:tr>
        <w:tc>
          <w:tcPr>
            <w:tcW w:type="dxa" w:w="2294"/>
          </w:tcPr>
          <w:p>
            <w:pPr>
              <w:spacing w:after="0"/>
            </w:pPr>
            <w:r/>
            <w:r>
              <w:rPr>
                <w:sz w:val="20"/>
              </w:rPr>
              <w:t>Backend → Resend</w:t>
            </w:r>
          </w:p>
        </w:tc>
        <w:tc>
          <w:tcPr>
            <w:tcW w:type="dxa" w:w="3698"/>
          </w:tcPr>
          <w:p>
            <w:pPr>
              <w:spacing w:after="0"/>
            </w:pPr>
            <w:r/>
            <w:r>
              <w:rPr>
                <w:sz w:val="20"/>
              </w:rPr>
              <w:t xml:space="preserve">HTTPS </w:t>
            </w:r>
            <w:r>
              <w:rPr>
                <w:rFonts w:ascii="Consolas" w:hAnsi="Consolas"/>
                <w:sz w:val="20"/>
              </w:rPr>
              <w:t>POST https://api.resend.com/emails</w:t>
            </w:r>
            <w:r>
              <w:rPr>
                <w:sz w:val="20"/>
              </w:rPr>
              <w:t xml:space="preserve">, Bearer API key, header </w:t>
            </w:r>
            <w:r>
              <w:rPr>
                <w:rFonts w:ascii="Consolas" w:hAnsi="Consolas"/>
                <w:sz w:val="20"/>
              </w:rPr>
              <w:t>Idempotency-Key</w:t>
            </w:r>
          </w:p>
        </w:tc>
        <w:tc>
          <w:tcPr>
            <w:tcW w:type="dxa" w:w="3698"/>
          </w:tcPr>
          <w:p>
            <w:pPr>
              <w:spacing w:after="0"/>
            </w:pPr>
            <w:r/>
            <w:r>
              <w:rPr>
                <w:sz w:val="20"/>
              </w:rPr>
              <w:t xml:space="preserve">Gửi email đặt lại mật khẩu, chào mừng, nhắc hạn; Resend giới hạn 2 yêu cầu/giây nên Backend nghỉ 600 ms giữa hai thư nhắc hạn. Thiếu </w:t>
            </w:r>
            <w:r>
              <w:rPr>
                <w:rFonts w:ascii="Consolas" w:hAnsi="Consolas"/>
                <w:sz w:val="20"/>
              </w:rPr>
              <w:t>RESEND_API_KEY</w:t>
            </w:r>
            <w:r>
              <w:rPr>
                <w:sz w:val="20"/>
              </w:rPr>
              <w:t xml:space="preserve"> thì bỏ qua việc gửi</w:t>
            </w:r>
          </w:p>
        </w:tc>
      </w:tr>
      <w:tr>
        <w:tc>
          <w:tcPr>
            <w:tcW w:type="dxa" w:w="2294"/>
          </w:tcPr>
          <w:p>
            <w:pPr>
              <w:spacing w:after="0"/>
            </w:pPr>
            <w:r/>
            <w:r>
              <w:rPr>
                <w:sz w:val="20"/>
              </w:rPr>
              <w:t>Frontend → VNPay</w:t>
            </w:r>
          </w:p>
        </w:tc>
        <w:tc>
          <w:tcPr>
            <w:tcW w:type="dxa" w:w="3698"/>
          </w:tcPr>
          <w:p>
            <w:pPr>
              <w:spacing w:after="0"/>
            </w:pPr>
            <w:r/>
            <w:r>
              <w:rPr>
                <w:sz w:val="20"/>
              </w:rPr>
              <w:t xml:space="preserve">Chuyển hướng trình duyệt tới </w:t>
            </w:r>
            <w:r>
              <w:rPr>
                <w:rFonts w:ascii="Consolas" w:hAnsi="Consolas"/>
                <w:sz w:val="20"/>
              </w:rPr>
              <w:t>paymentUrl</w:t>
            </w:r>
            <w:r>
              <w:rPr>
                <w:sz w:val="20"/>
              </w:rPr>
              <w:t xml:space="preserve"> đã ký HMAC-SHA512</w:t>
            </w:r>
          </w:p>
        </w:tc>
        <w:tc>
          <w:tcPr>
            <w:tcW w:type="dxa" w:w="3698"/>
          </w:tcPr>
          <w:p>
            <w:pPr>
              <w:spacing w:after="0"/>
            </w:pPr>
            <w:r/>
            <w:r>
              <w:rPr>
                <w:sz w:val="20"/>
              </w:rPr>
              <w:t>Bạn đọc nhập thẻ và xác thực OTP trên trang của VNPay</w:t>
            </w:r>
          </w:p>
        </w:tc>
      </w:tr>
      <w:tr>
        <w:tc>
          <w:tcPr>
            <w:tcW w:type="dxa" w:w="2294"/>
          </w:tcPr>
          <w:p>
            <w:pPr>
              <w:spacing w:after="0"/>
            </w:pPr>
            <w:r/>
            <w:r>
              <w:rPr>
                <w:sz w:val="20"/>
              </w:rPr>
              <w:t>VNPay → Backend</w:t>
            </w:r>
          </w:p>
        </w:tc>
        <w:tc>
          <w:tcPr>
            <w:tcW w:type="dxa" w:w="3698"/>
          </w:tcPr>
          <w:p>
            <w:pPr>
              <w:spacing w:after="0"/>
            </w:pPr>
            <w:r/>
            <w:r>
              <w:rPr>
                <w:sz w:val="20"/>
              </w:rPr>
              <w:t xml:space="preserve">HTTPS </w:t>
            </w:r>
            <w:r>
              <w:rPr>
                <w:rFonts w:ascii="Consolas" w:hAnsi="Consolas"/>
                <w:sz w:val="20"/>
              </w:rPr>
              <w:t>GET /api/payments/vnpay/ipn</w:t>
            </w:r>
            <w:r>
              <w:rPr>
                <w:sz w:val="20"/>
              </w:rPr>
              <w:t xml:space="preserve"> và </w:t>
            </w:r>
            <w:r>
              <w:rPr>
                <w:rFonts w:ascii="Consolas" w:hAnsi="Consolas"/>
                <w:sz w:val="20"/>
              </w:rPr>
              <w:t>GET /api/payments/vnpay/return</w:t>
            </w:r>
            <w:r>
              <w:rPr>
                <w:sz w:val="20"/>
              </w:rPr>
              <w:t xml:space="preserve">, tham số </w:t>
            </w:r>
            <w:r>
              <w:rPr>
                <w:rFonts w:ascii="Consolas" w:hAnsi="Consolas"/>
                <w:sz w:val="20"/>
              </w:rPr>
              <w:t>vnp_*</w:t>
            </w:r>
            <w:r>
              <w:rPr>
                <w:sz w:val="20"/>
              </w:rPr>
              <w:t xml:space="preserve"> kèm </w:t>
            </w:r>
            <w:r>
              <w:rPr>
                <w:rFonts w:ascii="Consolas" w:hAnsi="Consolas"/>
                <w:sz w:val="20"/>
              </w:rPr>
              <w:t>vnp_SecureHash</w:t>
            </w:r>
          </w:p>
        </w:tc>
        <w:tc>
          <w:tcPr>
            <w:tcW w:type="dxa" w:w="3698"/>
          </w:tcPr>
          <w:p>
            <w:pPr>
              <w:spacing w:after="0"/>
            </w:pPr>
            <w:r/>
            <w:r>
              <w:rPr>
                <w:sz w:val="20"/>
              </w:rPr>
              <w:t>IPN là xác nhận chính thức từ máy chủ VNPay; return là trình duyệt quay về, cũng chốt giao dịch khi chữ ký và số tiền hợp lệ</w:t>
            </w:r>
          </w:p>
        </w:tc>
      </w:tr>
      <w:tr>
        <w:tc>
          <w:tcPr>
            <w:tcW w:type="dxa" w:w="2294"/>
          </w:tcPr>
          <w:p>
            <w:pPr>
              <w:spacing w:after="0"/>
            </w:pPr>
            <w:r/>
            <w:r>
              <w:rPr>
                <w:sz w:val="20"/>
              </w:rPr>
              <w:t>Frontend ← Backend (tệp)</w:t>
            </w:r>
          </w:p>
        </w:tc>
        <w:tc>
          <w:tcPr>
            <w:tcW w:type="dxa" w:w="3698"/>
          </w:tcPr>
          <w:p>
            <w:pPr>
              <w:spacing w:after="0"/>
            </w:pPr>
            <w:r/>
            <w:r>
              <w:rPr>
                <w:sz w:val="20"/>
              </w:rPr>
              <w:t xml:space="preserve">HTTPS, </w:t>
            </w:r>
            <w:r>
              <w:rPr>
                <w:rFonts w:ascii="Consolas" w:hAnsi="Consolas"/>
                <w:sz w:val="20"/>
              </w:rPr>
              <w:t>Content-Disposition</w:t>
            </w:r>
            <w:r>
              <w:rPr>
                <w:sz w:val="20"/>
              </w:rPr>
              <w:t xml:space="preserve">, </w:t>
            </w:r>
            <w:r>
              <w:rPr>
                <w:rFonts w:ascii="Consolas" w:hAnsi="Consolas"/>
                <w:sz w:val="20"/>
              </w:rPr>
              <w:t>X-Total-Count</w:t>
            </w:r>
            <w:r>
              <w:rPr>
                <w:sz w:val="20"/>
              </w:rPr>
              <w:t xml:space="preserve">, </w:t>
            </w:r>
            <w:r>
              <w:rPr>
                <w:rFonts w:ascii="Consolas" w:hAnsi="Consolas"/>
                <w:sz w:val="20"/>
              </w:rPr>
              <w:t>X-Export-Truncated</w:t>
            </w:r>
          </w:p>
        </w:tc>
        <w:tc>
          <w:tcPr>
            <w:tcW w:type="dxa" w:w="3698"/>
          </w:tcPr>
          <w:p>
            <w:pPr>
              <w:spacing w:after="0"/>
            </w:pPr>
            <w:r/>
            <w:r>
              <w:rPr>
                <w:sz w:val="20"/>
              </w:rPr>
              <w:t>Tải CSV, xlsx xuất dữ liệu và file mẫu nhập sách</w:t>
            </w:r>
          </w:p>
        </w:tc>
      </w:tr>
    </w:tbl>
    <w:p>
      <w:pPr>
        <w:spacing w:after="0" w:before="0" w:line="40" w:lineRule="exact"/>
      </w:pPr>
    </w:p>
    <w:p>
      <w:pPr>
        <w:pStyle w:val="Heading3"/>
      </w:pPr>
      <w:r>
        <w:t>3.1.4. Giao diện truyền thông</w:t>
      </w:r>
    </w:p>
    <w:p>
      <w:pPr>
        <w:pStyle w:val="ListBullet"/>
      </w:pPr>
      <w:r>
        <w:t>HTTPS trên môi trường triển khai; HTTP trong docker-compose cục bộ qua Nginx gateway cổng 80.</w:t>
      </w:r>
    </w:p>
    <w:p>
      <w:pPr>
        <w:pStyle w:val="ListBullet"/>
      </w:pPr>
      <w:r>
        <w:t>CORS chỉ cho phép origin của Frontend.</w:t>
      </w:r>
    </w:p>
    <w:p>
      <w:pPr>
        <w:pStyle w:val="Heading2"/>
      </w:pPr>
      <w:r>
        <w:t>3.2. Tính năng hệ thống (Functional Requirements)</w:t>
      </w:r>
    </w:p>
    <w:p>
      <w:pPr>
        <w:spacing w:after="120"/>
      </w:pPr>
      <w:r>
        <w:t xml:space="preserve">Quy ước: mỗi FR có mã </w:t>
      </w:r>
      <w:r>
        <w:rPr>
          <w:rFonts w:ascii="Consolas" w:hAnsi="Consolas"/>
        </w:rPr>
        <w:t>FR-&lt;nhóm&gt;-&lt;số&gt;</w:t>
      </w:r>
      <w:r>
        <w:t xml:space="preserve">, mức ưu tiên </w:t>
      </w:r>
      <w:r>
        <w:rPr>
          <w:b/>
        </w:rPr>
        <w:t>Cao / Trung bình / Thấp</w:t>
      </w:r>
      <w:r>
        <w:t>.</w:t>
      </w:r>
    </w:p>
    <w:p>
      <w:pPr>
        <w:pStyle w:val="Heading3"/>
      </w:pPr>
      <w:r>
        <w:t>3.2.1. F1: Xác thực và phân quyền</w:t>
      </w:r>
    </w:p>
    <w:p>
      <w:pPr>
        <w:spacing w:after="120"/>
      </w:pPr>
      <w:r>
        <w:rPr>
          <w:b/>
        </w:rPr>
        <w:t>Mô tả:</w:t>
      </w:r>
      <w:r>
        <w:t xml:space="preserve"> Người dùng đăng ký, đăng nhập và được phân quyền theo vai trò.</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144"/>
            <w:shd w:val="clear" w:color="auto" w:fill="D9E2F3"/>
          </w:tcPr>
          <w:p>
            <w:pPr>
              <w:spacing w:after="0"/>
            </w:pPr>
            <w:r>
              <w:rPr>
                <w:b/>
              </w:rPr>
            </w:r>
            <w:r>
              <w:rPr>
                <w:b/>
                <w:sz w:val="20"/>
              </w:rPr>
              <w:t>Mã</w:t>
            </w:r>
          </w:p>
        </w:tc>
        <w:tc>
          <w:tcPr>
            <w:tcW w:type="dxa" w:w="5831"/>
            <w:shd w:val="clear" w:color="auto" w:fill="D9E2F3"/>
          </w:tcPr>
          <w:p>
            <w:pPr>
              <w:spacing w:after="0"/>
            </w:pPr>
            <w:r>
              <w:rPr>
                <w:b/>
              </w:rPr>
            </w:r>
            <w:r>
              <w:rPr>
                <w:b/>
                <w:sz w:val="20"/>
              </w:rPr>
              <w:t>Yêu cầu</w:t>
            </w:r>
          </w:p>
        </w:tc>
        <w:tc>
          <w:tcPr>
            <w:tcW w:type="dxa" w:w="1715"/>
            <w:shd w:val="clear" w:color="auto" w:fill="D9E2F3"/>
          </w:tcPr>
          <w:p>
            <w:pPr>
              <w:spacing w:after="0"/>
            </w:pPr>
            <w:r>
              <w:rPr>
                <w:b/>
              </w:rPr>
            </w:r>
            <w:r>
              <w:rPr>
                <w:b/>
                <w:sz w:val="20"/>
              </w:rPr>
              <w:t>Ưu tiên</w:t>
            </w:r>
          </w:p>
        </w:tc>
      </w:tr>
      <w:tr>
        <w:tc>
          <w:tcPr>
            <w:tcW w:type="dxa" w:w="2144"/>
          </w:tcPr>
          <w:p>
            <w:pPr>
              <w:spacing w:after="0"/>
            </w:pPr>
            <w:r/>
            <w:r>
              <w:rPr>
                <w:sz w:val="20"/>
              </w:rPr>
              <w:t>FR-AUTH-01</w:t>
            </w:r>
          </w:p>
        </w:tc>
        <w:tc>
          <w:tcPr>
            <w:tcW w:type="dxa" w:w="5831"/>
          </w:tcPr>
          <w:p>
            <w:pPr>
              <w:spacing w:after="0"/>
            </w:pPr>
            <w:r/>
            <w:r>
              <w:rPr>
                <w:sz w:val="20"/>
              </w:rPr>
              <w:t>Hệ thống cho phép đăng ký tài khoản bạn đọc với: email (duy nhất, không phân biệt hoa thường), mật khẩu (theo BR-18), họ tên, loại bạn đọc (STUDENT/LECTURER), mã SV/GV (duy nhất, không phân biệt hoa thường, 3 đến 30 ký tự chữ, số, dấu gạch ngang). Tài khoản mới luôn có vai trò READER.</w:t>
            </w:r>
          </w:p>
        </w:tc>
        <w:tc>
          <w:tcPr>
            <w:tcW w:type="dxa" w:w="1715"/>
          </w:tcPr>
          <w:p>
            <w:pPr>
              <w:spacing w:after="0"/>
            </w:pPr>
            <w:r/>
            <w:r>
              <w:rPr>
                <w:sz w:val="20"/>
              </w:rPr>
              <w:t>Cao</w:t>
            </w:r>
          </w:p>
        </w:tc>
      </w:tr>
      <w:tr>
        <w:tc>
          <w:tcPr>
            <w:tcW w:type="dxa" w:w="2144"/>
          </w:tcPr>
          <w:p>
            <w:pPr>
              <w:spacing w:after="0"/>
            </w:pPr>
            <w:r/>
            <w:r>
              <w:rPr>
                <w:sz w:val="20"/>
              </w:rPr>
              <w:t>FR-AUTH-02</w:t>
            </w:r>
          </w:p>
        </w:tc>
        <w:tc>
          <w:tcPr>
            <w:tcW w:type="dxa" w:w="5831"/>
          </w:tcPr>
          <w:p>
            <w:pPr>
              <w:spacing w:after="0"/>
            </w:pPr>
            <w:r/>
            <w:r>
              <w:rPr>
                <w:sz w:val="20"/>
              </w:rPr>
              <w:t xml:space="preserve">Hệ thống cho phép đăng nhập bằng email + mật khẩu; thành công trả về JWT có hạn 24 giờ chứa id, vai trò. Sai email hay sai mật khẩu đều trả cùng một lỗi </w:t>
            </w:r>
            <w:r>
              <w:rPr>
                <w:rFonts w:ascii="Consolas" w:hAnsi="Consolas"/>
                <w:sz w:val="20"/>
              </w:rPr>
              <w:t>INVALID_CREDENTIALS</w:t>
            </w:r>
            <w:r>
              <w:rPr>
                <w:sz w:val="20"/>
              </w:rPr>
              <w:t xml:space="preserve"> và tốn thời gian như nhau.</w:t>
            </w:r>
          </w:p>
        </w:tc>
        <w:tc>
          <w:tcPr>
            <w:tcW w:type="dxa" w:w="1715"/>
          </w:tcPr>
          <w:p>
            <w:pPr>
              <w:spacing w:after="0"/>
            </w:pPr>
            <w:r/>
            <w:r>
              <w:rPr>
                <w:sz w:val="20"/>
              </w:rPr>
              <w:t>Cao</w:t>
            </w:r>
          </w:p>
        </w:tc>
      </w:tr>
      <w:tr>
        <w:tc>
          <w:tcPr>
            <w:tcW w:type="dxa" w:w="2144"/>
          </w:tcPr>
          <w:p>
            <w:pPr>
              <w:spacing w:after="0"/>
            </w:pPr>
            <w:r/>
            <w:r>
              <w:rPr>
                <w:sz w:val="20"/>
              </w:rPr>
              <w:t>FR-AUTH-03</w:t>
            </w:r>
          </w:p>
        </w:tc>
        <w:tc>
          <w:tcPr>
            <w:tcW w:type="dxa" w:w="5831"/>
          </w:tcPr>
          <w:p>
            <w:pPr>
              <w:spacing w:after="0"/>
            </w:pPr>
            <w:r/>
            <w:r>
              <w:rPr>
                <w:sz w:val="20"/>
              </w:rPr>
              <w:t>Mọi API (trừ đăng ký, đăng nhập, tra cứu sách công khai) yêu cầu JWT hợp lệ; API ghi dữ liệu kiểm tra vai trò (RBAC). Truy cập sai quyền trả HTTP 403.</w:t>
            </w:r>
          </w:p>
        </w:tc>
        <w:tc>
          <w:tcPr>
            <w:tcW w:type="dxa" w:w="1715"/>
          </w:tcPr>
          <w:p>
            <w:pPr>
              <w:spacing w:after="0"/>
            </w:pPr>
            <w:r/>
            <w:r>
              <w:rPr>
                <w:sz w:val="20"/>
              </w:rPr>
              <w:t>Cao</w:t>
            </w:r>
          </w:p>
        </w:tc>
      </w:tr>
      <w:tr>
        <w:tc>
          <w:tcPr>
            <w:tcW w:type="dxa" w:w="2144"/>
          </w:tcPr>
          <w:p>
            <w:pPr>
              <w:spacing w:after="0"/>
            </w:pPr>
            <w:r/>
            <w:r>
              <w:rPr>
                <w:sz w:val="20"/>
              </w:rPr>
              <w:t>FR-AUTH-04</w:t>
            </w:r>
          </w:p>
        </w:tc>
        <w:tc>
          <w:tcPr>
            <w:tcW w:type="dxa" w:w="5831"/>
          </w:tcPr>
          <w:p>
            <w:pPr>
              <w:spacing w:after="0"/>
            </w:pPr>
            <w:r/>
            <w:r>
              <w:rPr>
                <w:sz w:val="20"/>
              </w:rPr>
              <w:t>Người dùng xem được thông tin tài khoản của mình (</w:t>
            </w:r>
            <w:r>
              <w:rPr>
                <w:rFonts w:ascii="Consolas" w:hAnsi="Consolas"/>
                <w:sz w:val="20"/>
              </w:rPr>
              <w:t>/auth/me</w:t>
            </w:r>
            <w:r>
              <w:rPr>
                <w:sz w:val="20"/>
              </w:rPr>
              <w:t xml:space="preserve">), gồm cờ </w:t>
            </w:r>
            <w:r>
              <w:rPr>
                <w:rFonts w:ascii="Consolas" w:hAnsi="Consolas"/>
                <w:sz w:val="20"/>
              </w:rPr>
              <w:t>mustChangePassword</w:t>
            </w:r>
            <w:r>
              <w:rPr>
                <w:sz w:val="20"/>
              </w:rPr>
              <w:t xml:space="preserve">, </w:t>
            </w:r>
            <w:r>
              <w:rPr>
                <w:rFonts w:ascii="Consolas" w:hAnsi="Consolas"/>
                <w:sz w:val="20"/>
              </w:rPr>
              <w:t>emailReminders</w:t>
            </w:r>
            <w:r>
              <w:rPr>
                <w:sz w:val="20"/>
              </w:rPr>
              <w:t xml:space="preserve"> và thời điểm đăng nhập gần nhất, đăng nhập trước đó.</w:t>
            </w:r>
          </w:p>
        </w:tc>
        <w:tc>
          <w:tcPr>
            <w:tcW w:type="dxa" w:w="1715"/>
          </w:tcPr>
          <w:p>
            <w:pPr>
              <w:spacing w:after="0"/>
            </w:pPr>
            <w:r/>
            <w:r>
              <w:rPr>
                <w:sz w:val="20"/>
              </w:rPr>
              <w:t>Trung bình</w:t>
            </w:r>
          </w:p>
        </w:tc>
      </w:tr>
      <w:tr>
        <w:tc>
          <w:tcPr>
            <w:tcW w:type="dxa" w:w="2144"/>
          </w:tcPr>
          <w:p>
            <w:pPr>
              <w:spacing w:after="0"/>
            </w:pPr>
            <w:r/>
            <w:r>
              <w:rPr>
                <w:sz w:val="20"/>
              </w:rPr>
              <w:t>FR-AUTH-05</w:t>
            </w:r>
          </w:p>
        </w:tc>
        <w:tc>
          <w:tcPr>
            <w:tcW w:type="dxa" w:w="5831"/>
          </w:tcPr>
          <w:p>
            <w:pPr>
              <w:spacing w:after="0"/>
            </w:pPr>
            <w:r/>
            <w:r>
              <w:rPr>
                <w:sz w:val="20"/>
              </w:rPr>
              <w:t>Tài khoản bị khoá (</w:t>
            </w:r>
            <w:r>
              <w:rPr>
                <w:rFonts w:ascii="Consolas" w:hAnsi="Consolas"/>
                <w:sz w:val="20"/>
              </w:rPr>
              <w:t>is_active = false</w:t>
            </w:r>
            <w:r>
              <w:rPr>
                <w:sz w:val="20"/>
              </w:rPr>
              <w:t xml:space="preserve">) không đăng nhập được, trả lỗi </w:t>
            </w:r>
            <w:r>
              <w:rPr>
                <w:rFonts w:ascii="Consolas" w:hAnsi="Consolas"/>
                <w:sz w:val="20"/>
              </w:rPr>
              <w:t>ACCOUNT_LOCKED</w:t>
            </w:r>
            <w:r>
              <w:rPr>
                <w:sz w:val="20"/>
              </w:rPr>
              <w:t>.</w:t>
            </w:r>
          </w:p>
        </w:tc>
        <w:tc>
          <w:tcPr>
            <w:tcW w:type="dxa" w:w="1715"/>
          </w:tcPr>
          <w:p>
            <w:pPr>
              <w:spacing w:after="0"/>
            </w:pPr>
            <w:r/>
            <w:r>
              <w:rPr>
                <w:sz w:val="20"/>
              </w:rPr>
              <w:t>Cao</w:t>
            </w:r>
          </w:p>
        </w:tc>
      </w:tr>
      <w:tr>
        <w:tc>
          <w:tcPr>
            <w:tcW w:type="dxa" w:w="2144"/>
          </w:tcPr>
          <w:p>
            <w:pPr>
              <w:spacing w:after="0"/>
            </w:pPr>
            <w:r/>
            <w:r>
              <w:rPr>
                <w:sz w:val="20"/>
              </w:rPr>
              <w:t>FR-AUTH-06</w:t>
            </w:r>
          </w:p>
        </w:tc>
        <w:tc>
          <w:tcPr>
            <w:tcW w:type="dxa" w:w="5831"/>
          </w:tcPr>
          <w:p>
            <w:pPr>
              <w:spacing w:after="0"/>
            </w:pPr>
            <w:r/>
            <w:r>
              <w:rPr>
                <w:sz w:val="20"/>
              </w:rPr>
              <w:t>Ở mọi yêu cầu có JWT, hệ thống đọc lại tài khoản từ cơ sở dữ liệu: tài khoản đã bị khoá hoặc đã xoá bị từ chối (401), vai trò lấy từ cơ sở dữ liệu chứ không từ token nên hạ quyền và khoá thẻ có hiệu lực ngay.</w:t>
            </w:r>
          </w:p>
        </w:tc>
        <w:tc>
          <w:tcPr>
            <w:tcW w:type="dxa" w:w="1715"/>
          </w:tcPr>
          <w:p>
            <w:pPr>
              <w:spacing w:after="0"/>
            </w:pPr>
            <w:r/>
            <w:r>
              <w:rPr>
                <w:sz w:val="20"/>
              </w:rPr>
              <w:t>Cao</w:t>
            </w:r>
          </w:p>
        </w:tc>
      </w:tr>
      <w:tr>
        <w:tc>
          <w:tcPr>
            <w:tcW w:type="dxa" w:w="2144"/>
          </w:tcPr>
          <w:p>
            <w:pPr>
              <w:spacing w:after="0"/>
            </w:pPr>
            <w:r/>
            <w:r>
              <w:rPr>
                <w:sz w:val="20"/>
              </w:rPr>
              <w:t>FR-AUTH-07</w:t>
            </w:r>
          </w:p>
        </w:tc>
        <w:tc>
          <w:tcPr>
            <w:tcW w:type="dxa" w:w="5831"/>
          </w:tcPr>
          <w:p>
            <w:pPr>
              <w:spacing w:after="0"/>
            </w:pPr>
            <w:r/>
            <w:r>
              <w:rPr>
                <w:sz w:val="20"/>
              </w:rPr>
              <w:t xml:space="preserve">JWT được cấp trước thời điểm </w:t>
            </w:r>
            <w:r>
              <w:rPr>
                <w:rFonts w:ascii="Consolas" w:hAnsi="Consolas"/>
                <w:sz w:val="20"/>
              </w:rPr>
              <w:t>sessions_revoked_at</w:t>
            </w:r>
            <w:r>
              <w:rPr>
                <w:sz w:val="20"/>
              </w:rPr>
              <w:t xml:space="preserve"> của tài khoản (đặt khi đặt lại mật khẩu hoặc được cấp lại mật khẩu tạm) bị từ chối với 401.</w:t>
            </w:r>
          </w:p>
        </w:tc>
        <w:tc>
          <w:tcPr>
            <w:tcW w:type="dxa" w:w="1715"/>
          </w:tcPr>
          <w:p>
            <w:pPr>
              <w:spacing w:after="0"/>
            </w:pPr>
            <w:r/>
            <w:r>
              <w:rPr>
                <w:sz w:val="20"/>
              </w:rPr>
              <w:t>Cao</w:t>
            </w:r>
          </w:p>
        </w:tc>
      </w:tr>
    </w:tbl>
    <w:p>
      <w:pPr>
        <w:spacing w:after="0" w:before="0" w:line="40" w:lineRule="exact"/>
      </w:pPr>
    </w:p>
    <w:p>
      <w:pPr>
        <w:pStyle w:val="Heading3"/>
      </w:pPr>
      <w:r>
        <w:t>3.2.2. F2: Quản lý sách và bản sao</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144"/>
            <w:shd w:val="clear" w:color="auto" w:fill="D9E2F3"/>
          </w:tcPr>
          <w:p>
            <w:pPr>
              <w:spacing w:after="0"/>
            </w:pPr>
            <w:r>
              <w:rPr>
                <w:b/>
              </w:rPr>
            </w:r>
            <w:r>
              <w:rPr>
                <w:b/>
                <w:sz w:val="20"/>
              </w:rPr>
              <w:t>Mã</w:t>
            </w:r>
          </w:p>
        </w:tc>
        <w:tc>
          <w:tcPr>
            <w:tcW w:type="dxa" w:w="5831"/>
            <w:shd w:val="clear" w:color="auto" w:fill="D9E2F3"/>
          </w:tcPr>
          <w:p>
            <w:pPr>
              <w:spacing w:after="0"/>
            </w:pPr>
            <w:r>
              <w:rPr>
                <w:b/>
              </w:rPr>
            </w:r>
            <w:r>
              <w:rPr>
                <w:b/>
                <w:sz w:val="20"/>
              </w:rPr>
              <w:t>Yêu cầu</w:t>
            </w:r>
          </w:p>
        </w:tc>
        <w:tc>
          <w:tcPr>
            <w:tcW w:type="dxa" w:w="1715"/>
            <w:shd w:val="clear" w:color="auto" w:fill="D9E2F3"/>
          </w:tcPr>
          <w:p>
            <w:pPr>
              <w:spacing w:after="0"/>
            </w:pPr>
            <w:r>
              <w:rPr>
                <w:b/>
              </w:rPr>
            </w:r>
            <w:r>
              <w:rPr>
                <w:b/>
                <w:sz w:val="20"/>
              </w:rPr>
              <w:t>Ưu tiên</w:t>
            </w:r>
          </w:p>
        </w:tc>
      </w:tr>
      <w:tr>
        <w:tc>
          <w:tcPr>
            <w:tcW w:type="dxa" w:w="2144"/>
          </w:tcPr>
          <w:p>
            <w:pPr>
              <w:spacing w:after="0"/>
            </w:pPr>
            <w:r/>
            <w:r>
              <w:rPr>
                <w:sz w:val="20"/>
              </w:rPr>
              <w:t>FR-BOOK-01</w:t>
            </w:r>
          </w:p>
        </w:tc>
        <w:tc>
          <w:tcPr>
            <w:tcW w:type="dxa" w:w="5831"/>
          </w:tcPr>
          <w:p>
            <w:pPr>
              <w:spacing w:after="0"/>
            </w:pPr>
            <w:r/>
            <w:r>
              <w:rPr>
                <w:sz w:val="20"/>
              </w:rPr>
              <w:t>Thủ thư thêm đầu sách với: ISBN (duy nhất, tuỳ chọn), tiêu đề (bắt buộc), mô tả, nhà xuất bản, năm xuất bản, giá bìa, ảnh bìa, một thể loại, một hoặc nhiều tác giả.</w:t>
            </w:r>
          </w:p>
        </w:tc>
        <w:tc>
          <w:tcPr>
            <w:tcW w:type="dxa" w:w="1715"/>
          </w:tcPr>
          <w:p>
            <w:pPr>
              <w:spacing w:after="0"/>
            </w:pPr>
            <w:r/>
            <w:r>
              <w:rPr>
                <w:sz w:val="20"/>
              </w:rPr>
              <w:t>Cao</w:t>
            </w:r>
          </w:p>
        </w:tc>
      </w:tr>
      <w:tr>
        <w:tc>
          <w:tcPr>
            <w:tcW w:type="dxa" w:w="2144"/>
          </w:tcPr>
          <w:p>
            <w:pPr>
              <w:spacing w:after="0"/>
            </w:pPr>
            <w:r/>
            <w:r>
              <w:rPr>
                <w:sz w:val="20"/>
              </w:rPr>
              <w:t>FR-BOOK-02</w:t>
            </w:r>
          </w:p>
        </w:tc>
        <w:tc>
          <w:tcPr>
            <w:tcW w:type="dxa" w:w="5831"/>
          </w:tcPr>
          <w:p>
            <w:pPr>
              <w:spacing w:after="0"/>
            </w:pPr>
            <w:r/>
            <w:r>
              <w:rPr>
                <w:sz w:val="20"/>
              </w:rPr>
              <w:t>Thủ thư sửa thông tin đầu sách.</w:t>
            </w:r>
          </w:p>
        </w:tc>
        <w:tc>
          <w:tcPr>
            <w:tcW w:type="dxa" w:w="1715"/>
          </w:tcPr>
          <w:p>
            <w:pPr>
              <w:spacing w:after="0"/>
            </w:pPr>
            <w:r/>
            <w:r>
              <w:rPr>
                <w:sz w:val="20"/>
              </w:rPr>
              <w:t>Cao</w:t>
            </w:r>
          </w:p>
        </w:tc>
      </w:tr>
      <w:tr>
        <w:tc>
          <w:tcPr>
            <w:tcW w:type="dxa" w:w="2144"/>
          </w:tcPr>
          <w:p>
            <w:pPr>
              <w:spacing w:after="0"/>
            </w:pPr>
            <w:r/>
            <w:r>
              <w:rPr>
                <w:sz w:val="20"/>
              </w:rPr>
              <w:t>FR-BOOK-03</w:t>
            </w:r>
          </w:p>
        </w:tc>
        <w:tc>
          <w:tcPr>
            <w:tcW w:type="dxa" w:w="5831"/>
          </w:tcPr>
          <w:p>
            <w:pPr>
              <w:spacing w:after="0"/>
            </w:pPr>
            <w:r/>
            <w:r>
              <w:rPr>
                <w:sz w:val="20"/>
              </w:rPr>
              <w:t>Thủ thư xoá đầu sách chỉ khi không còn bản sao nào đang được mượn (</w:t>
            </w:r>
            <w:r>
              <w:rPr>
                <w:rFonts w:ascii="Consolas" w:hAnsi="Consolas"/>
                <w:sz w:val="20"/>
              </w:rPr>
              <w:t>BOOK_HAS_ACTIVE_LOANS</w:t>
            </w:r>
            <w:r>
              <w:rPr>
                <w:sz w:val="20"/>
              </w:rPr>
              <w:t>) và sách chưa có lịch sử mượn (</w:t>
            </w:r>
            <w:r>
              <w:rPr>
                <w:rFonts w:ascii="Consolas" w:hAnsi="Consolas"/>
                <w:sz w:val="20"/>
              </w:rPr>
              <w:t>BOOK_HAS_LOAN_HISTORY</w:t>
            </w:r>
            <w:r>
              <w:rPr>
                <w:sz w:val="20"/>
              </w:rPr>
              <w:t>); khi xoá, các đặt trước, đánh giá và bản sao của sách bị xoá cùng.</w:t>
            </w:r>
          </w:p>
        </w:tc>
        <w:tc>
          <w:tcPr>
            <w:tcW w:type="dxa" w:w="1715"/>
          </w:tcPr>
          <w:p>
            <w:pPr>
              <w:spacing w:after="0"/>
            </w:pPr>
            <w:r/>
            <w:r>
              <w:rPr>
                <w:sz w:val="20"/>
              </w:rPr>
              <w:t>Trung bình</w:t>
            </w:r>
          </w:p>
        </w:tc>
      </w:tr>
      <w:tr>
        <w:tc>
          <w:tcPr>
            <w:tcW w:type="dxa" w:w="2144"/>
          </w:tcPr>
          <w:p>
            <w:pPr>
              <w:spacing w:after="0"/>
            </w:pPr>
            <w:r/>
            <w:r>
              <w:rPr>
                <w:sz w:val="20"/>
              </w:rPr>
              <w:t>FR-BOOK-04</w:t>
            </w:r>
          </w:p>
        </w:tc>
        <w:tc>
          <w:tcPr>
            <w:tcW w:type="dxa" w:w="5831"/>
          </w:tcPr>
          <w:p>
            <w:pPr>
              <w:spacing w:after="0"/>
            </w:pPr>
            <w:r/>
            <w:r>
              <w:rPr>
                <w:sz w:val="20"/>
              </w:rPr>
              <w:t>Thủ thư quản lý danh mục tác giả và thể loại (thêm/sửa/xoá); không xoá thể loại đang có sách (</w:t>
            </w:r>
            <w:r>
              <w:rPr>
                <w:rFonts w:ascii="Consolas" w:hAnsi="Consolas"/>
                <w:sz w:val="20"/>
              </w:rPr>
              <w:t>CATEGORY_IN_USE</w:t>
            </w:r>
            <w:r>
              <w:rPr>
                <w:sz w:val="20"/>
              </w:rPr>
              <w:t>) hay tác giả đang có sách (</w:t>
            </w:r>
            <w:r>
              <w:rPr>
                <w:rFonts w:ascii="Consolas" w:hAnsi="Consolas"/>
                <w:sz w:val="20"/>
              </w:rPr>
              <w:t>AUTHOR_IN_USE</w:t>
            </w:r>
            <w:r>
              <w:rPr>
                <w:sz w:val="20"/>
              </w:rPr>
              <w:t>).</w:t>
            </w:r>
          </w:p>
        </w:tc>
        <w:tc>
          <w:tcPr>
            <w:tcW w:type="dxa" w:w="1715"/>
          </w:tcPr>
          <w:p>
            <w:pPr>
              <w:spacing w:after="0"/>
            </w:pPr>
            <w:r/>
            <w:r>
              <w:rPr>
                <w:sz w:val="20"/>
              </w:rPr>
              <w:t>Trung bình</w:t>
            </w:r>
          </w:p>
        </w:tc>
      </w:tr>
      <w:tr>
        <w:tc>
          <w:tcPr>
            <w:tcW w:type="dxa" w:w="2144"/>
          </w:tcPr>
          <w:p>
            <w:pPr>
              <w:spacing w:after="0"/>
            </w:pPr>
            <w:r/>
            <w:r>
              <w:rPr>
                <w:sz w:val="20"/>
              </w:rPr>
              <w:t>FR-BOOK-05</w:t>
            </w:r>
          </w:p>
        </w:tc>
        <w:tc>
          <w:tcPr>
            <w:tcW w:type="dxa" w:w="5831"/>
          </w:tcPr>
          <w:p>
            <w:pPr>
              <w:spacing w:after="0"/>
            </w:pPr>
            <w:r/>
            <w:r>
              <w:rPr>
                <w:sz w:val="20"/>
              </w:rPr>
              <w:t>Admin nhập sách hàng loạt bằng danh sách ISBN: hệ thống gọi Google Books API lấy tiêu đề, tác giả, mô tả, nhà xuất bản, năm, thể loại, ảnh bìa rồi tạo đầu sách; ISBN không tìm thấy hoặc đã tồn tại được báo cáo lại, không làm dừng cả lô.</w:t>
            </w:r>
          </w:p>
        </w:tc>
        <w:tc>
          <w:tcPr>
            <w:tcW w:type="dxa" w:w="1715"/>
          </w:tcPr>
          <w:p>
            <w:pPr>
              <w:spacing w:after="0"/>
            </w:pPr>
            <w:r/>
            <w:r>
              <w:rPr>
                <w:sz w:val="20"/>
              </w:rPr>
              <w:t>Thấp</w:t>
            </w:r>
          </w:p>
        </w:tc>
      </w:tr>
      <w:tr>
        <w:tc>
          <w:tcPr>
            <w:tcW w:type="dxa" w:w="2144"/>
          </w:tcPr>
          <w:p>
            <w:pPr>
              <w:spacing w:after="0"/>
            </w:pPr>
            <w:r/>
            <w:r>
              <w:rPr>
                <w:sz w:val="20"/>
              </w:rPr>
              <w:t>FR-COPY-01</w:t>
            </w:r>
          </w:p>
        </w:tc>
        <w:tc>
          <w:tcPr>
            <w:tcW w:type="dxa" w:w="5831"/>
          </w:tcPr>
          <w:p>
            <w:pPr>
              <w:spacing w:after="0"/>
            </w:pPr>
            <w:r/>
            <w:r>
              <w:rPr>
                <w:sz w:val="20"/>
              </w:rPr>
              <w:t>Thủ thư thêm bản sao cho một đầu sách với mã vạch duy nhất và vị trí kệ; bản sao mới có trạng thái AVAILABLE.</w:t>
            </w:r>
          </w:p>
        </w:tc>
        <w:tc>
          <w:tcPr>
            <w:tcW w:type="dxa" w:w="1715"/>
          </w:tcPr>
          <w:p>
            <w:pPr>
              <w:spacing w:after="0"/>
            </w:pPr>
            <w:r/>
            <w:r>
              <w:rPr>
                <w:sz w:val="20"/>
              </w:rPr>
              <w:t>Cao</w:t>
            </w:r>
          </w:p>
        </w:tc>
      </w:tr>
      <w:tr>
        <w:tc>
          <w:tcPr>
            <w:tcW w:type="dxa" w:w="2144"/>
          </w:tcPr>
          <w:p>
            <w:pPr>
              <w:spacing w:after="0"/>
            </w:pPr>
            <w:r/>
            <w:r>
              <w:rPr>
                <w:sz w:val="20"/>
              </w:rPr>
              <w:t>FR-COPY-02</w:t>
            </w:r>
          </w:p>
        </w:tc>
        <w:tc>
          <w:tcPr>
            <w:tcW w:type="dxa" w:w="5831"/>
          </w:tcPr>
          <w:p>
            <w:pPr>
              <w:spacing w:after="0"/>
            </w:pPr>
            <w:r/>
            <w:r>
              <w:rPr>
                <w:sz w:val="20"/>
              </w:rPr>
              <w:t>Thủ thư cập nhật trạng thái bản sao; không đổi trạng thái của bản sao đang có phiếu mượn ACTIVE (</w:t>
            </w:r>
            <w:r>
              <w:rPr>
                <w:rFonts w:ascii="Consolas" w:hAnsi="Consolas"/>
                <w:sz w:val="20"/>
              </w:rPr>
              <w:t>COPY_HAS_ACTIVE_LOAN</w:t>
            </w:r>
            <w:r>
              <w:rPr>
                <w:sz w:val="20"/>
              </w:rPr>
              <w:t>); BORROWED chỉ được đặt qua phiếu mượn; HELD do hệ thống đặt khi có đặt trước và thủ thư không đặt hay gỡ tay (</w:t>
            </w:r>
            <w:r>
              <w:rPr>
                <w:rFonts w:ascii="Consolas" w:hAnsi="Consolas"/>
                <w:sz w:val="20"/>
              </w:rPr>
              <w:t>COPY_HELD</w:t>
            </w:r>
            <w:r>
              <w:rPr>
                <w:sz w:val="20"/>
              </w:rPr>
              <w:t>).</w:t>
            </w:r>
          </w:p>
        </w:tc>
        <w:tc>
          <w:tcPr>
            <w:tcW w:type="dxa" w:w="1715"/>
          </w:tcPr>
          <w:p>
            <w:pPr>
              <w:spacing w:after="0"/>
            </w:pPr>
            <w:r/>
            <w:r>
              <w:rPr>
                <w:sz w:val="20"/>
              </w:rPr>
              <w:t>Cao</w:t>
            </w:r>
          </w:p>
        </w:tc>
      </w:tr>
      <w:tr>
        <w:tc>
          <w:tcPr>
            <w:tcW w:type="dxa" w:w="2144"/>
          </w:tcPr>
          <w:p>
            <w:pPr>
              <w:spacing w:after="0"/>
            </w:pPr>
            <w:r/>
            <w:r>
              <w:rPr>
                <w:sz w:val="20"/>
              </w:rPr>
              <w:t>FR-COPY-03</w:t>
            </w:r>
          </w:p>
        </w:tc>
        <w:tc>
          <w:tcPr>
            <w:tcW w:type="dxa" w:w="5831"/>
          </w:tcPr>
          <w:p>
            <w:pPr>
              <w:spacing w:after="0"/>
            </w:pPr>
            <w:r/>
            <w:r>
              <w:rPr>
                <w:sz w:val="20"/>
              </w:rPr>
              <w:t>Hệ thống hiển thị số bản sao còn mượn được (AVAILABLE) của mỗi đầu sách. Bản HELD không tính là còn mượn được.</w:t>
            </w:r>
          </w:p>
        </w:tc>
        <w:tc>
          <w:tcPr>
            <w:tcW w:type="dxa" w:w="1715"/>
          </w:tcPr>
          <w:p>
            <w:pPr>
              <w:spacing w:after="0"/>
            </w:pPr>
            <w:r/>
            <w:r>
              <w:rPr>
                <w:sz w:val="20"/>
              </w:rPr>
              <w:t>Cao</w:t>
            </w:r>
          </w:p>
        </w:tc>
      </w:tr>
    </w:tbl>
    <w:p>
      <w:pPr>
        <w:spacing w:after="0" w:before="0" w:line="40" w:lineRule="exact"/>
      </w:pPr>
    </w:p>
    <w:p>
      <w:pPr>
        <w:pStyle w:val="Heading3"/>
      </w:pPr>
      <w:r>
        <w:t>3.2.3. F3: Quản lý bạn đọc</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144"/>
            <w:shd w:val="clear" w:color="auto" w:fill="D9E2F3"/>
          </w:tcPr>
          <w:p>
            <w:pPr>
              <w:spacing w:after="0"/>
            </w:pPr>
            <w:r>
              <w:rPr>
                <w:b/>
              </w:rPr>
            </w:r>
            <w:r>
              <w:rPr>
                <w:b/>
                <w:sz w:val="20"/>
              </w:rPr>
              <w:t>Mã</w:t>
            </w:r>
          </w:p>
        </w:tc>
        <w:tc>
          <w:tcPr>
            <w:tcW w:type="dxa" w:w="5831"/>
            <w:shd w:val="clear" w:color="auto" w:fill="D9E2F3"/>
          </w:tcPr>
          <w:p>
            <w:pPr>
              <w:spacing w:after="0"/>
            </w:pPr>
            <w:r>
              <w:rPr>
                <w:b/>
              </w:rPr>
            </w:r>
            <w:r>
              <w:rPr>
                <w:b/>
                <w:sz w:val="20"/>
              </w:rPr>
              <w:t>Yêu cầu</w:t>
            </w:r>
          </w:p>
        </w:tc>
        <w:tc>
          <w:tcPr>
            <w:tcW w:type="dxa" w:w="1715"/>
            <w:shd w:val="clear" w:color="auto" w:fill="D9E2F3"/>
          </w:tcPr>
          <w:p>
            <w:pPr>
              <w:spacing w:after="0"/>
            </w:pPr>
            <w:r>
              <w:rPr>
                <w:b/>
              </w:rPr>
            </w:r>
            <w:r>
              <w:rPr>
                <w:b/>
                <w:sz w:val="20"/>
              </w:rPr>
              <w:t>Ưu tiên</w:t>
            </w:r>
          </w:p>
        </w:tc>
      </w:tr>
      <w:tr>
        <w:tc>
          <w:tcPr>
            <w:tcW w:type="dxa" w:w="2144"/>
          </w:tcPr>
          <w:p>
            <w:pPr>
              <w:spacing w:after="0"/>
            </w:pPr>
            <w:r/>
            <w:r>
              <w:rPr>
                <w:sz w:val="20"/>
              </w:rPr>
              <w:t>FR-USER-01</w:t>
            </w:r>
          </w:p>
        </w:tc>
        <w:tc>
          <w:tcPr>
            <w:tcW w:type="dxa" w:w="5831"/>
          </w:tcPr>
          <w:p>
            <w:pPr>
              <w:spacing w:after="0"/>
            </w:pPr>
            <w:r/>
            <w:r>
              <w:rPr>
                <w:sz w:val="20"/>
              </w:rPr>
              <w:t>Thủ thư xem danh sách bạn đọc, tìm theo tên / email / mã SV-GV, lọc theo vai trò và trạng thái thẻ.</w:t>
            </w:r>
          </w:p>
        </w:tc>
        <w:tc>
          <w:tcPr>
            <w:tcW w:type="dxa" w:w="1715"/>
          </w:tcPr>
          <w:p>
            <w:pPr>
              <w:spacing w:after="0"/>
            </w:pPr>
            <w:r/>
            <w:r>
              <w:rPr>
                <w:sz w:val="20"/>
              </w:rPr>
              <w:t>Cao</w:t>
            </w:r>
          </w:p>
        </w:tc>
      </w:tr>
      <w:tr>
        <w:tc>
          <w:tcPr>
            <w:tcW w:type="dxa" w:w="2144"/>
          </w:tcPr>
          <w:p>
            <w:pPr>
              <w:spacing w:after="0"/>
            </w:pPr>
            <w:r/>
            <w:r>
              <w:rPr>
                <w:sz w:val="20"/>
              </w:rPr>
              <w:t>FR-USER-02</w:t>
            </w:r>
          </w:p>
        </w:tc>
        <w:tc>
          <w:tcPr>
            <w:tcW w:type="dxa" w:w="5831"/>
          </w:tcPr>
          <w:p>
            <w:pPr>
              <w:spacing w:after="0"/>
            </w:pPr>
            <w:r/>
            <w:r>
              <w:rPr>
                <w:sz w:val="20"/>
              </w:rPr>
              <w:t>Thủ thư xem hồ sơ bạn đọc: thông tin, sách đang mượn, lịch sử mượn, tiền phạt chưa trả.</w:t>
            </w:r>
          </w:p>
        </w:tc>
        <w:tc>
          <w:tcPr>
            <w:tcW w:type="dxa" w:w="1715"/>
          </w:tcPr>
          <w:p>
            <w:pPr>
              <w:spacing w:after="0"/>
            </w:pPr>
            <w:r/>
            <w:r>
              <w:rPr>
                <w:sz w:val="20"/>
              </w:rPr>
              <w:t>Cao</w:t>
            </w:r>
          </w:p>
        </w:tc>
      </w:tr>
      <w:tr>
        <w:tc>
          <w:tcPr>
            <w:tcW w:type="dxa" w:w="2144"/>
          </w:tcPr>
          <w:p>
            <w:pPr>
              <w:spacing w:after="0"/>
            </w:pPr>
            <w:r/>
            <w:r>
              <w:rPr>
                <w:sz w:val="20"/>
              </w:rPr>
              <w:t>FR-USER-03</w:t>
            </w:r>
          </w:p>
        </w:tc>
        <w:tc>
          <w:tcPr>
            <w:tcW w:type="dxa" w:w="5831"/>
          </w:tcPr>
          <w:p>
            <w:pPr>
              <w:spacing w:after="0"/>
            </w:pPr>
            <w:r/>
            <w:r>
              <w:rPr>
                <w:sz w:val="20"/>
              </w:rPr>
              <w:t>Thủ thư khoá / mở thẻ bạn đọc; thẻ bị khoá không được mượn và không đăng nhập.</w:t>
            </w:r>
          </w:p>
        </w:tc>
        <w:tc>
          <w:tcPr>
            <w:tcW w:type="dxa" w:w="1715"/>
          </w:tcPr>
          <w:p>
            <w:pPr>
              <w:spacing w:after="0"/>
            </w:pPr>
            <w:r/>
            <w:r>
              <w:rPr>
                <w:sz w:val="20"/>
              </w:rPr>
              <w:t>Cao</w:t>
            </w:r>
          </w:p>
        </w:tc>
      </w:tr>
      <w:tr>
        <w:tc>
          <w:tcPr>
            <w:tcW w:type="dxa" w:w="2144"/>
          </w:tcPr>
          <w:p>
            <w:pPr>
              <w:spacing w:after="0"/>
            </w:pPr>
            <w:r/>
            <w:r>
              <w:rPr>
                <w:sz w:val="20"/>
              </w:rPr>
              <w:t>FR-USER-04</w:t>
            </w:r>
          </w:p>
        </w:tc>
        <w:tc>
          <w:tcPr>
            <w:tcW w:type="dxa" w:w="5831"/>
          </w:tcPr>
          <w:p>
            <w:pPr>
              <w:spacing w:after="0"/>
            </w:pPr>
            <w:r/>
            <w:r>
              <w:rPr>
                <w:sz w:val="20"/>
              </w:rPr>
              <w:t>Thủ thư sửa loại bạn đọc (STUDENT ↔ LECTURER).</w:t>
            </w:r>
          </w:p>
        </w:tc>
        <w:tc>
          <w:tcPr>
            <w:tcW w:type="dxa" w:w="1715"/>
          </w:tcPr>
          <w:p>
            <w:pPr>
              <w:spacing w:after="0"/>
            </w:pPr>
            <w:r/>
            <w:r>
              <w:rPr>
                <w:sz w:val="20"/>
              </w:rPr>
              <w:t>Thấp</w:t>
            </w:r>
          </w:p>
        </w:tc>
      </w:tr>
      <w:tr>
        <w:tc>
          <w:tcPr>
            <w:tcW w:type="dxa" w:w="2144"/>
          </w:tcPr>
          <w:p>
            <w:pPr>
              <w:spacing w:after="0"/>
            </w:pPr>
            <w:r/>
            <w:r>
              <w:rPr>
                <w:sz w:val="20"/>
              </w:rPr>
              <w:t>FR-USER-05</w:t>
            </w:r>
          </w:p>
        </w:tc>
        <w:tc>
          <w:tcPr>
            <w:tcW w:type="dxa" w:w="5831"/>
          </w:tcPr>
          <w:p>
            <w:pPr>
              <w:spacing w:after="0"/>
            </w:pPr>
            <w:r/>
            <w:r>
              <w:rPr>
                <w:sz w:val="20"/>
              </w:rPr>
              <w:t>Admin tạo tài khoản có vai trò LIBRARIAN hoặc ADMIN.</w:t>
            </w:r>
          </w:p>
        </w:tc>
        <w:tc>
          <w:tcPr>
            <w:tcW w:type="dxa" w:w="1715"/>
          </w:tcPr>
          <w:p>
            <w:pPr>
              <w:spacing w:after="0"/>
            </w:pPr>
            <w:r/>
            <w:r>
              <w:rPr>
                <w:sz w:val="20"/>
              </w:rPr>
              <w:t>Cao</w:t>
            </w:r>
          </w:p>
        </w:tc>
      </w:tr>
      <w:tr>
        <w:tc>
          <w:tcPr>
            <w:tcW w:type="dxa" w:w="2144"/>
          </w:tcPr>
          <w:p>
            <w:pPr>
              <w:spacing w:after="0"/>
            </w:pPr>
            <w:r/>
            <w:r>
              <w:rPr>
                <w:sz w:val="20"/>
              </w:rPr>
              <w:t>FR-USER-06</w:t>
            </w:r>
          </w:p>
        </w:tc>
        <w:tc>
          <w:tcPr>
            <w:tcW w:type="dxa" w:w="5831"/>
          </w:tcPr>
          <w:p>
            <w:pPr>
              <w:spacing w:after="0"/>
            </w:pPr>
            <w:r/>
            <w:r>
              <w:rPr>
                <w:sz w:val="20"/>
              </w:rPr>
              <w:t>Thủ thư chỉ khoá, mở thẻ và sửa bạn đọc; tài khoản nhân sự (LIBRARIAN, ADMIN) chỉ Admin sửa được (</w:t>
            </w:r>
            <w:r>
              <w:rPr>
                <w:rFonts w:ascii="Consolas" w:hAnsi="Consolas"/>
                <w:sz w:val="20"/>
              </w:rPr>
              <w:t>STAFF_ACCOUNT_PROTECTED</w:t>
            </w:r>
            <w:r>
              <w:rPr>
                <w:sz w:val="20"/>
              </w:rPr>
              <w:t>, 403); không ai tự khoá chính mình (</w:t>
            </w:r>
            <w:r>
              <w:rPr>
                <w:rFonts w:ascii="Consolas" w:hAnsi="Consolas"/>
                <w:sz w:val="20"/>
              </w:rPr>
              <w:t>CANNOT_LOCK_SELF</w:t>
            </w:r>
            <w:r>
              <w:rPr>
                <w:sz w:val="20"/>
              </w:rPr>
              <w:t>).</w:t>
            </w:r>
          </w:p>
        </w:tc>
        <w:tc>
          <w:tcPr>
            <w:tcW w:type="dxa" w:w="1715"/>
          </w:tcPr>
          <w:p>
            <w:pPr>
              <w:spacing w:after="0"/>
            </w:pPr>
            <w:r/>
            <w:r>
              <w:rPr>
                <w:sz w:val="20"/>
              </w:rPr>
              <w:t>Cao</w:t>
            </w:r>
          </w:p>
        </w:tc>
      </w:tr>
      <w:tr>
        <w:tc>
          <w:tcPr>
            <w:tcW w:type="dxa" w:w="2144"/>
          </w:tcPr>
          <w:p>
            <w:pPr>
              <w:spacing w:after="0"/>
            </w:pPr>
            <w:r/>
            <w:r>
              <w:rPr>
                <w:sz w:val="20"/>
              </w:rPr>
              <w:t>FR-USER-07</w:t>
            </w:r>
          </w:p>
        </w:tc>
        <w:tc>
          <w:tcPr>
            <w:tcW w:type="dxa" w:w="5831"/>
          </w:tcPr>
          <w:p>
            <w:pPr>
              <w:spacing w:after="0"/>
            </w:pPr>
            <w:r/>
            <w:r>
              <w:rPr>
                <w:sz w:val="20"/>
              </w:rPr>
              <w:t>Hồ sơ bạn đọc đếm số phiếu quá hạn theo cùng mốc ngày với danh sách phiếu và báo cáo quá hạn (BR-09).</w:t>
            </w:r>
          </w:p>
        </w:tc>
        <w:tc>
          <w:tcPr>
            <w:tcW w:type="dxa" w:w="1715"/>
          </w:tcPr>
          <w:p>
            <w:pPr>
              <w:spacing w:after="0"/>
            </w:pPr>
            <w:r/>
            <w:r>
              <w:rPr>
                <w:sz w:val="20"/>
              </w:rPr>
              <w:t>Trung bình</w:t>
            </w:r>
          </w:p>
        </w:tc>
      </w:tr>
    </w:tbl>
    <w:p>
      <w:pPr>
        <w:spacing w:after="0" w:before="0" w:line="40" w:lineRule="exact"/>
      </w:pPr>
    </w:p>
    <w:p>
      <w:pPr>
        <w:pStyle w:val="Heading3"/>
      </w:pPr>
      <w:r>
        <w:t>3.2.4. F4: Mượn, trả, gia hạn, phạt</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144"/>
            <w:shd w:val="clear" w:color="auto" w:fill="D9E2F3"/>
          </w:tcPr>
          <w:p>
            <w:pPr>
              <w:spacing w:after="0"/>
            </w:pPr>
            <w:r>
              <w:rPr>
                <w:b/>
              </w:rPr>
            </w:r>
            <w:r>
              <w:rPr>
                <w:b/>
                <w:sz w:val="20"/>
              </w:rPr>
              <w:t>Mã</w:t>
            </w:r>
          </w:p>
        </w:tc>
        <w:tc>
          <w:tcPr>
            <w:tcW w:type="dxa" w:w="5831"/>
            <w:shd w:val="clear" w:color="auto" w:fill="D9E2F3"/>
          </w:tcPr>
          <w:p>
            <w:pPr>
              <w:spacing w:after="0"/>
            </w:pPr>
            <w:r>
              <w:rPr>
                <w:b/>
              </w:rPr>
            </w:r>
            <w:r>
              <w:rPr>
                <w:b/>
                <w:sz w:val="20"/>
              </w:rPr>
              <w:t>Yêu cầu</w:t>
            </w:r>
          </w:p>
        </w:tc>
        <w:tc>
          <w:tcPr>
            <w:tcW w:type="dxa" w:w="1715"/>
            <w:shd w:val="clear" w:color="auto" w:fill="D9E2F3"/>
          </w:tcPr>
          <w:p>
            <w:pPr>
              <w:spacing w:after="0"/>
            </w:pPr>
            <w:r>
              <w:rPr>
                <w:b/>
              </w:rPr>
            </w:r>
            <w:r>
              <w:rPr>
                <w:b/>
                <w:sz w:val="20"/>
              </w:rPr>
              <w:t>Ưu tiên</w:t>
            </w:r>
          </w:p>
        </w:tc>
      </w:tr>
      <w:tr>
        <w:tc>
          <w:tcPr>
            <w:tcW w:type="dxa" w:w="2144"/>
          </w:tcPr>
          <w:p>
            <w:pPr>
              <w:spacing w:after="0"/>
            </w:pPr>
            <w:r/>
            <w:r>
              <w:rPr>
                <w:sz w:val="20"/>
              </w:rPr>
              <w:t>FR-LOAN-01</w:t>
            </w:r>
          </w:p>
        </w:tc>
        <w:tc>
          <w:tcPr>
            <w:tcW w:type="dxa" w:w="5831"/>
          </w:tcPr>
          <w:p>
            <w:pPr>
              <w:spacing w:after="0"/>
            </w:pPr>
            <w:r/>
            <w:r>
              <w:rPr>
                <w:sz w:val="20"/>
              </w:rPr>
              <w:t xml:space="preserve">Thủ thư tạo phiếu mượn bằng </w:t>
            </w:r>
            <w:r>
              <w:rPr>
                <w:b/>
                <w:sz w:val="20"/>
              </w:rPr>
              <w:t>mã vạch bản sao + mã bạn đọc</w:t>
            </w:r>
            <w:r>
              <w:rPr>
                <w:sz w:val="20"/>
              </w:rPr>
              <w:t xml:space="preserve">. Hệ thống kiểm tra toàn bộ điều kiện ở BR-01…BR-05; đạt thì tạo phiếu ACTIVE, đặt </w:t>
            </w:r>
            <w:r>
              <w:rPr>
                <w:rFonts w:ascii="Consolas" w:hAnsi="Consolas"/>
                <w:sz w:val="20"/>
              </w:rPr>
              <w:t>due_at = hôm nay + loan_days</w:t>
            </w:r>
            <w:r>
              <w:rPr>
                <w:sz w:val="20"/>
              </w:rPr>
              <w:t>, chuyển bản sao sang BORROWED.</w:t>
            </w:r>
          </w:p>
        </w:tc>
        <w:tc>
          <w:tcPr>
            <w:tcW w:type="dxa" w:w="1715"/>
          </w:tcPr>
          <w:p>
            <w:pPr>
              <w:spacing w:after="0"/>
            </w:pPr>
            <w:r/>
            <w:r>
              <w:rPr>
                <w:sz w:val="20"/>
              </w:rPr>
              <w:t>Cao</w:t>
            </w:r>
          </w:p>
        </w:tc>
      </w:tr>
      <w:tr>
        <w:tc>
          <w:tcPr>
            <w:tcW w:type="dxa" w:w="2144"/>
          </w:tcPr>
          <w:p>
            <w:pPr>
              <w:spacing w:after="0"/>
            </w:pPr>
            <w:r/>
            <w:r>
              <w:rPr>
                <w:sz w:val="20"/>
              </w:rPr>
              <w:t>FR-LOAN-02</w:t>
            </w:r>
          </w:p>
        </w:tc>
        <w:tc>
          <w:tcPr>
            <w:tcW w:type="dxa" w:w="5831"/>
          </w:tcPr>
          <w:p>
            <w:pPr>
              <w:spacing w:after="0"/>
            </w:pPr>
            <w:r/>
            <w:r>
              <w:rPr>
                <w:sz w:val="20"/>
              </w:rPr>
              <w:t xml:space="preserve">Khi tạo phiếu mượn, hệ thống gọi AI Service để lấy xác suất trả trễ và trả kèm trong phản hồi; nếu AI không phản hồi trong 2 giây, phiếu mượn vẫn được tạo với </w:t>
            </w:r>
            <w:r>
              <w:rPr>
                <w:rFonts w:ascii="Consolas" w:hAnsi="Consolas"/>
                <w:sz w:val="20"/>
              </w:rPr>
              <w:t>overdueRisk = null</w:t>
            </w:r>
            <w:r>
              <w:rPr>
                <w:sz w:val="20"/>
              </w:rPr>
              <w:t>.</w:t>
            </w:r>
          </w:p>
        </w:tc>
        <w:tc>
          <w:tcPr>
            <w:tcW w:type="dxa" w:w="1715"/>
          </w:tcPr>
          <w:p>
            <w:pPr>
              <w:spacing w:after="0"/>
            </w:pPr>
            <w:r/>
            <w:r>
              <w:rPr>
                <w:sz w:val="20"/>
              </w:rPr>
              <w:t>Trung bình</w:t>
            </w:r>
          </w:p>
        </w:tc>
      </w:tr>
      <w:tr>
        <w:tc>
          <w:tcPr>
            <w:tcW w:type="dxa" w:w="2144"/>
          </w:tcPr>
          <w:p>
            <w:pPr>
              <w:spacing w:after="0"/>
            </w:pPr>
            <w:r/>
            <w:r>
              <w:rPr>
                <w:sz w:val="20"/>
              </w:rPr>
              <w:t>FR-LOAN-03</w:t>
            </w:r>
          </w:p>
        </w:tc>
        <w:tc>
          <w:tcPr>
            <w:tcW w:type="dxa" w:w="5831"/>
          </w:tcPr>
          <w:p>
            <w:pPr>
              <w:spacing w:after="0"/>
            </w:pPr>
            <w:r/>
            <w:r>
              <w:rPr>
                <w:sz w:val="20"/>
              </w:rPr>
              <w:t xml:space="preserve">Thủ thư nhận trả sách theo mã vạch: phiếu chuyển sang RETURNED, </w:t>
            </w:r>
            <w:r>
              <w:rPr>
                <w:rFonts w:ascii="Consolas" w:hAnsi="Consolas"/>
                <w:sz w:val="20"/>
              </w:rPr>
              <w:t>returned_at = now</w:t>
            </w:r>
            <w:r>
              <w:rPr>
                <w:sz w:val="20"/>
              </w:rPr>
              <w:t>; bản sao chuyển sang AVAILABLE, hoặc sang HELD nếu có bạn đọc đang xếp hàng đặt trước (FR-RES-04); nếu trả trễ, tự tạo khoản phạt OVERDUE theo BR-07. Khoá thẻ không chặn việc nhận trả.</w:t>
            </w:r>
          </w:p>
        </w:tc>
        <w:tc>
          <w:tcPr>
            <w:tcW w:type="dxa" w:w="1715"/>
          </w:tcPr>
          <w:p>
            <w:pPr>
              <w:spacing w:after="0"/>
            </w:pPr>
            <w:r/>
            <w:r>
              <w:rPr>
                <w:sz w:val="20"/>
              </w:rPr>
              <w:t>Cao</w:t>
            </w:r>
          </w:p>
        </w:tc>
      </w:tr>
      <w:tr>
        <w:tc>
          <w:tcPr>
            <w:tcW w:type="dxa" w:w="2144"/>
          </w:tcPr>
          <w:p>
            <w:pPr>
              <w:spacing w:after="0"/>
            </w:pPr>
            <w:r/>
            <w:r>
              <w:rPr>
                <w:sz w:val="20"/>
              </w:rPr>
              <w:t>FR-LOAN-04</w:t>
            </w:r>
          </w:p>
        </w:tc>
        <w:tc>
          <w:tcPr>
            <w:tcW w:type="dxa" w:w="5831"/>
          </w:tcPr>
          <w:p>
            <w:pPr>
              <w:spacing w:after="0"/>
            </w:pPr>
            <w:r/>
            <w:r>
              <w:rPr>
                <w:sz w:val="20"/>
              </w:rPr>
              <w:t xml:space="preserve">Bạn đọc tự gia hạn phiếu mượn của mình theo BR-06; thành công thì </w:t>
            </w:r>
            <w:r>
              <w:rPr>
                <w:rFonts w:ascii="Consolas" w:hAnsi="Consolas"/>
                <w:sz w:val="20"/>
              </w:rPr>
              <w:t>due_at += renew_extra_days</w:t>
            </w:r>
            <w:r>
              <w:rPr>
                <w:sz w:val="20"/>
              </w:rPr>
              <w:t xml:space="preserve">, </w:t>
            </w:r>
            <w:r>
              <w:rPr>
                <w:rFonts w:ascii="Consolas" w:hAnsi="Consolas"/>
                <w:sz w:val="20"/>
              </w:rPr>
              <w:t>renewed_count += 1</w:t>
            </w:r>
            <w:r>
              <w:rPr>
                <w:sz w:val="20"/>
              </w:rPr>
              <w:t>.</w:t>
            </w:r>
          </w:p>
        </w:tc>
        <w:tc>
          <w:tcPr>
            <w:tcW w:type="dxa" w:w="1715"/>
          </w:tcPr>
          <w:p>
            <w:pPr>
              <w:spacing w:after="0"/>
            </w:pPr>
            <w:r/>
            <w:r>
              <w:rPr>
                <w:sz w:val="20"/>
              </w:rPr>
              <w:t>Cao</w:t>
            </w:r>
          </w:p>
        </w:tc>
      </w:tr>
      <w:tr>
        <w:tc>
          <w:tcPr>
            <w:tcW w:type="dxa" w:w="2144"/>
          </w:tcPr>
          <w:p>
            <w:pPr>
              <w:spacing w:after="0"/>
            </w:pPr>
            <w:r/>
            <w:r>
              <w:rPr>
                <w:sz w:val="20"/>
              </w:rPr>
              <w:t>FR-LOAN-05</w:t>
            </w:r>
          </w:p>
        </w:tc>
        <w:tc>
          <w:tcPr>
            <w:tcW w:type="dxa" w:w="5831"/>
          </w:tcPr>
          <w:p>
            <w:pPr>
              <w:spacing w:after="0"/>
            </w:pPr>
            <w:r/>
            <w:r>
              <w:rPr>
                <w:sz w:val="20"/>
              </w:rPr>
              <w:t>Bạn đọc xem sách đang mượn (kèm ngày hạn, số ngày còn lại / đã trễ) và lịch sử mượn.</w:t>
            </w:r>
          </w:p>
        </w:tc>
        <w:tc>
          <w:tcPr>
            <w:tcW w:type="dxa" w:w="1715"/>
          </w:tcPr>
          <w:p>
            <w:pPr>
              <w:spacing w:after="0"/>
            </w:pPr>
            <w:r/>
            <w:r>
              <w:rPr>
                <w:sz w:val="20"/>
              </w:rPr>
              <w:t>Cao</w:t>
            </w:r>
          </w:p>
        </w:tc>
      </w:tr>
      <w:tr>
        <w:tc>
          <w:tcPr>
            <w:tcW w:type="dxa" w:w="2144"/>
          </w:tcPr>
          <w:p>
            <w:pPr>
              <w:spacing w:after="0"/>
            </w:pPr>
            <w:r/>
            <w:r>
              <w:rPr>
                <w:sz w:val="20"/>
              </w:rPr>
              <w:t>FR-LOAN-06</w:t>
            </w:r>
          </w:p>
        </w:tc>
        <w:tc>
          <w:tcPr>
            <w:tcW w:type="dxa" w:w="5831"/>
          </w:tcPr>
          <w:p>
            <w:pPr>
              <w:spacing w:after="0"/>
            </w:pPr>
            <w:r/>
            <w:r>
              <w:rPr>
                <w:sz w:val="20"/>
              </w:rPr>
              <w:t>Thủ thư ghi nhận báo mất theo BR-08: phiếu → LOST, bản sao → LOST, tạo khoản phạt LOST.</w:t>
            </w:r>
          </w:p>
        </w:tc>
        <w:tc>
          <w:tcPr>
            <w:tcW w:type="dxa" w:w="1715"/>
          </w:tcPr>
          <w:p>
            <w:pPr>
              <w:spacing w:after="0"/>
            </w:pPr>
            <w:r/>
            <w:r>
              <w:rPr>
                <w:sz w:val="20"/>
              </w:rPr>
              <w:t>Trung bình</w:t>
            </w:r>
          </w:p>
        </w:tc>
      </w:tr>
      <w:tr>
        <w:tc>
          <w:tcPr>
            <w:tcW w:type="dxa" w:w="2144"/>
          </w:tcPr>
          <w:p>
            <w:pPr>
              <w:spacing w:after="0"/>
            </w:pPr>
            <w:r/>
            <w:r>
              <w:rPr>
                <w:sz w:val="20"/>
              </w:rPr>
              <w:t>FR-LOAN-07</w:t>
            </w:r>
          </w:p>
        </w:tc>
        <w:tc>
          <w:tcPr>
            <w:tcW w:type="dxa" w:w="5831"/>
          </w:tcPr>
          <w:p>
            <w:pPr>
              <w:spacing w:after="0"/>
            </w:pPr>
            <w:r/>
            <w:r>
              <w:rPr>
                <w:sz w:val="20"/>
              </w:rPr>
              <w:t>Thủ thư xem danh sách phiếu mượn, lọc theo trạng thái và "quá hạn".</w:t>
            </w:r>
          </w:p>
        </w:tc>
        <w:tc>
          <w:tcPr>
            <w:tcW w:type="dxa" w:w="1715"/>
          </w:tcPr>
          <w:p>
            <w:pPr>
              <w:spacing w:after="0"/>
            </w:pPr>
            <w:r/>
            <w:r>
              <w:rPr>
                <w:sz w:val="20"/>
              </w:rPr>
              <w:t>Cao</w:t>
            </w:r>
          </w:p>
        </w:tc>
      </w:tr>
      <w:tr>
        <w:tc>
          <w:tcPr>
            <w:tcW w:type="dxa" w:w="2144"/>
          </w:tcPr>
          <w:p>
            <w:pPr>
              <w:spacing w:after="0"/>
            </w:pPr>
            <w:r/>
            <w:r>
              <w:rPr>
                <w:sz w:val="20"/>
              </w:rPr>
              <w:t>FR-FINE-01</w:t>
            </w:r>
          </w:p>
        </w:tc>
        <w:tc>
          <w:tcPr>
            <w:tcW w:type="dxa" w:w="5831"/>
          </w:tcPr>
          <w:p>
            <w:pPr>
              <w:spacing w:after="0"/>
            </w:pPr>
            <w:r/>
            <w:r>
              <w:rPr>
                <w:sz w:val="20"/>
              </w:rPr>
              <w:t>Bạn đọc xem các khoản phạt của mình và tổng chưa thanh toán.</w:t>
            </w:r>
          </w:p>
        </w:tc>
        <w:tc>
          <w:tcPr>
            <w:tcW w:type="dxa" w:w="1715"/>
          </w:tcPr>
          <w:p>
            <w:pPr>
              <w:spacing w:after="0"/>
            </w:pPr>
            <w:r/>
            <w:r>
              <w:rPr>
                <w:sz w:val="20"/>
              </w:rPr>
              <w:t>Cao</w:t>
            </w:r>
          </w:p>
        </w:tc>
      </w:tr>
      <w:tr>
        <w:tc>
          <w:tcPr>
            <w:tcW w:type="dxa" w:w="2144"/>
          </w:tcPr>
          <w:p>
            <w:pPr>
              <w:spacing w:after="0"/>
            </w:pPr>
            <w:r/>
            <w:r>
              <w:rPr>
                <w:sz w:val="20"/>
              </w:rPr>
              <w:t>FR-FINE-02</w:t>
            </w:r>
          </w:p>
        </w:tc>
        <w:tc>
          <w:tcPr>
            <w:tcW w:type="dxa" w:w="5831"/>
          </w:tcPr>
          <w:p>
            <w:pPr>
              <w:spacing w:after="0"/>
            </w:pPr>
            <w:r/>
            <w:r>
              <w:rPr>
                <w:sz w:val="20"/>
              </w:rPr>
              <w:t>Thủ thư xem danh sách khoản phạt (lọc đã thu hoặc chưa thu, theo bạn đọc) và ghi nhận đã thu tiền mặt (</w:t>
            </w:r>
            <w:r>
              <w:rPr>
                <w:rFonts w:ascii="Consolas" w:hAnsi="Consolas"/>
                <w:sz w:val="20"/>
              </w:rPr>
              <w:t>paid_at</w:t>
            </w:r>
            <w:r>
              <w:rPr>
                <w:sz w:val="20"/>
              </w:rPr>
              <w:t>, người thu). Khoản phạt đang nằm trong giao dịch VNPay còn hiệu lực không thu tiền mặt được (</w:t>
            </w:r>
            <w:r>
              <w:rPr>
                <w:rFonts w:ascii="Consolas" w:hAnsi="Consolas"/>
                <w:sz w:val="20"/>
              </w:rPr>
              <w:t>FINE_PAYMENT_PENDING</w:t>
            </w:r>
            <w:r>
              <w:rPr>
                <w:sz w:val="20"/>
              </w:rPr>
              <w:t>, xem FR-PAY-08).</w:t>
            </w:r>
          </w:p>
        </w:tc>
        <w:tc>
          <w:tcPr>
            <w:tcW w:type="dxa" w:w="1715"/>
          </w:tcPr>
          <w:p>
            <w:pPr>
              <w:spacing w:after="0"/>
            </w:pPr>
            <w:r/>
            <w:r>
              <w:rPr>
                <w:sz w:val="20"/>
              </w:rPr>
              <w:t>Cao</w:t>
            </w:r>
          </w:p>
        </w:tc>
      </w:tr>
      <w:tr>
        <w:tc>
          <w:tcPr>
            <w:tcW w:type="dxa" w:w="2144"/>
          </w:tcPr>
          <w:p>
            <w:pPr>
              <w:spacing w:after="0"/>
            </w:pPr>
            <w:r/>
            <w:r>
              <w:rPr>
                <w:sz w:val="20"/>
              </w:rPr>
              <w:t>FR-LOAN-08</w:t>
            </w:r>
          </w:p>
        </w:tc>
        <w:tc>
          <w:tcPr>
            <w:tcW w:type="dxa" w:w="5831"/>
          </w:tcPr>
          <w:p>
            <w:pPr>
              <w:spacing w:after="0"/>
            </w:pPr>
            <w:r/>
            <w:r>
              <w:rPr>
                <w:sz w:val="20"/>
              </w:rPr>
              <w:t xml:space="preserve">Mọi lỗi nghiệp vụ trả HTTP 400/409 với mã lỗi rõ ràng: </w:t>
            </w:r>
            <w:r>
              <w:rPr>
                <w:rFonts w:ascii="Consolas" w:hAnsi="Consolas"/>
                <w:sz w:val="20"/>
              </w:rPr>
              <w:t>LOAN_LIMIT_REACHED</w:t>
            </w:r>
            <w:r>
              <w:rPr>
                <w:sz w:val="20"/>
              </w:rPr>
              <w:t xml:space="preserve">, </w:t>
            </w:r>
            <w:r>
              <w:rPr>
                <w:rFonts w:ascii="Consolas" w:hAnsi="Consolas"/>
                <w:sz w:val="20"/>
              </w:rPr>
              <w:t>HAS_OVERDUE_LOAN</w:t>
            </w:r>
            <w:r>
              <w:rPr>
                <w:sz w:val="20"/>
              </w:rPr>
              <w:t xml:space="preserve">, </w:t>
            </w:r>
            <w:r>
              <w:rPr>
                <w:rFonts w:ascii="Consolas" w:hAnsi="Consolas"/>
                <w:sz w:val="20"/>
              </w:rPr>
              <w:t>UNPAID_FINE</w:t>
            </w:r>
            <w:r>
              <w:rPr>
                <w:sz w:val="20"/>
              </w:rPr>
              <w:t xml:space="preserve">, </w:t>
            </w:r>
            <w:r>
              <w:rPr>
                <w:rFonts w:ascii="Consolas" w:hAnsi="Consolas"/>
                <w:sz w:val="20"/>
              </w:rPr>
              <w:t>COPY_NOT_AVAILABLE</w:t>
            </w:r>
            <w:r>
              <w:rPr>
                <w:sz w:val="20"/>
              </w:rPr>
              <w:t xml:space="preserve">, </w:t>
            </w:r>
            <w:r>
              <w:rPr>
                <w:rFonts w:ascii="Consolas" w:hAnsi="Consolas"/>
                <w:sz w:val="20"/>
              </w:rPr>
              <w:t>COPY_HELD</w:t>
            </w:r>
            <w:r>
              <w:rPr>
                <w:sz w:val="20"/>
              </w:rPr>
              <w:t xml:space="preserve">, </w:t>
            </w:r>
            <w:r>
              <w:rPr>
                <w:rFonts w:ascii="Consolas" w:hAnsi="Consolas"/>
                <w:sz w:val="20"/>
              </w:rPr>
              <w:t>ACCOUNT_LOCKED</w:t>
            </w:r>
            <w:r>
              <w:rPr>
                <w:sz w:val="20"/>
              </w:rPr>
              <w:t xml:space="preserve">, </w:t>
            </w:r>
            <w:r>
              <w:rPr>
                <w:rFonts w:ascii="Consolas" w:hAnsi="Consolas"/>
                <w:sz w:val="20"/>
              </w:rPr>
              <w:t>RENEW_LIMIT_REACHED</w:t>
            </w:r>
            <w:r>
              <w:rPr>
                <w:sz w:val="20"/>
              </w:rPr>
              <w:t xml:space="preserve">, </w:t>
            </w:r>
            <w:r>
              <w:rPr>
                <w:rFonts w:ascii="Consolas" w:hAnsi="Consolas"/>
                <w:sz w:val="20"/>
              </w:rPr>
              <w:t>LOAN_OVERDUE_CANNOT_RENEW</w:t>
            </w:r>
            <w:r>
              <w:rPr>
                <w:sz w:val="20"/>
              </w:rPr>
              <w:t xml:space="preserve">, </w:t>
            </w:r>
            <w:r>
              <w:rPr>
                <w:rFonts w:ascii="Consolas" w:hAnsi="Consolas"/>
                <w:sz w:val="20"/>
              </w:rPr>
              <w:t>LOAN_NOT_ACTIVE</w:t>
            </w:r>
            <w:r>
              <w:rPr>
                <w:sz w:val="20"/>
              </w:rPr>
              <w:t xml:space="preserve">, </w:t>
            </w:r>
            <w:r>
              <w:rPr>
                <w:rFonts w:ascii="Consolas" w:hAnsi="Consolas"/>
                <w:sz w:val="20"/>
              </w:rPr>
              <w:t>LOAN_CHANGED</w:t>
            </w:r>
            <w:r>
              <w:rPr>
                <w:sz w:val="20"/>
              </w:rPr>
              <w:t xml:space="preserve">, </w:t>
            </w:r>
            <w:r>
              <w:rPr>
                <w:rFonts w:ascii="Consolas" w:hAnsi="Consolas"/>
                <w:sz w:val="20"/>
              </w:rPr>
              <w:t>NOT_A_READER</w:t>
            </w:r>
            <w:r>
              <w:rPr>
                <w:sz w:val="20"/>
              </w:rPr>
              <w:t>. Danh sách đầy đủ ở SDD mục 5.10.</w:t>
            </w:r>
          </w:p>
        </w:tc>
        <w:tc>
          <w:tcPr>
            <w:tcW w:type="dxa" w:w="1715"/>
          </w:tcPr>
          <w:p>
            <w:pPr>
              <w:spacing w:after="0"/>
            </w:pPr>
            <w:r/>
            <w:r>
              <w:rPr>
                <w:sz w:val="20"/>
              </w:rPr>
              <w:t>Cao</w:t>
            </w:r>
          </w:p>
        </w:tc>
      </w:tr>
      <w:tr>
        <w:tc>
          <w:tcPr>
            <w:tcW w:type="dxa" w:w="2144"/>
          </w:tcPr>
          <w:p>
            <w:pPr>
              <w:spacing w:after="0"/>
            </w:pPr>
            <w:r/>
            <w:r>
              <w:rPr>
                <w:sz w:val="20"/>
              </w:rPr>
              <w:t>FR-LOAN-09</w:t>
            </w:r>
          </w:p>
        </w:tc>
        <w:tc>
          <w:tcPr>
            <w:tcW w:type="dxa" w:w="5831"/>
          </w:tcPr>
          <w:p>
            <w:pPr>
              <w:spacing w:after="0"/>
            </w:pPr>
            <w:r/>
            <w:r>
              <w:rPr>
                <w:sz w:val="20"/>
              </w:rPr>
              <w:t xml:space="preserve">Bản sao ở trạng thái HELD chỉ cho đúng bạn đọc đã đặt trước mượn; mượn thành công thì đặt trước chuyển sang FULFILLED. Bạn đọc khác nhận </w:t>
            </w:r>
            <w:r>
              <w:rPr>
                <w:rFonts w:ascii="Consolas" w:hAnsi="Consolas"/>
                <w:sz w:val="20"/>
              </w:rPr>
              <w:t>COPY_HELD</w:t>
            </w:r>
            <w:r>
              <w:rPr>
                <w:sz w:val="20"/>
              </w:rPr>
              <w:t>. Bản HELD đã quá hạn nhận được giải phóng ngay khi thủ thư thử cho mượn.</w:t>
            </w:r>
          </w:p>
        </w:tc>
        <w:tc>
          <w:tcPr>
            <w:tcW w:type="dxa" w:w="1715"/>
          </w:tcPr>
          <w:p>
            <w:pPr>
              <w:spacing w:after="0"/>
            </w:pPr>
            <w:r/>
            <w:r>
              <w:rPr>
                <w:sz w:val="20"/>
              </w:rPr>
              <w:t>Cao</w:t>
            </w:r>
          </w:p>
        </w:tc>
      </w:tr>
      <w:tr>
        <w:tc>
          <w:tcPr>
            <w:tcW w:type="dxa" w:w="2144"/>
          </w:tcPr>
          <w:p>
            <w:pPr>
              <w:spacing w:after="0"/>
            </w:pPr>
            <w:r/>
            <w:r>
              <w:rPr>
                <w:sz w:val="20"/>
              </w:rPr>
              <w:t>FR-LOAN-10</w:t>
            </w:r>
          </w:p>
        </w:tc>
        <w:tc>
          <w:tcPr>
            <w:tcW w:type="dxa" w:w="5831"/>
          </w:tcPr>
          <w:p>
            <w:pPr>
              <w:spacing w:after="0"/>
            </w:pPr>
            <w:r/>
            <w:r>
              <w:rPr>
                <w:sz w:val="20"/>
              </w:rPr>
              <w:t xml:space="preserve">Các thao tác cho mượn, trả, gia hạn, báo mất, thu phạt chạy đồng thời trên cùng một bản ghi chỉ có một yêu cầu thành công: không có hai phiếu ACTIVE trên một bản sao, không vượt </w:t>
            </w:r>
            <w:r>
              <w:rPr>
                <w:rFonts w:ascii="Consolas" w:hAnsi="Consolas"/>
                <w:sz w:val="20"/>
              </w:rPr>
              <w:t>max_books</w:t>
            </w:r>
            <w:r>
              <w:rPr>
                <w:sz w:val="20"/>
              </w:rPr>
              <w:t xml:space="preserve">, không tạo hai khoản phạt cho một lần trả, không vượt </w:t>
            </w:r>
            <w:r>
              <w:rPr>
                <w:rFonts w:ascii="Consolas" w:hAnsi="Consolas"/>
                <w:sz w:val="20"/>
              </w:rPr>
              <w:t>renew_limit</w:t>
            </w:r>
            <w:r>
              <w:rPr>
                <w:sz w:val="20"/>
              </w:rPr>
              <w:t>, không thu một khoản phạt hai lần; yêu cầu thua nhận mã lỗi nghiệp vụ tương ứng.</w:t>
            </w:r>
          </w:p>
        </w:tc>
        <w:tc>
          <w:tcPr>
            <w:tcW w:type="dxa" w:w="1715"/>
          </w:tcPr>
          <w:p>
            <w:pPr>
              <w:spacing w:after="0"/>
            </w:pPr>
            <w:r/>
            <w:r>
              <w:rPr>
                <w:sz w:val="20"/>
              </w:rPr>
              <w:t>Cao</w:t>
            </w:r>
          </w:p>
        </w:tc>
      </w:tr>
    </w:tbl>
    <w:p>
      <w:pPr>
        <w:spacing w:after="0" w:before="0" w:line="40" w:lineRule="exact"/>
      </w:pPr>
    </w:p>
    <w:p>
      <w:pPr>
        <w:pStyle w:val="Heading3"/>
      </w:pPr>
      <w:r>
        <w:t>3.2.5. F5: Tìm kiếm</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463"/>
            <w:shd w:val="clear" w:color="auto" w:fill="D9E2F3"/>
          </w:tcPr>
          <w:p>
            <w:pPr>
              <w:spacing w:after="0"/>
            </w:pPr>
            <w:r>
              <w:rPr>
                <w:b/>
              </w:rPr>
            </w:r>
            <w:r>
              <w:rPr>
                <w:b/>
                <w:sz w:val="20"/>
              </w:rPr>
              <w:t>Mã</w:t>
            </w:r>
          </w:p>
        </w:tc>
        <w:tc>
          <w:tcPr>
            <w:tcW w:type="dxa" w:w="5583"/>
            <w:shd w:val="clear" w:color="auto" w:fill="D9E2F3"/>
          </w:tcPr>
          <w:p>
            <w:pPr>
              <w:spacing w:after="0"/>
            </w:pPr>
            <w:r>
              <w:rPr>
                <w:b/>
              </w:rPr>
            </w:r>
            <w:r>
              <w:rPr>
                <w:b/>
                <w:sz w:val="20"/>
              </w:rPr>
              <w:t>Yêu cầu</w:t>
            </w:r>
          </w:p>
        </w:tc>
        <w:tc>
          <w:tcPr>
            <w:tcW w:type="dxa" w:w="1642"/>
            <w:shd w:val="clear" w:color="auto" w:fill="D9E2F3"/>
          </w:tcPr>
          <w:p>
            <w:pPr>
              <w:spacing w:after="0"/>
            </w:pPr>
            <w:r>
              <w:rPr>
                <w:b/>
              </w:rPr>
            </w:r>
            <w:r>
              <w:rPr>
                <w:b/>
                <w:sz w:val="20"/>
              </w:rPr>
              <w:t>Ưu tiên</w:t>
            </w:r>
          </w:p>
        </w:tc>
      </w:tr>
      <w:tr>
        <w:tc>
          <w:tcPr>
            <w:tcW w:type="dxa" w:w="2463"/>
          </w:tcPr>
          <w:p>
            <w:pPr>
              <w:spacing w:after="0"/>
            </w:pPr>
            <w:r/>
            <w:r>
              <w:rPr>
                <w:sz w:val="20"/>
              </w:rPr>
              <w:t>FR-SEARCH-01</w:t>
            </w:r>
          </w:p>
        </w:tc>
        <w:tc>
          <w:tcPr>
            <w:tcW w:type="dxa" w:w="5583"/>
          </w:tcPr>
          <w:p>
            <w:pPr>
              <w:spacing w:after="0"/>
            </w:pPr>
            <w:r/>
            <w:r>
              <w:rPr>
                <w:sz w:val="20"/>
              </w:rPr>
              <w:t xml:space="preserve">Mọi người dùng (kể cả chưa đăng nhập) tìm sách theo từ khoá khớp một phần tiêu đề, tên tác giả hoặc ISBN (không phân biệt hoa thường; ISBN bỏ qua dấu gạch ngang). Các ký tự </w:t>
            </w:r>
            <w:r>
              <w:rPr>
                <w:rFonts w:ascii="Consolas" w:hAnsi="Consolas"/>
                <w:sz w:val="20"/>
              </w:rPr>
              <w:t>%</w:t>
            </w:r>
            <w:r>
              <w:rPr>
                <w:sz w:val="20"/>
              </w:rPr>
              <w:t xml:space="preserve">, </w:t>
            </w:r>
            <w:r>
              <w:rPr>
                <w:rFonts w:ascii="Consolas" w:hAnsi="Consolas"/>
                <w:sz w:val="20"/>
              </w:rPr>
              <w:t>_</w:t>
            </w:r>
            <w:r>
              <w:rPr>
                <w:sz w:val="20"/>
              </w:rPr>
              <w:t xml:space="preserve">, </w:t>
            </w:r>
            <w:r>
              <w:rPr>
                <w:rFonts w:ascii="Consolas" w:hAnsi="Consolas"/>
                <w:sz w:val="20"/>
              </w:rPr>
              <w:t>\</w:t>
            </w:r>
            <w:r>
              <w:rPr>
                <w:sz w:val="20"/>
              </w:rPr>
              <w:t xml:space="preserve"> trong từ khoá được coi là ký tự thường, từ khoá toàn khoảng trắng bị bỏ qua.</w:t>
            </w:r>
          </w:p>
        </w:tc>
        <w:tc>
          <w:tcPr>
            <w:tcW w:type="dxa" w:w="1642"/>
          </w:tcPr>
          <w:p>
            <w:pPr>
              <w:spacing w:after="0"/>
            </w:pPr>
            <w:r/>
            <w:r>
              <w:rPr>
                <w:sz w:val="20"/>
              </w:rPr>
              <w:t>Cao</w:t>
            </w:r>
          </w:p>
        </w:tc>
      </w:tr>
      <w:tr>
        <w:tc>
          <w:tcPr>
            <w:tcW w:type="dxa" w:w="2463"/>
          </w:tcPr>
          <w:p>
            <w:pPr>
              <w:spacing w:after="0"/>
            </w:pPr>
            <w:r/>
            <w:r>
              <w:rPr>
                <w:sz w:val="20"/>
              </w:rPr>
              <w:t>FR-SEARCH-02</w:t>
            </w:r>
          </w:p>
        </w:tc>
        <w:tc>
          <w:tcPr>
            <w:tcW w:type="dxa" w:w="5583"/>
          </w:tcPr>
          <w:p>
            <w:pPr>
              <w:spacing w:after="0"/>
            </w:pPr>
            <w:r/>
            <w:r>
              <w:rPr>
                <w:sz w:val="20"/>
              </w:rPr>
              <w:t>Lọc kết quả theo thể loại, tác giả, và "chỉ sách còn bản mượn được".</w:t>
            </w:r>
          </w:p>
        </w:tc>
        <w:tc>
          <w:tcPr>
            <w:tcW w:type="dxa" w:w="1642"/>
          </w:tcPr>
          <w:p>
            <w:pPr>
              <w:spacing w:after="0"/>
            </w:pPr>
            <w:r/>
            <w:r>
              <w:rPr>
                <w:sz w:val="20"/>
              </w:rPr>
              <w:t>Cao</w:t>
            </w:r>
          </w:p>
        </w:tc>
      </w:tr>
      <w:tr>
        <w:tc>
          <w:tcPr>
            <w:tcW w:type="dxa" w:w="2463"/>
          </w:tcPr>
          <w:p>
            <w:pPr>
              <w:spacing w:after="0"/>
            </w:pPr>
            <w:r/>
            <w:r>
              <w:rPr>
                <w:sz w:val="20"/>
              </w:rPr>
              <w:t>FR-SEARCH-03</w:t>
            </w:r>
          </w:p>
        </w:tc>
        <w:tc>
          <w:tcPr>
            <w:tcW w:type="dxa" w:w="5583"/>
          </w:tcPr>
          <w:p>
            <w:pPr>
              <w:spacing w:after="0"/>
            </w:pPr>
            <w:r/>
            <w:r>
              <w:rPr>
                <w:sz w:val="20"/>
              </w:rPr>
              <w:t>Phân trang: mặc định 20 kết quả/trang, tối đa 100; trả về tổng số kết quả.</w:t>
            </w:r>
          </w:p>
        </w:tc>
        <w:tc>
          <w:tcPr>
            <w:tcW w:type="dxa" w:w="1642"/>
          </w:tcPr>
          <w:p>
            <w:pPr>
              <w:spacing w:after="0"/>
            </w:pPr>
            <w:r/>
            <w:r>
              <w:rPr>
                <w:sz w:val="20"/>
              </w:rPr>
              <w:t>Cao</w:t>
            </w:r>
          </w:p>
        </w:tc>
      </w:tr>
      <w:tr>
        <w:tc>
          <w:tcPr>
            <w:tcW w:type="dxa" w:w="2463"/>
          </w:tcPr>
          <w:p>
            <w:pPr>
              <w:spacing w:after="0"/>
            </w:pPr>
            <w:r/>
            <w:r>
              <w:rPr>
                <w:sz w:val="20"/>
              </w:rPr>
              <w:t>FR-SEARCH-04</w:t>
            </w:r>
          </w:p>
        </w:tc>
        <w:tc>
          <w:tcPr>
            <w:tcW w:type="dxa" w:w="5583"/>
          </w:tcPr>
          <w:p>
            <w:pPr>
              <w:spacing w:after="0"/>
            </w:pPr>
            <w:r/>
            <w:r>
              <w:rPr>
                <w:sz w:val="20"/>
              </w:rPr>
              <w:t>Xem chi tiết đầu sách: thông tin, tác giả, số bản còn, điểm đánh giá trung bình, danh sách bản sao (thủ thư).</w:t>
            </w:r>
          </w:p>
        </w:tc>
        <w:tc>
          <w:tcPr>
            <w:tcW w:type="dxa" w:w="1642"/>
          </w:tcPr>
          <w:p>
            <w:pPr>
              <w:spacing w:after="0"/>
            </w:pPr>
            <w:r/>
            <w:r>
              <w:rPr>
                <w:sz w:val="20"/>
              </w:rPr>
              <w:t>Cao</w:t>
            </w:r>
          </w:p>
        </w:tc>
      </w:tr>
    </w:tbl>
    <w:p>
      <w:pPr>
        <w:spacing w:after="0" w:before="0" w:line="40" w:lineRule="exact"/>
      </w:pPr>
    </w:p>
    <w:p>
      <w:pPr>
        <w:pStyle w:val="Heading3"/>
      </w:pPr>
      <w:r>
        <w:t>3.2.6. F6: Thống kê, báo cáo</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463"/>
            <w:shd w:val="clear" w:color="auto" w:fill="D9E2F3"/>
          </w:tcPr>
          <w:p>
            <w:pPr>
              <w:spacing w:after="0"/>
            </w:pPr>
            <w:r>
              <w:rPr>
                <w:b/>
              </w:rPr>
            </w:r>
            <w:r>
              <w:rPr>
                <w:b/>
                <w:sz w:val="20"/>
              </w:rPr>
              <w:t>Mã</w:t>
            </w:r>
          </w:p>
        </w:tc>
        <w:tc>
          <w:tcPr>
            <w:tcW w:type="dxa" w:w="5583"/>
            <w:shd w:val="clear" w:color="auto" w:fill="D9E2F3"/>
          </w:tcPr>
          <w:p>
            <w:pPr>
              <w:spacing w:after="0"/>
            </w:pPr>
            <w:r>
              <w:rPr>
                <w:b/>
              </w:rPr>
            </w:r>
            <w:r>
              <w:rPr>
                <w:b/>
                <w:sz w:val="20"/>
              </w:rPr>
              <w:t>Yêu cầu</w:t>
            </w:r>
          </w:p>
        </w:tc>
        <w:tc>
          <w:tcPr>
            <w:tcW w:type="dxa" w:w="1642"/>
            <w:shd w:val="clear" w:color="auto" w:fill="D9E2F3"/>
          </w:tcPr>
          <w:p>
            <w:pPr>
              <w:spacing w:after="0"/>
            </w:pPr>
            <w:r>
              <w:rPr>
                <w:b/>
              </w:rPr>
            </w:r>
            <w:r>
              <w:rPr>
                <w:b/>
                <w:sz w:val="20"/>
              </w:rPr>
              <w:t>Ưu tiên</w:t>
            </w:r>
          </w:p>
        </w:tc>
      </w:tr>
      <w:tr>
        <w:tc>
          <w:tcPr>
            <w:tcW w:type="dxa" w:w="2463"/>
          </w:tcPr>
          <w:p>
            <w:pPr>
              <w:spacing w:after="0"/>
            </w:pPr>
            <w:r/>
            <w:r>
              <w:rPr>
                <w:sz w:val="20"/>
              </w:rPr>
              <w:t>FR-REPORT-01</w:t>
            </w:r>
          </w:p>
        </w:tc>
        <w:tc>
          <w:tcPr>
            <w:tcW w:type="dxa" w:w="5583"/>
          </w:tcPr>
          <w:p>
            <w:pPr>
              <w:spacing w:after="0"/>
            </w:pPr>
            <w:r/>
            <w:r>
              <w:rPr>
                <w:sz w:val="20"/>
              </w:rPr>
              <w:t xml:space="preserve">Top N sách (N từ 1 đến 50, mặc định 10) được mượn nhiều nhất trong khoảng thời gian chọn; ngày kết thúc dạng </w:t>
            </w:r>
            <w:r>
              <w:rPr>
                <w:rFonts w:ascii="Consolas" w:hAnsi="Consolas"/>
                <w:sz w:val="20"/>
              </w:rPr>
              <w:t>YYYY-MM-DD</w:t>
            </w:r>
            <w:r>
              <w:rPr>
                <w:sz w:val="20"/>
              </w:rPr>
              <w:t xml:space="preserve"> bao trọn cả ngày đó theo giờ thư viện (UTC+7); ngày không có thật bị từ chối (400).</w:t>
            </w:r>
          </w:p>
        </w:tc>
        <w:tc>
          <w:tcPr>
            <w:tcW w:type="dxa" w:w="1642"/>
          </w:tcPr>
          <w:p>
            <w:pPr>
              <w:spacing w:after="0"/>
            </w:pPr>
            <w:r/>
            <w:r>
              <w:rPr>
                <w:sz w:val="20"/>
              </w:rPr>
              <w:t>Cao</w:t>
            </w:r>
          </w:p>
        </w:tc>
      </w:tr>
      <w:tr>
        <w:tc>
          <w:tcPr>
            <w:tcW w:type="dxa" w:w="2463"/>
          </w:tcPr>
          <w:p>
            <w:pPr>
              <w:spacing w:after="0"/>
            </w:pPr>
            <w:r/>
            <w:r>
              <w:rPr>
                <w:sz w:val="20"/>
              </w:rPr>
              <w:t>FR-REPORT-02</w:t>
            </w:r>
          </w:p>
        </w:tc>
        <w:tc>
          <w:tcPr>
            <w:tcW w:type="dxa" w:w="5583"/>
          </w:tcPr>
          <w:p>
            <w:pPr>
              <w:spacing w:after="0"/>
            </w:pPr>
            <w:r/>
            <w:r>
              <w:rPr>
                <w:sz w:val="20"/>
              </w:rPr>
              <w:t>Danh sách bạn đọc đang có sách quá hạn kèm số ngày trễ và tiền phạt ước tính.</w:t>
            </w:r>
          </w:p>
        </w:tc>
        <w:tc>
          <w:tcPr>
            <w:tcW w:type="dxa" w:w="1642"/>
          </w:tcPr>
          <w:p>
            <w:pPr>
              <w:spacing w:after="0"/>
            </w:pPr>
            <w:r/>
            <w:r>
              <w:rPr>
                <w:sz w:val="20"/>
              </w:rPr>
              <w:t>Cao</w:t>
            </w:r>
          </w:p>
        </w:tc>
      </w:tr>
      <w:tr>
        <w:tc>
          <w:tcPr>
            <w:tcW w:type="dxa" w:w="2463"/>
          </w:tcPr>
          <w:p>
            <w:pPr>
              <w:spacing w:after="0"/>
            </w:pPr>
            <w:r/>
            <w:r>
              <w:rPr>
                <w:sz w:val="20"/>
              </w:rPr>
              <w:t>FR-REPORT-03</w:t>
            </w:r>
          </w:p>
        </w:tc>
        <w:tc>
          <w:tcPr>
            <w:tcW w:type="dxa" w:w="5583"/>
          </w:tcPr>
          <w:p>
            <w:pPr>
              <w:spacing w:after="0"/>
            </w:pPr>
            <w:r/>
            <w:r>
              <w:rPr>
                <w:sz w:val="20"/>
              </w:rPr>
              <w:t xml:space="preserve">Số lượt mượn theo tháng trong 12 tháng gần nhất (tham số </w:t>
            </w:r>
            <w:r>
              <w:rPr>
                <w:rFonts w:ascii="Consolas" w:hAnsi="Consolas"/>
                <w:sz w:val="20"/>
              </w:rPr>
              <w:t>months</w:t>
            </w:r>
            <w:r>
              <w:rPr>
                <w:sz w:val="20"/>
              </w:rPr>
              <w:t xml:space="preserve"> từ 1 đến 36), tháng tính theo giờ thư viện UTC+7, tháng không có lượt nào vẫn hiện với giá trị 0 (biểu đồ cột).</w:t>
            </w:r>
          </w:p>
        </w:tc>
        <w:tc>
          <w:tcPr>
            <w:tcW w:type="dxa" w:w="1642"/>
          </w:tcPr>
          <w:p>
            <w:pPr>
              <w:spacing w:after="0"/>
            </w:pPr>
            <w:r/>
            <w:r>
              <w:rPr>
                <w:sz w:val="20"/>
              </w:rPr>
              <w:t>Cao</w:t>
            </w:r>
          </w:p>
        </w:tc>
      </w:tr>
      <w:tr>
        <w:tc>
          <w:tcPr>
            <w:tcW w:type="dxa" w:w="2463"/>
          </w:tcPr>
          <w:p>
            <w:pPr>
              <w:spacing w:after="0"/>
            </w:pPr>
            <w:r/>
            <w:r>
              <w:rPr>
                <w:sz w:val="20"/>
              </w:rPr>
              <w:t>FR-REPORT-04</w:t>
            </w:r>
          </w:p>
        </w:tc>
        <w:tc>
          <w:tcPr>
            <w:tcW w:type="dxa" w:w="5583"/>
          </w:tcPr>
          <w:p>
            <w:pPr>
              <w:spacing w:after="0"/>
            </w:pPr>
            <w:r/>
            <w:r>
              <w:rPr>
                <w:sz w:val="20"/>
              </w:rPr>
              <w:t>Tồn kho theo thể loại: tổng bản sao, đang mượn, còn, đang giữ cho bạn đọc đã đặt trước, mất, bảo trì (biểu đồ).</w:t>
            </w:r>
          </w:p>
        </w:tc>
        <w:tc>
          <w:tcPr>
            <w:tcW w:type="dxa" w:w="1642"/>
          </w:tcPr>
          <w:p>
            <w:pPr>
              <w:spacing w:after="0"/>
            </w:pPr>
            <w:r/>
            <w:r>
              <w:rPr>
                <w:sz w:val="20"/>
              </w:rPr>
              <w:t>Trung bình</w:t>
            </w:r>
          </w:p>
        </w:tc>
      </w:tr>
      <w:tr>
        <w:tc>
          <w:tcPr>
            <w:tcW w:type="dxa" w:w="2463"/>
          </w:tcPr>
          <w:p>
            <w:pPr>
              <w:spacing w:after="0"/>
            </w:pPr>
            <w:r/>
            <w:r>
              <w:rPr>
                <w:sz w:val="20"/>
              </w:rPr>
              <w:t>FR-REPORT-05</w:t>
            </w:r>
          </w:p>
        </w:tc>
        <w:tc>
          <w:tcPr>
            <w:tcW w:type="dxa" w:w="5583"/>
          </w:tcPr>
          <w:p>
            <w:pPr>
              <w:spacing w:after="0"/>
            </w:pPr>
            <w:r/>
            <w:r>
              <w:rPr>
                <w:sz w:val="20"/>
              </w:rPr>
              <w:t>Chỉ Librarian và Admin truy cập báo cáo.</w:t>
            </w:r>
          </w:p>
        </w:tc>
        <w:tc>
          <w:tcPr>
            <w:tcW w:type="dxa" w:w="1642"/>
          </w:tcPr>
          <w:p>
            <w:pPr>
              <w:spacing w:after="0"/>
            </w:pPr>
            <w:r/>
            <w:r>
              <w:rPr>
                <w:sz w:val="20"/>
              </w:rPr>
              <w:t>Cao</w:t>
            </w:r>
          </w:p>
        </w:tc>
      </w:tr>
      <w:tr>
        <w:tc>
          <w:tcPr>
            <w:tcW w:type="dxa" w:w="2463"/>
          </w:tcPr>
          <w:p>
            <w:pPr>
              <w:spacing w:after="0"/>
            </w:pPr>
            <w:r/>
            <w:r>
              <w:rPr>
                <w:sz w:val="20"/>
              </w:rPr>
              <w:t>FR-REPORT-06</w:t>
            </w:r>
          </w:p>
        </w:tc>
        <w:tc>
          <w:tcPr>
            <w:tcW w:type="dxa" w:w="5583"/>
          </w:tcPr>
          <w:p>
            <w:pPr>
              <w:spacing w:after="0"/>
            </w:pPr>
            <w:r/>
            <w:r>
              <w:rPr>
                <w:sz w:val="20"/>
              </w:rPr>
              <w:t xml:space="preserve">Báo cáo quá hạn trả tối đa 5.000 dòng (tham số </w:t>
            </w:r>
            <w:r>
              <w:rPr>
                <w:rFonts w:ascii="Consolas" w:hAnsi="Consolas"/>
                <w:sz w:val="20"/>
              </w:rPr>
              <w:t>limit</w:t>
            </w:r>
            <w:r>
              <w:rPr>
                <w:sz w:val="20"/>
              </w:rPr>
              <w:t xml:space="preserve">), xếp quá hạn lâu nhất trước, tổng số phiếu quá hạn nằm ở header </w:t>
            </w:r>
            <w:r>
              <w:rPr>
                <w:rFonts w:ascii="Consolas" w:hAnsi="Consolas"/>
                <w:sz w:val="20"/>
              </w:rPr>
              <w:t>X-Total-Count</w:t>
            </w:r>
            <w:r>
              <w:rPr>
                <w:sz w:val="20"/>
              </w:rPr>
              <w:t>.</w:t>
            </w:r>
          </w:p>
        </w:tc>
        <w:tc>
          <w:tcPr>
            <w:tcW w:type="dxa" w:w="1642"/>
          </w:tcPr>
          <w:p>
            <w:pPr>
              <w:spacing w:after="0"/>
            </w:pPr>
            <w:r/>
            <w:r>
              <w:rPr>
                <w:sz w:val="20"/>
              </w:rPr>
              <w:t>Trung bình</w:t>
            </w:r>
          </w:p>
        </w:tc>
      </w:tr>
      <w:tr>
        <w:tc>
          <w:tcPr>
            <w:tcW w:type="dxa" w:w="2463"/>
          </w:tcPr>
          <w:p>
            <w:pPr>
              <w:spacing w:after="0"/>
            </w:pPr>
            <w:r/>
            <w:r>
              <w:rPr>
                <w:sz w:val="20"/>
              </w:rPr>
              <w:t>FR-REPORT-07</w:t>
            </w:r>
          </w:p>
        </w:tc>
        <w:tc>
          <w:tcPr>
            <w:tcW w:type="dxa" w:w="5583"/>
          </w:tcPr>
          <w:p>
            <w:pPr>
              <w:spacing w:after="0"/>
            </w:pPr>
            <w:r/>
            <w:r>
              <w:rPr>
                <w:sz w:val="20"/>
              </w:rPr>
              <w:t>Mọi báo cáo được gộp (GROUP BY) trong cơ sở dữ liệu, không kéo toàn bộ phiếu mượn về máy chủ ứng dụng để đếm.</w:t>
            </w:r>
          </w:p>
        </w:tc>
        <w:tc>
          <w:tcPr>
            <w:tcW w:type="dxa" w:w="1642"/>
          </w:tcPr>
          <w:p>
            <w:pPr>
              <w:spacing w:after="0"/>
            </w:pPr>
            <w:r/>
            <w:r>
              <w:rPr>
                <w:sz w:val="20"/>
              </w:rPr>
              <w:t>Trung bình</w:t>
            </w:r>
          </w:p>
        </w:tc>
      </w:tr>
    </w:tbl>
    <w:p>
      <w:pPr>
        <w:spacing w:after="0" w:before="0" w:line="40" w:lineRule="exact"/>
      </w:pPr>
    </w:p>
    <w:p>
      <w:pPr>
        <w:pStyle w:val="Heading3"/>
      </w:pPr>
      <w:r>
        <w:t>3.2.7. F7: Đánh giá sách</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144"/>
            <w:shd w:val="clear" w:color="auto" w:fill="D9E2F3"/>
          </w:tcPr>
          <w:p>
            <w:pPr>
              <w:spacing w:after="0"/>
            </w:pPr>
            <w:r>
              <w:rPr>
                <w:b/>
              </w:rPr>
            </w:r>
            <w:r>
              <w:rPr>
                <w:b/>
                <w:sz w:val="20"/>
              </w:rPr>
              <w:t>Mã</w:t>
            </w:r>
          </w:p>
        </w:tc>
        <w:tc>
          <w:tcPr>
            <w:tcW w:type="dxa" w:w="5831"/>
            <w:shd w:val="clear" w:color="auto" w:fill="D9E2F3"/>
          </w:tcPr>
          <w:p>
            <w:pPr>
              <w:spacing w:after="0"/>
            </w:pPr>
            <w:r>
              <w:rPr>
                <w:b/>
              </w:rPr>
            </w:r>
            <w:r>
              <w:rPr>
                <w:b/>
                <w:sz w:val="20"/>
              </w:rPr>
              <w:t>Yêu cầu</w:t>
            </w:r>
          </w:p>
        </w:tc>
        <w:tc>
          <w:tcPr>
            <w:tcW w:type="dxa" w:w="1715"/>
            <w:shd w:val="clear" w:color="auto" w:fill="D9E2F3"/>
          </w:tcPr>
          <w:p>
            <w:pPr>
              <w:spacing w:after="0"/>
            </w:pPr>
            <w:r>
              <w:rPr>
                <w:b/>
              </w:rPr>
            </w:r>
            <w:r>
              <w:rPr>
                <w:b/>
                <w:sz w:val="20"/>
              </w:rPr>
              <w:t>Ưu tiên</w:t>
            </w:r>
          </w:p>
        </w:tc>
      </w:tr>
      <w:tr>
        <w:tc>
          <w:tcPr>
            <w:tcW w:type="dxa" w:w="2144"/>
          </w:tcPr>
          <w:p>
            <w:pPr>
              <w:spacing w:after="0"/>
            </w:pPr>
            <w:r/>
            <w:r>
              <w:rPr>
                <w:sz w:val="20"/>
              </w:rPr>
              <w:t>FR-RATE-01</w:t>
            </w:r>
          </w:p>
        </w:tc>
        <w:tc>
          <w:tcPr>
            <w:tcW w:type="dxa" w:w="5831"/>
          </w:tcPr>
          <w:p>
            <w:pPr>
              <w:spacing w:after="0"/>
            </w:pPr>
            <w:r/>
            <w:r>
              <w:rPr>
                <w:sz w:val="20"/>
              </w:rPr>
              <w:t xml:space="preserve">Bạn đọc chấm 1 đến 5 sao cho đầu sách </w:t>
            </w:r>
            <w:r>
              <w:rPr>
                <w:b/>
                <w:sz w:val="20"/>
              </w:rPr>
              <w:t>đã từng mượn và trả</w:t>
            </w:r>
            <w:r>
              <w:rPr>
                <w:sz w:val="20"/>
              </w:rPr>
              <w:t>; mỗi bạn đọc một điểm/đầu sách, chấm lại thì ghi đè.</w:t>
            </w:r>
          </w:p>
        </w:tc>
        <w:tc>
          <w:tcPr>
            <w:tcW w:type="dxa" w:w="1715"/>
          </w:tcPr>
          <w:p>
            <w:pPr>
              <w:spacing w:after="0"/>
            </w:pPr>
            <w:r/>
            <w:r>
              <w:rPr>
                <w:sz w:val="20"/>
              </w:rPr>
              <w:t>Trung bình</w:t>
            </w:r>
          </w:p>
        </w:tc>
      </w:tr>
      <w:tr>
        <w:tc>
          <w:tcPr>
            <w:tcW w:type="dxa" w:w="2144"/>
          </w:tcPr>
          <w:p>
            <w:pPr>
              <w:spacing w:after="0"/>
            </w:pPr>
            <w:r/>
            <w:r>
              <w:rPr>
                <w:sz w:val="20"/>
              </w:rPr>
              <w:t>FR-RATE-02</w:t>
            </w:r>
          </w:p>
        </w:tc>
        <w:tc>
          <w:tcPr>
            <w:tcW w:type="dxa" w:w="5831"/>
          </w:tcPr>
          <w:p>
            <w:pPr>
              <w:spacing w:after="0"/>
            </w:pPr>
            <w:r/>
            <w:r>
              <w:rPr>
                <w:sz w:val="20"/>
              </w:rPr>
              <w:t>Trang chi tiết sách hiển thị điểm trung bình và số lượt đánh giá.</w:t>
            </w:r>
          </w:p>
        </w:tc>
        <w:tc>
          <w:tcPr>
            <w:tcW w:type="dxa" w:w="1715"/>
          </w:tcPr>
          <w:p>
            <w:pPr>
              <w:spacing w:after="0"/>
            </w:pPr>
            <w:r/>
            <w:r>
              <w:rPr>
                <w:sz w:val="20"/>
              </w:rPr>
              <w:t>Thấp</w:t>
            </w:r>
          </w:p>
        </w:tc>
      </w:tr>
    </w:tbl>
    <w:p>
      <w:pPr>
        <w:spacing w:after="0" w:before="0" w:line="40" w:lineRule="exact"/>
      </w:pPr>
    </w:p>
    <w:p>
      <w:pPr>
        <w:pStyle w:val="Heading3"/>
      </w:pPr>
      <w:r>
        <w:t>3.2.8. F8: Cấu hình chính sách mượn</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463"/>
            <w:shd w:val="clear" w:color="auto" w:fill="D9E2F3"/>
          </w:tcPr>
          <w:p>
            <w:pPr>
              <w:spacing w:after="0"/>
            </w:pPr>
            <w:r>
              <w:rPr>
                <w:b/>
              </w:rPr>
            </w:r>
            <w:r>
              <w:rPr>
                <w:b/>
                <w:sz w:val="20"/>
              </w:rPr>
              <w:t>Mã</w:t>
            </w:r>
          </w:p>
        </w:tc>
        <w:tc>
          <w:tcPr>
            <w:tcW w:type="dxa" w:w="5583"/>
            <w:shd w:val="clear" w:color="auto" w:fill="D9E2F3"/>
          </w:tcPr>
          <w:p>
            <w:pPr>
              <w:spacing w:after="0"/>
            </w:pPr>
            <w:r>
              <w:rPr>
                <w:b/>
              </w:rPr>
            </w:r>
            <w:r>
              <w:rPr>
                <w:b/>
                <w:sz w:val="20"/>
              </w:rPr>
              <w:t>Yêu cầu</w:t>
            </w:r>
          </w:p>
        </w:tc>
        <w:tc>
          <w:tcPr>
            <w:tcW w:type="dxa" w:w="1642"/>
            <w:shd w:val="clear" w:color="auto" w:fill="D9E2F3"/>
          </w:tcPr>
          <w:p>
            <w:pPr>
              <w:spacing w:after="0"/>
            </w:pPr>
            <w:r>
              <w:rPr>
                <w:b/>
              </w:rPr>
            </w:r>
            <w:r>
              <w:rPr>
                <w:b/>
                <w:sz w:val="20"/>
              </w:rPr>
              <w:t>Ưu tiên</w:t>
            </w:r>
          </w:p>
        </w:tc>
      </w:tr>
      <w:tr>
        <w:tc>
          <w:tcPr>
            <w:tcW w:type="dxa" w:w="2463"/>
          </w:tcPr>
          <w:p>
            <w:pPr>
              <w:spacing w:after="0"/>
            </w:pPr>
            <w:r/>
            <w:r>
              <w:rPr>
                <w:sz w:val="20"/>
              </w:rPr>
              <w:t>FR-POLICY-01</w:t>
            </w:r>
          </w:p>
        </w:tc>
        <w:tc>
          <w:tcPr>
            <w:tcW w:type="dxa" w:w="5583"/>
          </w:tcPr>
          <w:p>
            <w:pPr>
              <w:spacing w:after="0"/>
            </w:pPr>
            <w:r/>
            <w:r>
              <w:rPr>
                <w:sz w:val="20"/>
              </w:rPr>
              <w:t xml:space="preserve">Admin xem và sửa chính sách mượn theo loại bạn đọc: </w:t>
            </w:r>
            <w:r>
              <w:rPr>
                <w:rFonts w:ascii="Consolas" w:hAnsi="Consolas"/>
                <w:sz w:val="20"/>
              </w:rPr>
              <w:t>max_books</w:t>
            </w:r>
            <w:r>
              <w:rPr>
                <w:sz w:val="20"/>
              </w:rPr>
              <w:t xml:space="preserve">, </w:t>
            </w:r>
            <w:r>
              <w:rPr>
                <w:rFonts w:ascii="Consolas" w:hAnsi="Consolas"/>
                <w:sz w:val="20"/>
              </w:rPr>
              <w:t>loan_days</w:t>
            </w:r>
            <w:r>
              <w:rPr>
                <w:sz w:val="20"/>
              </w:rPr>
              <w:t xml:space="preserve">, </w:t>
            </w:r>
            <w:r>
              <w:rPr>
                <w:rFonts w:ascii="Consolas" w:hAnsi="Consolas"/>
                <w:sz w:val="20"/>
              </w:rPr>
              <w:t>renew_limit</w:t>
            </w:r>
            <w:r>
              <w:rPr>
                <w:sz w:val="20"/>
              </w:rPr>
              <w:t xml:space="preserve">, </w:t>
            </w:r>
            <w:r>
              <w:rPr>
                <w:rFonts w:ascii="Consolas" w:hAnsi="Consolas"/>
                <w:sz w:val="20"/>
              </w:rPr>
              <w:t>renew_extra_days</w:t>
            </w:r>
            <w:r>
              <w:rPr>
                <w:sz w:val="20"/>
              </w:rPr>
              <w:t xml:space="preserve">, </w:t>
            </w:r>
            <w:r>
              <w:rPr>
                <w:rFonts w:ascii="Consolas" w:hAnsi="Consolas"/>
                <w:sz w:val="20"/>
              </w:rPr>
              <w:t>fine_per_day</w:t>
            </w:r>
            <w:r>
              <w:rPr>
                <w:sz w:val="20"/>
              </w:rPr>
              <w:t>. Giá trị phải là số nguyên dương.</w:t>
            </w:r>
          </w:p>
        </w:tc>
        <w:tc>
          <w:tcPr>
            <w:tcW w:type="dxa" w:w="1642"/>
          </w:tcPr>
          <w:p>
            <w:pPr>
              <w:spacing w:after="0"/>
            </w:pPr>
            <w:r/>
            <w:r>
              <w:rPr>
                <w:sz w:val="20"/>
              </w:rPr>
              <w:t>Trung bình</w:t>
            </w:r>
          </w:p>
        </w:tc>
      </w:tr>
      <w:tr>
        <w:tc>
          <w:tcPr>
            <w:tcW w:type="dxa" w:w="2463"/>
          </w:tcPr>
          <w:p>
            <w:pPr>
              <w:spacing w:after="0"/>
            </w:pPr>
            <w:r/>
            <w:r>
              <w:rPr>
                <w:sz w:val="20"/>
              </w:rPr>
              <w:t>FR-POLICY-02</w:t>
            </w:r>
          </w:p>
        </w:tc>
        <w:tc>
          <w:tcPr>
            <w:tcW w:type="dxa" w:w="5583"/>
          </w:tcPr>
          <w:p>
            <w:pPr>
              <w:spacing w:after="0"/>
            </w:pPr>
            <w:r/>
            <w:r>
              <w:rPr>
                <w:sz w:val="20"/>
              </w:rPr>
              <w:t xml:space="preserve">Thay đổi chính sách áp dụng cho phiếu mượn tạo </w:t>
            </w:r>
            <w:r>
              <w:rPr>
                <w:b/>
                <w:sz w:val="20"/>
              </w:rPr>
              <w:t>sau</w:t>
            </w:r>
            <w:r>
              <w:rPr>
                <w:sz w:val="20"/>
              </w:rPr>
              <w:t xml:space="preserve"> thời điểm sửa; phiếu đang mượn giữ nguyên hạn.</w:t>
            </w:r>
          </w:p>
        </w:tc>
        <w:tc>
          <w:tcPr>
            <w:tcW w:type="dxa" w:w="1642"/>
          </w:tcPr>
          <w:p>
            <w:pPr>
              <w:spacing w:after="0"/>
            </w:pPr>
            <w:r/>
            <w:r>
              <w:rPr>
                <w:sz w:val="20"/>
              </w:rPr>
              <w:t>Trung bình</w:t>
            </w:r>
          </w:p>
        </w:tc>
      </w:tr>
    </w:tbl>
    <w:p>
      <w:pPr>
        <w:spacing w:after="0" w:before="0" w:line="40" w:lineRule="exact"/>
      </w:pPr>
    </w:p>
    <w:p>
      <w:pPr>
        <w:pStyle w:val="Heading3"/>
      </w:pPr>
      <w:r>
        <w:t>3.2.9. F9: AI gợi ý sách</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794"/>
            <w:shd w:val="clear" w:color="auto" w:fill="D9E2F3"/>
          </w:tcPr>
          <w:p>
            <w:pPr>
              <w:spacing w:after="0"/>
            </w:pPr>
            <w:r>
              <w:rPr>
                <w:b/>
              </w:rPr>
            </w:r>
            <w:r>
              <w:rPr>
                <w:b/>
                <w:sz w:val="20"/>
              </w:rPr>
              <w:t>Mã</w:t>
            </w:r>
          </w:p>
        </w:tc>
        <w:tc>
          <w:tcPr>
            <w:tcW w:type="dxa" w:w="6100"/>
            <w:shd w:val="clear" w:color="auto" w:fill="D9E2F3"/>
          </w:tcPr>
          <w:p>
            <w:pPr>
              <w:spacing w:after="0"/>
            </w:pPr>
            <w:r>
              <w:rPr>
                <w:b/>
              </w:rPr>
            </w:r>
            <w:r>
              <w:rPr>
                <w:b/>
                <w:sz w:val="20"/>
              </w:rPr>
              <w:t>Yêu cầu</w:t>
            </w:r>
          </w:p>
        </w:tc>
        <w:tc>
          <w:tcPr>
            <w:tcW w:type="dxa" w:w="1794"/>
            <w:shd w:val="clear" w:color="auto" w:fill="D9E2F3"/>
          </w:tcPr>
          <w:p>
            <w:pPr>
              <w:spacing w:after="0"/>
            </w:pPr>
            <w:r>
              <w:rPr>
                <w:b/>
              </w:rPr>
            </w:r>
            <w:r>
              <w:rPr>
                <w:b/>
                <w:sz w:val="20"/>
              </w:rPr>
              <w:t>Ưu tiên</w:t>
            </w:r>
          </w:p>
        </w:tc>
      </w:tr>
      <w:tr>
        <w:tc>
          <w:tcPr>
            <w:tcW w:type="dxa" w:w="1794"/>
          </w:tcPr>
          <w:p>
            <w:pPr>
              <w:spacing w:after="0"/>
            </w:pPr>
            <w:r/>
            <w:r>
              <w:rPr>
                <w:sz w:val="20"/>
              </w:rPr>
              <w:t>FR-AI-01</w:t>
            </w:r>
          </w:p>
        </w:tc>
        <w:tc>
          <w:tcPr>
            <w:tcW w:type="dxa" w:w="6100"/>
          </w:tcPr>
          <w:p>
            <w:pPr>
              <w:spacing w:after="0"/>
            </w:pPr>
            <w:r/>
            <w:r>
              <w:rPr>
                <w:sz w:val="20"/>
              </w:rPr>
              <w:t>Bạn đọc xem danh sách 10 sách gợi ý cá nhân hoá, dựa trên lịch sử mượn, đánh giá của bản thân và nội dung sách (mô hình lai: content-based + collaborative filtering).</w:t>
            </w:r>
          </w:p>
        </w:tc>
        <w:tc>
          <w:tcPr>
            <w:tcW w:type="dxa" w:w="1794"/>
          </w:tcPr>
          <w:p>
            <w:pPr>
              <w:spacing w:after="0"/>
            </w:pPr>
            <w:r/>
            <w:r>
              <w:rPr>
                <w:sz w:val="20"/>
              </w:rPr>
              <w:t>Cao</w:t>
            </w:r>
          </w:p>
        </w:tc>
      </w:tr>
      <w:tr>
        <w:tc>
          <w:tcPr>
            <w:tcW w:type="dxa" w:w="1794"/>
          </w:tcPr>
          <w:p>
            <w:pPr>
              <w:spacing w:after="0"/>
            </w:pPr>
            <w:r/>
            <w:r>
              <w:rPr>
                <w:sz w:val="20"/>
              </w:rPr>
              <w:t>FR-AI-02</w:t>
            </w:r>
          </w:p>
        </w:tc>
        <w:tc>
          <w:tcPr>
            <w:tcW w:type="dxa" w:w="6100"/>
          </w:tcPr>
          <w:p>
            <w:pPr>
              <w:spacing w:after="0"/>
            </w:pPr>
            <w:r/>
            <w:r>
              <w:rPr>
                <w:sz w:val="20"/>
              </w:rPr>
              <w:t>Bạn đọc chưa có lịch sử nhận gợi ý là các sách được mượn nhiều nhất.</w:t>
            </w:r>
          </w:p>
        </w:tc>
        <w:tc>
          <w:tcPr>
            <w:tcW w:type="dxa" w:w="1794"/>
          </w:tcPr>
          <w:p>
            <w:pPr>
              <w:spacing w:after="0"/>
            </w:pPr>
            <w:r/>
            <w:r>
              <w:rPr>
                <w:sz w:val="20"/>
              </w:rPr>
              <w:t>Trung bình</w:t>
            </w:r>
          </w:p>
        </w:tc>
      </w:tr>
      <w:tr>
        <w:tc>
          <w:tcPr>
            <w:tcW w:type="dxa" w:w="1794"/>
          </w:tcPr>
          <w:p>
            <w:pPr>
              <w:spacing w:after="0"/>
            </w:pPr>
            <w:r/>
            <w:r>
              <w:rPr>
                <w:sz w:val="20"/>
              </w:rPr>
              <w:t>FR-AI-03</w:t>
            </w:r>
          </w:p>
        </w:tc>
        <w:tc>
          <w:tcPr>
            <w:tcW w:type="dxa" w:w="6100"/>
          </w:tcPr>
          <w:p>
            <w:pPr>
              <w:spacing w:after="0"/>
            </w:pPr>
            <w:r/>
            <w:r>
              <w:rPr>
                <w:sz w:val="20"/>
              </w:rPr>
              <w:t>Gợi ý loại trừ sách bạn đọc đã mượn; ưu tiên sách còn bản mượn được.</w:t>
            </w:r>
          </w:p>
        </w:tc>
        <w:tc>
          <w:tcPr>
            <w:tcW w:type="dxa" w:w="1794"/>
          </w:tcPr>
          <w:p>
            <w:pPr>
              <w:spacing w:after="0"/>
            </w:pPr>
            <w:r/>
            <w:r>
              <w:rPr>
                <w:sz w:val="20"/>
              </w:rPr>
              <w:t>Trung bình</w:t>
            </w:r>
          </w:p>
        </w:tc>
      </w:tr>
      <w:tr>
        <w:tc>
          <w:tcPr>
            <w:tcW w:type="dxa" w:w="1794"/>
          </w:tcPr>
          <w:p>
            <w:pPr>
              <w:spacing w:after="0"/>
            </w:pPr>
            <w:r/>
            <w:r>
              <w:rPr>
                <w:sz w:val="20"/>
              </w:rPr>
              <w:t>FR-AI-04</w:t>
            </w:r>
          </w:p>
        </w:tc>
        <w:tc>
          <w:tcPr>
            <w:tcW w:type="dxa" w:w="6100"/>
          </w:tcPr>
          <w:p>
            <w:pPr>
              <w:spacing w:after="0"/>
            </w:pPr>
            <w:r/>
            <w:r>
              <w:rPr>
                <w:sz w:val="20"/>
              </w:rPr>
              <w:t xml:space="preserve">Mô hình được huấn luyện lại qua </w:t>
            </w:r>
            <w:r>
              <w:rPr>
                <w:rFonts w:ascii="Consolas" w:hAnsi="Consolas"/>
                <w:sz w:val="20"/>
              </w:rPr>
              <w:t>POST /train</w:t>
            </w:r>
            <w:r>
              <w:rPr>
                <w:sz w:val="20"/>
              </w:rPr>
              <w:t xml:space="preserve"> (Admin) hoặc khi AI Service khởi động.</w:t>
            </w:r>
          </w:p>
        </w:tc>
        <w:tc>
          <w:tcPr>
            <w:tcW w:type="dxa" w:w="1794"/>
          </w:tcPr>
          <w:p>
            <w:pPr>
              <w:spacing w:after="0"/>
            </w:pPr>
            <w:r/>
            <w:r>
              <w:rPr>
                <w:sz w:val="20"/>
              </w:rPr>
              <w:t>Trung bình</w:t>
            </w:r>
          </w:p>
        </w:tc>
      </w:tr>
    </w:tbl>
    <w:p>
      <w:pPr>
        <w:spacing w:after="0" w:before="0" w:line="40" w:lineRule="exact"/>
      </w:pPr>
    </w:p>
    <w:p>
      <w:pPr>
        <w:pStyle w:val="Heading3"/>
      </w:pPr>
      <w:r>
        <w:t>3.2.10. F10: AI dự báo trả trễ</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794"/>
            <w:shd w:val="clear" w:color="auto" w:fill="D9E2F3"/>
          </w:tcPr>
          <w:p>
            <w:pPr>
              <w:spacing w:after="0"/>
            </w:pPr>
            <w:r>
              <w:rPr>
                <w:b/>
              </w:rPr>
            </w:r>
            <w:r>
              <w:rPr>
                <w:b/>
                <w:sz w:val="20"/>
              </w:rPr>
              <w:t>Mã</w:t>
            </w:r>
          </w:p>
        </w:tc>
        <w:tc>
          <w:tcPr>
            <w:tcW w:type="dxa" w:w="6100"/>
            <w:shd w:val="clear" w:color="auto" w:fill="D9E2F3"/>
          </w:tcPr>
          <w:p>
            <w:pPr>
              <w:spacing w:after="0"/>
            </w:pPr>
            <w:r>
              <w:rPr>
                <w:b/>
              </w:rPr>
            </w:r>
            <w:r>
              <w:rPr>
                <w:b/>
                <w:sz w:val="20"/>
              </w:rPr>
              <w:t>Yêu cầu</w:t>
            </w:r>
          </w:p>
        </w:tc>
        <w:tc>
          <w:tcPr>
            <w:tcW w:type="dxa" w:w="1794"/>
            <w:shd w:val="clear" w:color="auto" w:fill="D9E2F3"/>
          </w:tcPr>
          <w:p>
            <w:pPr>
              <w:spacing w:after="0"/>
            </w:pPr>
            <w:r>
              <w:rPr>
                <w:b/>
              </w:rPr>
            </w:r>
            <w:r>
              <w:rPr>
                <w:b/>
                <w:sz w:val="20"/>
              </w:rPr>
              <w:t>Ưu tiên</w:t>
            </w:r>
          </w:p>
        </w:tc>
      </w:tr>
      <w:tr>
        <w:tc>
          <w:tcPr>
            <w:tcW w:type="dxa" w:w="1794"/>
          </w:tcPr>
          <w:p>
            <w:pPr>
              <w:spacing w:after="0"/>
            </w:pPr>
            <w:r/>
            <w:r>
              <w:rPr>
                <w:sz w:val="20"/>
              </w:rPr>
              <w:t>FR-AI-05</w:t>
            </w:r>
          </w:p>
        </w:tc>
        <w:tc>
          <w:tcPr>
            <w:tcW w:type="dxa" w:w="6100"/>
          </w:tcPr>
          <w:p>
            <w:pPr>
              <w:spacing w:after="0"/>
            </w:pPr>
            <w:r/>
            <w:r>
              <w:rPr>
                <w:sz w:val="20"/>
              </w:rPr>
              <w:t>Khi thủ thư tạo phiếu mượn, giao diện hiển thị "Nguy cơ trả trễ: X%" với mức màu (thấp &lt; 30%, trung bình 30 đến 60%, cao &gt; 60%).</w:t>
            </w:r>
          </w:p>
        </w:tc>
        <w:tc>
          <w:tcPr>
            <w:tcW w:type="dxa" w:w="1794"/>
          </w:tcPr>
          <w:p>
            <w:pPr>
              <w:spacing w:after="0"/>
            </w:pPr>
            <w:r/>
            <w:r>
              <w:rPr>
                <w:sz w:val="20"/>
              </w:rPr>
              <w:t>Cao</w:t>
            </w:r>
          </w:p>
        </w:tc>
      </w:tr>
      <w:tr>
        <w:tc>
          <w:tcPr>
            <w:tcW w:type="dxa" w:w="1794"/>
          </w:tcPr>
          <w:p>
            <w:pPr>
              <w:spacing w:after="0"/>
            </w:pPr>
            <w:r/>
            <w:r>
              <w:rPr>
                <w:sz w:val="20"/>
              </w:rPr>
              <w:t>FR-AI-06</w:t>
            </w:r>
          </w:p>
        </w:tc>
        <w:tc>
          <w:tcPr>
            <w:tcW w:type="dxa" w:w="6100"/>
          </w:tcPr>
          <w:p>
            <w:pPr>
              <w:spacing w:after="0"/>
            </w:pPr>
            <w:r/>
            <w:r>
              <w:rPr>
                <w:sz w:val="20"/>
              </w:rPr>
              <w:t>Dự báo dựa trên: số lần trễ trước đó, tỉ lệ trễ, số sách đang mượn, loại bạn đọc, thể loại sách, số ngày mượn, tháng mượn.</w:t>
            </w:r>
          </w:p>
        </w:tc>
        <w:tc>
          <w:tcPr>
            <w:tcW w:type="dxa" w:w="1794"/>
          </w:tcPr>
          <w:p>
            <w:pPr>
              <w:spacing w:after="0"/>
            </w:pPr>
            <w:r/>
            <w:r>
              <w:rPr>
                <w:sz w:val="20"/>
              </w:rPr>
              <w:t>Cao</w:t>
            </w:r>
          </w:p>
        </w:tc>
      </w:tr>
      <w:tr>
        <w:tc>
          <w:tcPr>
            <w:tcW w:type="dxa" w:w="1794"/>
          </w:tcPr>
          <w:p>
            <w:pPr>
              <w:spacing w:after="0"/>
            </w:pPr>
            <w:r/>
            <w:r>
              <w:rPr>
                <w:sz w:val="20"/>
              </w:rPr>
              <w:t>FR-AI-07</w:t>
            </w:r>
          </w:p>
        </w:tc>
        <w:tc>
          <w:tcPr>
            <w:tcW w:type="dxa" w:w="6100"/>
          </w:tcPr>
          <w:p>
            <w:pPr>
              <w:spacing w:after="0"/>
            </w:pPr>
            <w:r/>
            <w:r>
              <w:rPr>
                <w:sz w:val="20"/>
              </w:rPr>
              <w:t>Xác suất dự báo được lưu vào phiếu mượn để sau này đối chiếu độ chính xác thực tế.</w:t>
            </w:r>
          </w:p>
        </w:tc>
        <w:tc>
          <w:tcPr>
            <w:tcW w:type="dxa" w:w="1794"/>
          </w:tcPr>
          <w:p>
            <w:pPr>
              <w:spacing w:after="0"/>
            </w:pPr>
            <w:r/>
            <w:r>
              <w:rPr>
                <w:sz w:val="20"/>
              </w:rPr>
              <w:t>Thấp</w:t>
            </w:r>
          </w:p>
        </w:tc>
      </w:tr>
    </w:tbl>
    <w:p>
      <w:pPr>
        <w:spacing w:after="0" w:before="0" w:line="40" w:lineRule="exact"/>
      </w:pPr>
    </w:p>
    <w:p>
      <w:pPr>
        <w:pStyle w:val="Heading3"/>
      </w:pPr>
      <w:r>
        <w:t>3.2.11. F11: Đặt trước sách</w:t>
      </w:r>
    </w:p>
    <w:p>
      <w:pPr>
        <w:spacing w:after="120"/>
      </w:pPr>
      <w:r>
        <w:rPr>
          <w:b/>
        </w:rPr>
        <w:t>Mô tả:</w:t>
      </w:r>
      <w:r>
        <w:t xml:space="preserve"> Bạn đọc xếp hàng chờ một đầu sách đang hết bản trên kệ. Khi có bản sao được trả, hệ thống giữ nó cho người đứng đầu hàng đợi trong 3 ngày.</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973"/>
            <w:shd w:val="clear" w:color="auto" w:fill="D9E2F3"/>
          </w:tcPr>
          <w:p>
            <w:pPr>
              <w:spacing w:after="0"/>
            </w:pPr>
            <w:r>
              <w:rPr>
                <w:b/>
              </w:rPr>
            </w:r>
            <w:r>
              <w:rPr>
                <w:b/>
                <w:sz w:val="20"/>
              </w:rPr>
              <w:t>Mã</w:t>
            </w:r>
          </w:p>
        </w:tc>
        <w:tc>
          <w:tcPr>
            <w:tcW w:type="dxa" w:w="5962"/>
            <w:shd w:val="clear" w:color="auto" w:fill="D9E2F3"/>
          </w:tcPr>
          <w:p>
            <w:pPr>
              <w:spacing w:after="0"/>
            </w:pPr>
            <w:r>
              <w:rPr>
                <w:b/>
              </w:rPr>
            </w:r>
            <w:r>
              <w:rPr>
                <w:b/>
                <w:sz w:val="20"/>
              </w:rPr>
              <w:t>Yêu cầu</w:t>
            </w:r>
          </w:p>
        </w:tc>
        <w:tc>
          <w:tcPr>
            <w:tcW w:type="dxa" w:w="1754"/>
            <w:shd w:val="clear" w:color="auto" w:fill="D9E2F3"/>
          </w:tcPr>
          <w:p>
            <w:pPr>
              <w:spacing w:after="0"/>
            </w:pPr>
            <w:r>
              <w:rPr>
                <w:b/>
              </w:rPr>
            </w:r>
            <w:r>
              <w:rPr>
                <w:b/>
                <w:sz w:val="20"/>
              </w:rPr>
              <w:t>Ưu tiên</w:t>
            </w:r>
          </w:p>
        </w:tc>
      </w:tr>
      <w:tr>
        <w:tc>
          <w:tcPr>
            <w:tcW w:type="dxa" w:w="1973"/>
          </w:tcPr>
          <w:p>
            <w:pPr>
              <w:spacing w:after="0"/>
            </w:pPr>
            <w:r/>
            <w:r>
              <w:rPr>
                <w:sz w:val="20"/>
              </w:rPr>
              <w:t>FR-RES-01</w:t>
            </w:r>
          </w:p>
        </w:tc>
        <w:tc>
          <w:tcPr>
            <w:tcW w:type="dxa" w:w="5962"/>
          </w:tcPr>
          <w:p>
            <w:pPr>
              <w:spacing w:after="0"/>
            </w:pPr>
            <w:r/>
            <w:r>
              <w:rPr>
                <w:sz w:val="20"/>
              </w:rPr>
              <w:t xml:space="preserve">Bạn đọc (vai trò READER, thẻ còn hoạt động) đặt trước một đầu sách khi sách có ít nhất một bản sao đang lưu hành (AVAILABLE, BORROWED hoặc HELD) và không còn bản AVAILABLE. Sách không có bản nào đang lưu hành trả </w:t>
            </w:r>
            <w:r>
              <w:rPr>
                <w:rFonts w:ascii="Consolas" w:hAnsi="Consolas"/>
                <w:sz w:val="20"/>
              </w:rPr>
              <w:t>NO_COPIES</w:t>
            </w:r>
            <w:r>
              <w:rPr>
                <w:sz w:val="20"/>
              </w:rPr>
              <w:t xml:space="preserve">; sách còn bản trên kệ trả </w:t>
            </w:r>
            <w:r>
              <w:rPr>
                <w:rFonts w:ascii="Consolas" w:hAnsi="Consolas"/>
                <w:sz w:val="20"/>
              </w:rPr>
              <w:t>BOOK_AVAILABLE</w:t>
            </w:r>
            <w:r>
              <w:rPr>
                <w:sz w:val="20"/>
              </w:rPr>
              <w:t>.</w:t>
            </w:r>
          </w:p>
        </w:tc>
        <w:tc>
          <w:tcPr>
            <w:tcW w:type="dxa" w:w="1754"/>
          </w:tcPr>
          <w:p>
            <w:pPr>
              <w:spacing w:after="0"/>
            </w:pPr>
            <w:r/>
            <w:r>
              <w:rPr>
                <w:sz w:val="20"/>
              </w:rPr>
              <w:t>Cao</w:t>
            </w:r>
          </w:p>
        </w:tc>
      </w:tr>
      <w:tr>
        <w:tc>
          <w:tcPr>
            <w:tcW w:type="dxa" w:w="1973"/>
          </w:tcPr>
          <w:p>
            <w:pPr>
              <w:spacing w:after="0"/>
            </w:pPr>
            <w:r/>
            <w:r>
              <w:rPr>
                <w:sz w:val="20"/>
              </w:rPr>
              <w:t>FR-RES-02</w:t>
            </w:r>
          </w:p>
        </w:tc>
        <w:tc>
          <w:tcPr>
            <w:tcW w:type="dxa" w:w="5962"/>
          </w:tcPr>
          <w:p>
            <w:pPr>
              <w:spacing w:after="0"/>
            </w:pPr>
            <w:r/>
            <w:r>
              <w:rPr>
                <w:sz w:val="20"/>
              </w:rPr>
              <w:t>Hệ thống từ chối đặt trước khi bạn đọc đang mượn chính đầu sách đó (</w:t>
            </w:r>
            <w:r>
              <w:rPr>
                <w:rFonts w:ascii="Consolas" w:hAnsi="Consolas"/>
                <w:sz w:val="20"/>
              </w:rPr>
              <w:t>ALREADY_BORROWING</w:t>
            </w:r>
            <w:r>
              <w:rPr>
                <w:sz w:val="20"/>
              </w:rPr>
              <w:t>), đã đặt đầu sách đó (</w:t>
            </w:r>
            <w:r>
              <w:rPr>
                <w:rFonts w:ascii="Consolas" w:hAnsi="Consolas"/>
                <w:sz w:val="20"/>
              </w:rPr>
              <w:t>ALREADY_RESERVED</w:t>
            </w:r>
            <w:r>
              <w:rPr>
                <w:sz w:val="20"/>
              </w:rPr>
              <w:t>), đã có 3 đặt trước đang hiệu lực (</w:t>
            </w:r>
            <w:r>
              <w:rPr>
                <w:rFonts w:ascii="Consolas" w:hAnsi="Consolas"/>
                <w:sz w:val="20"/>
              </w:rPr>
              <w:t>RESERVATION_LIMIT</w:t>
            </w:r>
            <w:r>
              <w:rPr>
                <w:sz w:val="20"/>
              </w:rPr>
              <w:t>), còn phạt chưa thanh toán (</w:t>
            </w:r>
            <w:r>
              <w:rPr>
                <w:rFonts w:ascii="Consolas" w:hAnsi="Consolas"/>
                <w:sz w:val="20"/>
              </w:rPr>
              <w:t>UNPAID_FINE</w:t>
            </w:r>
            <w:r>
              <w:rPr>
                <w:sz w:val="20"/>
              </w:rPr>
              <w:t>), thẻ bị khoá (</w:t>
            </w:r>
            <w:r>
              <w:rPr>
                <w:rFonts w:ascii="Consolas" w:hAnsi="Consolas"/>
                <w:sz w:val="20"/>
              </w:rPr>
              <w:t>ACCOUNT_LOCKED</w:t>
            </w:r>
            <w:r>
              <w:rPr>
                <w:sz w:val="20"/>
              </w:rPr>
              <w:t>) hoặc tài khoản không phải READER (</w:t>
            </w:r>
            <w:r>
              <w:rPr>
                <w:rFonts w:ascii="Consolas" w:hAnsi="Consolas"/>
                <w:sz w:val="20"/>
              </w:rPr>
              <w:t>NOT_A_READER</w:t>
            </w:r>
            <w:r>
              <w:rPr>
                <w:sz w:val="20"/>
              </w:rPr>
              <w:t>).</w:t>
            </w:r>
          </w:p>
        </w:tc>
        <w:tc>
          <w:tcPr>
            <w:tcW w:type="dxa" w:w="1754"/>
          </w:tcPr>
          <w:p>
            <w:pPr>
              <w:spacing w:after="0"/>
            </w:pPr>
            <w:r/>
            <w:r>
              <w:rPr>
                <w:sz w:val="20"/>
              </w:rPr>
              <w:t>Cao</w:t>
            </w:r>
          </w:p>
        </w:tc>
      </w:tr>
      <w:tr>
        <w:tc>
          <w:tcPr>
            <w:tcW w:type="dxa" w:w="1973"/>
          </w:tcPr>
          <w:p>
            <w:pPr>
              <w:spacing w:after="0"/>
            </w:pPr>
            <w:r/>
            <w:r>
              <w:rPr>
                <w:sz w:val="20"/>
              </w:rPr>
              <w:t>FR-RES-03</w:t>
            </w:r>
          </w:p>
        </w:tc>
        <w:tc>
          <w:tcPr>
            <w:tcW w:type="dxa" w:w="5962"/>
          </w:tcPr>
          <w:p>
            <w:pPr>
              <w:spacing w:after="0"/>
            </w:pPr>
            <w:r/>
            <w:r>
              <w:rPr>
                <w:sz w:val="20"/>
              </w:rPr>
              <w:t>Hàng đợi xếp theo thứ tự tạo đặt trước. Bạn đọc xem danh sách đặt trước đang hiệu lực của mình; đặt trước ở trạng thái WAITING kèm vị trí trong hàng đợi (</w:t>
            </w:r>
            <w:r>
              <w:rPr>
                <w:rFonts w:ascii="Consolas" w:hAnsi="Consolas"/>
                <w:sz w:val="20"/>
              </w:rPr>
              <w:t>queuePosition</w:t>
            </w:r>
            <w:r>
              <w:rPr>
                <w:sz w:val="20"/>
              </w:rPr>
              <w:t xml:space="preserve">, bắt đầu từ 1), đặt trước READY có </w:t>
            </w:r>
            <w:r>
              <w:rPr>
                <w:rFonts w:ascii="Consolas" w:hAnsi="Consolas"/>
                <w:sz w:val="20"/>
              </w:rPr>
              <w:t>queuePosition = 0</w:t>
            </w:r>
            <w:r>
              <w:rPr>
                <w:sz w:val="20"/>
              </w:rPr>
              <w:t>.</w:t>
            </w:r>
          </w:p>
        </w:tc>
        <w:tc>
          <w:tcPr>
            <w:tcW w:type="dxa" w:w="1754"/>
          </w:tcPr>
          <w:p>
            <w:pPr>
              <w:spacing w:after="0"/>
            </w:pPr>
            <w:r/>
            <w:r>
              <w:rPr>
                <w:sz w:val="20"/>
              </w:rPr>
              <w:t>Cao</w:t>
            </w:r>
          </w:p>
        </w:tc>
      </w:tr>
      <w:tr>
        <w:tc>
          <w:tcPr>
            <w:tcW w:type="dxa" w:w="1973"/>
          </w:tcPr>
          <w:p>
            <w:pPr>
              <w:spacing w:after="0"/>
            </w:pPr>
            <w:r/>
            <w:r>
              <w:rPr>
                <w:sz w:val="20"/>
              </w:rPr>
              <w:t>FR-RES-04</w:t>
            </w:r>
          </w:p>
        </w:tc>
        <w:tc>
          <w:tcPr>
            <w:tcW w:type="dxa" w:w="5962"/>
          </w:tcPr>
          <w:p>
            <w:pPr>
              <w:spacing w:after="0"/>
            </w:pPr>
            <w:r/>
            <w:r>
              <w:rPr>
                <w:sz w:val="20"/>
              </w:rPr>
              <w:t xml:space="preserve">Khi một bản sao được trả về, hệ thống giữ nó cho bạn đọc đứng đầu hàng đợi có thẻ còn hoạt động: bản sao chuyển sang HELD, đặt trước chuyển sang READY với </w:t>
            </w:r>
            <w:r>
              <w:rPr>
                <w:rFonts w:ascii="Consolas" w:hAnsi="Consolas"/>
                <w:sz w:val="20"/>
              </w:rPr>
              <w:t>expires_at = thời điểm trả + 3 ngày</w:t>
            </w:r>
            <w:r>
              <w:rPr>
                <w:sz w:val="20"/>
              </w:rPr>
              <w:t xml:space="preserve">, bạn đọc nhận thông báo </w:t>
            </w:r>
            <w:r>
              <w:rPr>
                <w:rFonts w:ascii="Consolas" w:hAnsi="Consolas"/>
                <w:sz w:val="20"/>
              </w:rPr>
              <w:t>RESERVATION_READY</w:t>
            </w:r>
            <w:r>
              <w:rPr>
                <w:sz w:val="20"/>
              </w:rPr>
              <w:t>. Không có ai chờ thì bản sao về AVAILABLE. Trong cùng một giao dịch với việc trả sách.</w:t>
            </w:r>
          </w:p>
        </w:tc>
        <w:tc>
          <w:tcPr>
            <w:tcW w:type="dxa" w:w="1754"/>
          </w:tcPr>
          <w:p>
            <w:pPr>
              <w:spacing w:after="0"/>
            </w:pPr>
            <w:r/>
            <w:r>
              <w:rPr>
                <w:sz w:val="20"/>
              </w:rPr>
              <w:t>Cao</w:t>
            </w:r>
          </w:p>
        </w:tc>
      </w:tr>
      <w:tr>
        <w:tc>
          <w:tcPr>
            <w:tcW w:type="dxa" w:w="1973"/>
          </w:tcPr>
          <w:p>
            <w:pPr>
              <w:spacing w:after="0"/>
            </w:pPr>
            <w:r/>
            <w:r>
              <w:rPr>
                <w:sz w:val="20"/>
              </w:rPr>
              <w:t>FR-RES-05</w:t>
            </w:r>
          </w:p>
        </w:tc>
        <w:tc>
          <w:tcPr>
            <w:tcW w:type="dxa" w:w="5962"/>
          </w:tcPr>
          <w:p>
            <w:pPr>
              <w:spacing w:after="0"/>
            </w:pPr>
            <w:r/>
            <w:r>
              <w:rPr>
                <w:sz w:val="20"/>
              </w:rPr>
              <w:t xml:space="preserve">Chỉ bạn đọc có đặt trước READY gắn với bản sao đó mới mượn được bản HELD; người khác nhận </w:t>
            </w:r>
            <w:r>
              <w:rPr>
                <w:rFonts w:ascii="Consolas" w:hAnsi="Consolas"/>
                <w:sz w:val="20"/>
              </w:rPr>
              <w:t>COPY_HELD</w:t>
            </w:r>
            <w:r>
              <w:rPr>
                <w:sz w:val="20"/>
              </w:rPr>
              <w:t>. Mượn thành công chuyển đặt trước sang FULFILLED.</w:t>
            </w:r>
          </w:p>
        </w:tc>
        <w:tc>
          <w:tcPr>
            <w:tcW w:type="dxa" w:w="1754"/>
          </w:tcPr>
          <w:p>
            <w:pPr>
              <w:spacing w:after="0"/>
            </w:pPr>
            <w:r/>
            <w:r>
              <w:rPr>
                <w:sz w:val="20"/>
              </w:rPr>
              <w:t>Cao</w:t>
            </w:r>
          </w:p>
        </w:tc>
      </w:tr>
      <w:tr>
        <w:tc>
          <w:tcPr>
            <w:tcW w:type="dxa" w:w="1973"/>
          </w:tcPr>
          <w:p>
            <w:pPr>
              <w:spacing w:after="0"/>
            </w:pPr>
            <w:r/>
            <w:r>
              <w:rPr>
                <w:sz w:val="20"/>
              </w:rPr>
              <w:t>FR-RES-06</w:t>
            </w:r>
          </w:p>
        </w:tc>
        <w:tc>
          <w:tcPr>
            <w:tcW w:type="dxa" w:w="5962"/>
          </w:tcPr>
          <w:p>
            <w:pPr>
              <w:spacing w:after="0"/>
            </w:pPr>
            <w:r/>
            <w:r>
              <w:rPr>
                <w:sz w:val="20"/>
              </w:rPr>
              <w:t xml:space="preserve">Đặt trước READY quá </w:t>
            </w:r>
            <w:r>
              <w:rPr>
                <w:rFonts w:ascii="Consolas" w:hAnsi="Consolas"/>
                <w:sz w:val="20"/>
              </w:rPr>
              <w:t>expires_at</w:t>
            </w:r>
            <w:r>
              <w:rPr>
                <w:sz w:val="20"/>
              </w:rPr>
              <w:t xml:space="preserve"> chuyển sang EXPIRED, bạn đọc nhận thông báo </w:t>
            </w:r>
            <w:r>
              <w:rPr>
                <w:rFonts w:ascii="Consolas" w:hAnsi="Consolas"/>
                <w:sz w:val="20"/>
              </w:rPr>
              <w:t>RESERVATION_EXPIRED</w:t>
            </w:r>
            <w:r>
              <w:rPr>
                <w:sz w:val="20"/>
              </w:rPr>
              <w:t>, bản sao được giữ cho người kế tiếp trong hàng đợi hoặc về AVAILABLE. Việc này chạy trong việc định kỳ 15 phút và cũng được gọi khi có người đặt trước, xem danh sách đặt trước hoặc thử cho mượn một bản HELD.</w:t>
            </w:r>
          </w:p>
        </w:tc>
        <w:tc>
          <w:tcPr>
            <w:tcW w:type="dxa" w:w="1754"/>
          </w:tcPr>
          <w:p>
            <w:pPr>
              <w:spacing w:after="0"/>
            </w:pPr>
            <w:r/>
            <w:r>
              <w:rPr>
                <w:sz w:val="20"/>
              </w:rPr>
              <w:t>Cao</w:t>
            </w:r>
          </w:p>
        </w:tc>
      </w:tr>
      <w:tr>
        <w:tc>
          <w:tcPr>
            <w:tcW w:type="dxa" w:w="1973"/>
          </w:tcPr>
          <w:p>
            <w:pPr>
              <w:spacing w:after="0"/>
            </w:pPr>
            <w:r/>
            <w:r>
              <w:rPr>
                <w:sz w:val="20"/>
              </w:rPr>
              <w:t>FR-RES-07</w:t>
            </w:r>
          </w:p>
        </w:tc>
        <w:tc>
          <w:tcPr>
            <w:tcW w:type="dxa" w:w="5962"/>
          </w:tcPr>
          <w:p>
            <w:pPr>
              <w:spacing w:after="0"/>
            </w:pPr>
            <w:r/>
            <w:r>
              <w:rPr>
                <w:sz w:val="20"/>
              </w:rPr>
              <w:t xml:space="preserve">Bạn đọc huỷ đặt trước của mình; thủ thư huỷ đặt trước của bất kỳ ai. Huỷ đặt trước READY thì bản sao được giữ cho người kế tiếp hoặc về AVAILABLE. Huỷ đặt trước đã kết thúc trả </w:t>
            </w:r>
            <w:r>
              <w:rPr>
                <w:rFonts w:ascii="Consolas" w:hAnsi="Consolas"/>
                <w:sz w:val="20"/>
              </w:rPr>
              <w:t>RESERVATION_NOT_ACTIVE</w:t>
            </w:r>
            <w:r>
              <w:rPr>
                <w:sz w:val="20"/>
              </w:rPr>
              <w:t>; bạn đọc huỷ đặt trước của người khác nhận 404.</w:t>
            </w:r>
          </w:p>
        </w:tc>
        <w:tc>
          <w:tcPr>
            <w:tcW w:type="dxa" w:w="1754"/>
          </w:tcPr>
          <w:p>
            <w:pPr>
              <w:spacing w:after="0"/>
            </w:pPr>
            <w:r/>
            <w:r>
              <w:rPr>
                <w:sz w:val="20"/>
              </w:rPr>
              <w:t>Cao</w:t>
            </w:r>
          </w:p>
        </w:tc>
      </w:tr>
      <w:tr>
        <w:tc>
          <w:tcPr>
            <w:tcW w:type="dxa" w:w="1973"/>
          </w:tcPr>
          <w:p>
            <w:pPr>
              <w:spacing w:after="0"/>
            </w:pPr>
            <w:r/>
            <w:r>
              <w:rPr>
                <w:sz w:val="20"/>
              </w:rPr>
              <w:t>FR-RES-08</w:t>
            </w:r>
          </w:p>
        </w:tc>
        <w:tc>
          <w:tcPr>
            <w:tcW w:type="dxa" w:w="5962"/>
          </w:tcPr>
          <w:p>
            <w:pPr>
              <w:spacing w:after="0"/>
            </w:pPr>
            <w:r/>
            <w:r>
              <w:rPr>
                <w:sz w:val="20"/>
              </w:rPr>
              <w:t>Thủ thư xem hàng đợi đặt trước có phân trang, lọc theo đầu sách và theo trạng thái (mặc định WAITING và READY).</w:t>
            </w:r>
          </w:p>
        </w:tc>
        <w:tc>
          <w:tcPr>
            <w:tcW w:type="dxa" w:w="1754"/>
          </w:tcPr>
          <w:p>
            <w:pPr>
              <w:spacing w:after="0"/>
            </w:pPr>
            <w:r/>
            <w:r>
              <w:rPr>
                <w:sz w:val="20"/>
              </w:rPr>
              <w:t>Trung bình</w:t>
            </w:r>
          </w:p>
        </w:tc>
      </w:tr>
      <w:tr>
        <w:tc>
          <w:tcPr>
            <w:tcW w:type="dxa" w:w="1973"/>
          </w:tcPr>
          <w:p>
            <w:pPr>
              <w:spacing w:after="0"/>
            </w:pPr>
            <w:r/>
            <w:r>
              <w:rPr>
                <w:sz w:val="20"/>
              </w:rPr>
              <w:t>FR-RES-09</w:t>
            </w:r>
          </w:p>
        </w:tc>
        <w:tc>
          <w:tcPr>
            <w:tcW w:type="dxa" w:w="5962"/>
          </w:tcPr>
          <w:p>
            <w:pPr>
              <w:spacing w:after="0"/>
            </w:pPr>
            <w:r/>
            <w:r>
              <w:rPr>
                <w:sz w:val="20"/>
              </w:rPr>
              <w:t>Các yêu cầu đặt trước đồng thời của cùng một bạn đọc không tạo trùng một đầu sách và không vượt hạn mức 3; hai bản sao trả về cùng lúc không cùng được giữ cho một người.</w:t>
            </w:r>
          </w:p>
        </w:tc>
        <w:tc>
          <w:tcPr>
            <w:tcW w:type="dxa" w:w="1754"/>
          </w:tcPr>
          <w:p>
            <w:pPr>
              <w:spacing w:after="0"/>
            </w:pPr>
            <w:r/>
            <w:r>
              <w:rPr>
                <w:sz w:val="20"/>
              </w:rPr>
              <w:t>Cao</w:t>
            </w:r>
          </w:p>
        </w:tc>
      </w:tr>
    </w:tbl>
    <w:p>
      <w:pPr>
        <w:spacing w:after="0" w:before="0" w:line="40" w:lineRule="exact"/>
      </w:pPr>
    </w:p>
    <w:p>
      <w:pPr>
        <w:pStyle w:val="Heading3"/>
      </w:pPr>
      <w:r>
        <w:t>3.2.12. F12: Thông báo và nhắc hạn</w:t>
      </w:r>
    </w:p>
    <w:p>
      <w:pPr>
        <w:spacing w:after="120"/>
      </w:pPr>
      <w:r>
        <w:rPr>
          <w:b/>
        </w:rPr>
        <w:t>Mô tả:</w:t>
      </w:r>
      <w:r>
        <w:t xml:space="preserve"> Hệ thống báo cho bạn đọc trong web (và qua email nếu bật) về sách sắp đến hạn, quá hạn và đặt trước.</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2144"/>
            <w:shd w:val="clear" w:color="auto" w:fill="D9E2F3"/>
          </w:tcPr>
          <w:p>
            <w:pPr>
              <w:spacing w:after="0"/>
            </w:pPr>
            <w:r>
              <w:rPr>
                <w:b/>
              </w:rPr>
            </w:r>
            <w:r>
              <w:rPr>
                <w:b/>
                <w:sz w:val="20"/>
              </w:rPr>
              <w:t>Mã</w:t>
            </w:r>
          </w:p>
        </w:tc>
        <w:tc>
          <w:tcPr>
            <w:tcW w:type="dxa" w:w="5831"/>
            <w:shd w:val="clear" w:color="auto" w:fill="D9E2F3"/>
          </w:tcPr>
          <w:p>
            <w:pPr>
              <w:spacing w:after="0"/>
            </w:pPr>
            <w:r>
              <w:rPr>
                <w:b/>
              </w:rPr>
            </w:r>
            <w:r>
              <w:rPr>
                <w:b/>
                <w:sz w:val="20"/>
              </w:rPr>
              <w:t>Yêu cầu</w:t>
            </w:r>
          </w:p>
        </w:tc>
        <w:tc>
          <w:tcPr>
            <w:tcW w:type="dxa" w:w="1715"/>
            <w:shd w:val="clear" w:color="auto" w:fill="D9E2F3"/>
          </w:tcPr>
          <w:p>
            <w:pPr>
              <w:spacing w:after="0"/>
            </w:pPr>
            <w:r>
              <w:rPr>
                <w:b/>
              </w:rPr>
            </w:r>
            <w:r>
              <w:rPr>
                <w:b/>
                <w:sz w:val="20"/>
              </w:rPr>
              <w:t>Ưu tiên</w:t>
            </w:r>
          </w:p>
        </w:tc>
      </w:tr>
      <w:tr>
        <w:tc>
          <w:tcPr>
            <w:tcW w:type="dxa" w:w="2144"/>
          </w:tcPr>
          <w:p>
            <w:pPr>
              <w:spacing w:after="0"/>
            </w:pPr>
            <w:r/>
            <w:r>
              <w:rPr>
                <w:sz w:val="20"/>
              </w:rPr>
              <w:t>FR-NOTI-01</w:t>
            </w:r>
          </w:p>
        </w:tc>
        <w:tc>
          <w:tcPr>
            <w:tcW w:type="dxa" w:w="5831"/>
          </w:tcPr>
          <w:p>
            <w:pPr>
              <w:spacing w:after="0"/>
            </w:pPr>
            <w:r/>
            <w:r>
              <w:rPr>
                <w:sz w:val="20"/>
              </w:rPr>
              <w:t>Người dùng đã đăng nhập xem tối đa 30 thông báo mới nhất của mình kèm số thông báo chưa đọc; đánh dấu đã đọc một thông báo hoặc tất cả. Đánh dấu thông báo của người khác trả 404.</w:t>
            </w:r>
          </w:p>
        </w:tc>
        <w:tc>
          <w:tcPr>
            <w:tcW w:type="dxa" w:w="1715"/>
          </w:tcPr>
          <w:p>
            <w:pPr>
              <w:spacing w:after="0"/>
            </w:pPr>
            <w:r/>
            <w:r>
              <w:rPr>
                <w:sz w:val="20"/>
              </w:rPr>
              <w:t>Cao</w:t>
            </w:r>
          </w:p>
        </w:tc>
      </w:tr>
      <w:tr>
        <w:tc>
          <w:tcPr>
            <w:tcW w:type="dxa" w:w="2144"/>
          </w:tcPr>
          <w:p>
            <w:pPr>
              <w:spacing w:after="0"/>
            </w:pPr>
            <w:r/>
            <w:r>
              <w:rPr>
                <w:sz w:val="20"/>
              </w:rPr>
              <w:t>FR-NOTI-02</w:t>
            </w:r>
          </w:p>
        </w:tc>
        <w:tc>
          <w:tcPr>
            <w:tcW w:type="dxa" w:w="5831"/>
          </w:tcPr>
          <w:p>
            <w:pPr>
              <w:spacing w:after="0"/>
            </w:pPr>
            <w:r/>
            <w:r>
              <w:rPr>
                <w:sz w:val="20"/>
              </w:rPr>
              <w:t>Chuông thông báo trên thanh đầu trang hiện số chưa đọc và tự làm mới mỗi 60 giây.</w:t>
            </w:r>
          </w:p>
        </w:tc>
        <w:tc>
          <w:tcPr>
            <w:tcW w:type="dxa" w:w="1715"/>
          </w:tcPr>
          <w:p>
            <w:pPr>
              <w:spacing w:after="0"/>
            </w:pPr>
            <w:r/>
            <w:r>
              <w:rPr>
                <w:sz w:val="20"/>
              </w:rPr>
              <w:t>Trung bình</w:t>
            </w:r>
          </w:p>
        </w:tc>
      </w:tr>
      <w:tr>
        <w:tc>
          <w:tcPr>
            <w:tcW w:type="dxa" w:w="2144"/>
          </w:tcPr>
          <w:p>
            <w:pPr>
              <w:spacing w:after="0"/>
            </w:pPr>
            <w:r/>
            <w:r>
              <w:rPr>
                <w:sz w:val="20"/>
              </w:rPr>
              <w:t>FR-NOTI-03</w:t>
            </w:r>
          </w:p>
        </w:tc>
        <w:tc>
          <w:tcPr>
            <w:tcW w:type="dxa" w:w="5831"/>
          </w:tcPr>
          <w:p>
            <w:pPr>
              <w:spacing w:after="0"/>
            </w:pPr>
            <w:r/>
            <w:r>
              <w:rPr>
                <w:sz w:val="20"/>
              </w:rPr>
              <w:t xml:space="preserve">Hệ thống tạo thông báo </w:t>
            </w:r>
            <w:r>
              <w:rPr>
                <w:rFonts w:ascii="Consolas" w:hAnsi="Consolas"/>
                <w:sz w:val="20"/>
              </w:rPr>
              <w:t>LOAN_DUE_SOON</w:t>
            </w:r>
            <w:r>
              <w:rPr>
                <w:sz w:val="20"/>
              </w:rPr>
              <w:t xml:space="preserve"> cho phiếu ACTIVE có hạn trả trong vòng 2 ngày tới, và </w:t>
            </w:r>
            <w:r>
              <w:rPr>
                <w:rFonts w:ascii="Consolas" w:hAnsi="Consolas"/>
                <w:sz w:val="20"/>
              </w:rPr>
              <w:t>LOAN_OVERDUE</w:t>
            </w:r>
            <w:r>
              <w:rPr>
                <w:sz w:val="20"/>
              </w:rPr>
              <w:t xml:space="preserve"> cho phiếu đã sang ngày sau hạn (cùng mốc ngày với BR-09). Mỗi phiếu và mỗi loại chỉ có một thông báo; chỉ nhắc bạn đọc có thẻ còn hoạt động; duyệt toàn bộ phiếu theo lô 500, không bỏ sót khi có hơn 500 phiếu.</w:t>
            </w:r>
          </w:p>
        </w:tc>
        <w:tc>
          <w:tcPr>
            <w:tcW w:type="dxa" w:w="1715"/>
          </w:tcPr>
          <w:p>
            <w:pPr>
              <w:spacing w:after="0"/>
            </w:pPr>
            <w:r/>
            <w:r>
              <w:rPr>
                <w:sz w:val="20"/>
              </w:rPr>
              <w:t>Cao</w:t>
            </w:r>
          </w:p>
        </w:tc>
      </w:tr>
      <w:tr>
        <w:tc>
          <w:tcPr>
            <w:tcW w:type="dxa" w:w="2144"/>
          </w:tcPr>
          <w:p>
            <w:pPr>
              <w:spacing w:after="0"/>
            </w:pPr>
            <w:r/>
            <w:r>
              <w:rPr>
                <w:sz w:val="20"/>
              </w:rPr>
              <w:t>FR-NOTI-04</w:t>
            </w:r>
          </w:p>
        </w:tc>
        <w:tc>
          <w:tcPr>
            <w:tcW w:type="dxa" w:w="5831"/>
          </w:tcPr>
          <w:p>
            <w:pPr>
              <w:spacing w:after="0"/>
            </w:pPr>
            <w:r/>
            <w:r>
              <w:rPr>
                <w:sz w:val="20"/>
              </w:rPr>
              <w:t xml:space="preserve">Hệ thống tạo thông báo </w:t>
            </w:r>
            <w:r>
              <w:rPr>
                <w:rFonts w:ascii="Consolas" w:hAnsi="Consolas"/>
                <w:sz w:val="20"/>
              </w:rPr>
              <w:t>RESERVATION_READY</w:t>
            </w:r>
            <w:r>
              <w:rPr>
                <w:sz w:val="20"/>
              </w:rPr>
              <w:t xml:space="preserve"> và </w:t>
            </w:r>
            <w:r>
              <w:rPr>
                <w:rFonts w:ascii="Consolas" w:hAnsi="Consolas"/>
                <w:sz w:val="20"/>
              </w:rPr>
              <w:t>RESERVATION_EXPIRED</w:t>
            </w:r>
            <w:r>
              <w:rPr>
                <w:sz w:val="20"/>
              </w:rPr>
              <w:t xml:space="preserve"> theo FR-RES-04 và FR-RES-06, mỗi sự kiện một thông báo.</w:t>
            </w:r>
          </w:p>
        </w:tc>
        <w:tc>
          <w:tcPr>
            <w:tcW w:type="dxa" w:w="1715"/>
          </w:tcPr>
          <w:p>
            <w:pPr>
              <w:spacing w:after="0"/>
            </w:pPr>
            <w:r/>
            <w:r>
              <w:rPr>
                <w:sz w:val="20"/>
              </w:rPr>
              <w:t>Cao</w:t>
            </w:r>
          </w:p>
        </w:tc>
      </w:tr>
      <w:tr>
        <w:tc>
          <w:tcPr>
            <w:tcW w:type="dxa" w:w="2144"/>
          </w:tcPr>
          <w:p>
            <w:pPr>
              <w:spacing w:after="0"/>
            </w:pPr>
            <w:r/>
            <w:r>
              <w:rPr>
                <w:sz w:val="20"/>
              </w:rPr>
              <w:t>FR-NOTI-05</w:t>
            </w:r>
          </w:p>
        </w:tc>
        <w:tc>
          <w:tcPr>
            <w:tcW w:type="dxa" w:w="5831"/>
          </w:tcPr>
          <w:p>
            <w:pPr>
              <w:spacing w:after="0"/>
            </w:pPr>
            <w:r/>
            <w:r>
              <w:rPr>
                <w:sz w:val="20"/>
              </w:rPr>
              <w:t xml:space="preserve">Bạn đọc bật nhắc hạn qua email (mặc định bật) nhận email nhắc cho phiếu sắp đến hạn và quá hạn; các phiếu cùng loại của một bạn đọc gộp thành một thư. Mỗi phiếu và loại chỉ được gửi thành công một lần; gửi lỗi thì thử lại ở lượt sau, tối đa 5 lần. Bạn đọc tắt hoặc bật lại ở trang </w:t>
            </w:r>
            <w:r>
              <w:rPr>
                <w:rFonts w:ascii="Consolas" w:hAnsi="Consolas"/>
                <w:sz w:val="20"/>
              </w:rPr>
              <w:t>/account</w:t>
            </w:r>
            <w:r>
              <w:rPr>
                <w:sz w:val="20"/>
              </w:rPr>
              <w:t>.</w:t>
            </w:r>
          </w:p>
        </w:tc>
        <w:tc>
          <w:tcPr>
            <w:tcW w:type="dxa" w:w="1715"/>
          </w:tcPr>
          <w:p>
            <w:pPr>
              <w:spacing w:after="0"/>
            </w:pPr>
            <w:r/>
            <w:r>
              <w:rPr>
                <w:sz w:val="20"/>
              </w:rPr>
              <w:t>Cao</w:t>
            </w:r>
          </w:p>
        </w:tc>
      </w:tr>
      <w:tr>
        <w:tc>
          <w:tcPr>
            <w:tcW w:type="dxa" w:w="2144"/>
          </w:tcPr>
          <w:p>
            <w:pPr>
              <w:spacing w:after="0"/>
            </w:pPr>
            <w:r/>
            <w:r>
              <w:rPr>
                <w:sz w:val="20"/>
              </w:rPr>
              <w:t>FR-NOTI-06</w:t>
            </w:r>
          </w:p>
        </w:tc>
        <w:tc>
          <w:tcPr>
            <w:tcW w:type="dxa" w:w="5831"/>
          </w:tcPr>
          <w:p>
            <w:pPr>
              <w:spacing w:after="0"/>
            </w:pPr>
            <w:r/>
            <w:r>
              <w:rPr>
                <w:sz w:val="20"/>
              </w:rPr>
              <w:t>Chưa cấu hình Resend thì mọi việc gửi email bị bỏ qua có ghi log, không phát sinh lỗi, không ghi trạng thái gửi (cấu hình sau là nhắc được ngay). Lỗi gửi email không làm hỏng thông báo trong web.</w:t>
            </w:r>
          </w:p>
        </w:tc>
        <w:tc>
          <w:tcPr>
            <w:tcW w:type="dxa" w:w="1715"/>
          </w:tcPr>
          <w:p>
            <w:pPr>
              <w:spacing w:after="0"/>
            </w:pPr>
            <w:r/>
            <w:r>
              <w:rPr>
                <w:sz w:val="20"/>
              </w:rPr>
              <w:t>Cao</w:t>
            </w:r>
          </w:p>
        </w:tc>
      </w:tr>
      <w:tr>
        <w:tc>
          <w:tcPr>
            <w:tcW w:type="dxa" w:w="2144"/>
          </w:tcPr>
          <w:p>
            <w:pPr>
              <w:spacing w:after="0"/>
            </w:pPr>
            <w:r/>
            <w:r>
              <w:rPr>
                <w:sz w:val="20"/>
              </w:rPr>
              <w:t>FR-NOTI-07</w:t>
            </w:r>
          </w:p>
        </w:tc>
        <w:tc>
          <w:tcPr>
            <w:tcW w:type="dxa" w:w="5831"/>
          </w:tcPr>
          <w:p>
            <w:pPr>
              <w:spacing w:after="0"/>
            </w:pPr>
            <w:r/>
            <w:r>
              <w:rPr>
                <w:sz w:val="20"/>
              </w:rPr>
              <w:t>Việc định kỳ chạy mỗi 15 phút (lần đầu 30 giây sau khi khởi động) gồm: huỷ giữ sách quá hạn nhận, nhắc hạn trong web, nhả khoản phạt của giao dịch VNPay quá hạn, gửi email nhắc hạn. Chạy lặp lại không tạo thông báo hay email trùng.</w:t>
            </w:r>
          </w:p>
        </w:tc>
        <w:tc>
          <w:tcPr>
            <w:tcW w:type="dxa" w:w="1715"/>
          </w:tcPr>
          <w:p>
            <w:pPr>
              <w:spacing w:after="0"/>
            </w:pPr>
            <w:r/>
            <w:r>
              <w:rPr>
                <w:sz w:val="20"/>
              </w:rPr>
              <w:t>Cao</w:t>
            </w:r>
          </w:p>
        </w:tc>
      </w:tr>
    </w:tbl>
    <w:p>
      <w:pPr>
        <w:spacing w:after="0" w:before="0" w:line="40" w:lineRule="exact"/>
      </w:pPr>
    </w:p>
    <w:p>
      <w:pPr>
        <w:pStyle w:val="Heading3"/>
      </w:pPr>
      <w:r>
        <w:t>3.2.13. F13: Tài khoản và mật khẩu</w:t>
      </w:r>
    </w:p>
    <w:p>
      <w:pPr>
        <w:spacing w:after="120"/>
      </w:pPr>
      <w:r>
        <w:rPr>
          <w:b/>
        </w:rPr>
        <w:t>Mô tả:</w:t>
      </w:r>
      <w:r>
        <w:t xml:space="preserve"> Người dùng tự quản lý hồ sơ và mật khẩu; thủ thư tạo bạn đọc tại quầy và cấp lại mật khẩu khi email không dùng được.</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973"/>
            <w:shd w:val="clear" w:color="auto" w:fill="D9E2F3"/>
          </w:tcPr>
          <w:p>
            <w:pPr>
              <w:spacing w:after="0"/>
            </w:pPr>
            <w:r>
              <w:rPr>
                <w:b/>
              </w:rPr>
            </w:r>
            <w:r>
              <w:rPr>
                <w:b/>
                <w:sz w:val="20"/>
              </w:rPr>
              <w:t>Mã</w:t>
            </w:r>
          </w:p>
        </w:tc>
        <w:tc>
          <w:tcPr>
            <w:tcW w:type="dxa" w:w="5962"/>
            <w:shd w:val="clear" w:color="auto" w:fill="D9E2F3"/>
          </w:tcPr>
          <w:p>
            <w:pPr>
              <w:spacing w:after="0"/>
            </w:pPr>
            <w:r>
              <w:rPr>
                <w:b/>
              </w:rPr>
            </w:r>
            <w:r>
              <w:rPr>
                <w:b/>
                <w:sz w:val="20"/>
              </w:rPr>
              <w:t>Yêu cầu</w:t>
            </w:r>
          </w:p>
        </w:tc>
        <w:tc>
          <w:tcPr>
            <w:tcW w:type="dxa" w:w="1754"/>
            <w:shd w:val="clear" w:color="auto" w:fill="D9E2F3"/>
          </w:tcPr>
          <w:p>
            <w:pPr>
              <w:spacing w:after="0"/>
            </w:pPr>
            <w:r>
              <w:rPr>
                <w:b/>
              </w:rPr>
            </w:r>
            <w:r>
              <w:rPr>
                <w:b/>
                <w:sz w:val="20"/>
              </w:rPr>
              <w:t>Ưu tiên</w:t>
            </w:r>
          </w:p>
        </w:tc>
      </w:tr>
      <w:tr>
        <w:tc>
          <w:tcPr>
            <w:tcW w:type="dxa" w:w="1973"/>
          </w:tcPr>
          <w:p>
            <w:pPr>
              <w:spacing w:after="0"/>
            </w:pPr>
            <w:r/>
            <w:r>
              <w:rPr>
                <w:sz w:val="20"/>
              </w:rPr>
              <w:t>FR-ACC-01</w:t>
            </w:r>
          </w:p>
        </w:tc>
        <w:tc>
          <w:tcPr>
            <w:tcW w:type="dxa" w:w="5962"/>
          </w:tcPr>
          <w:p>
            <w:pPr>
              <w:spacing w:after="0"/>
            </w:pPr>
            <w:r/>
            <w:r>
              <w:rPr>
                <w:sz w:val="20"/>
              </w:rPr>
              <w:t xml:space="preserve">Mọi vai trò xem và sửa hồ sơ tại </w:t>
            </w:r>
            <w:r>
              <w:rPr>
                <w:rFonts w:ascii="Consolas" w:hAnsi="Consolas"/>
                <w:sz w:val="20"/>
              </w:rPr>
              <w:t>/account</w:t>
            </w:r>
            <w:r>
              <w:rPr>
                <w:sz w:val="20"/>
              </w:rPr>
              <w:t>: họ tên (2 đến 100 ký tự) và cờ nhận email nhắc hạn. Email, vai trò, mã thẻ không tự sửa được (gửi các trường đó trả 400).</w:t>
            </w:r>
          </w:p>
        </w:tc>
        <w:tc>
          <w:tcPr>
            <w:tcW w:type="dxa" w:w="1754"/>
          </w:tcPr>
          <w:p>
            <w:pPr>
              <w:spacing w:after="0"/>
            </w:pPr>
            <w:r/>
            <w:r>
              <w:rPr>
                <w:sz w:val="20"/>
              </w:rPr>
              <w:t>Trung bình</w:t>
            </w:r>
          </w:p>
        </w:tc>
      </w:tr>
      <w:tr>
        <w:tc>
          <w:tcPr>
            <w:tcW w:type="dxa" w:w="1973"/>
          </w:tcPr>
          <w:p>
            <w:pPr>
              <w:spacing w:after="0"/>
            </w:pPr>
            <w:r/>
            <w:r>
              <w:rPr>
                <w:sz w:val="20"/>
              </w:rPr>
              <w:t>FR-ACC-02</w:t>
            </w:r>
          </w:p>
        </w:tc>
        <w:tc>
          <w:tcPr>
            <w:tcW w:type="dxa" w:w="5962"/>
          </w:tcPr>
          <w:p>
            <w:pPr>
              <w:spacing w:after="0"/>
            </w:pPr>
            <w:r/>
            <w:r>
              <w:rPr>
                <w:sz w:val="20"/>
              </w:rPr>
              <w:t>Đổi mật khẩu cần mật khẩu hiện tại đúng (</w:t>
            </w:r>
            <w:r>
              <w:rPr>
                <w:rFonts w:ascii="Consolas" w:hAnsi="Consolas"/>
                <w:sz w:val="20"/>
              </w:rPr>
              <w:t>WRONG_CURRENT_PASSWORD</w:t>
            </w:r>
            <w:r>
              <w:rPr>
                <w:sz w:val="20"/>
              </w:rPr>
              <w:t>, 400); mật khẩu mới theo BR-18 và phải khác mật khẩu hiện tại (</w:t>
            </w:r>
            <w:r>
              <w:rPr>
                <w:rFonts w:ascii="Consolas" w:hAnsi="Consolas"/>
                <w:sz w:val="20"/>
              </w:rPr>
              <w:t>PASSWORD_UNCHANGED</w:t>
            </w:r>
            <w:r>
              <w:rPr>
                <w:sz w:val="20"/>
              </w:rPr>
              <w:t xml:space="preserve">, 400); thành công thì tắt cờ </w:t>
            </w:r>
            <w:r>
              <w:rPr>
                <w:rFonts w:ascii="Consolas" w:hAnsi="Consolas"/>
                <w:sz w:val="20"/>
              </w:rPr>
              <w:t>mustChangePassword</w:t>
            </w:r>
            <w:r>
              <w:rPr>
                <w:sz w:val="20"/>
              </w:rPr>
              <w:t>. Tối đa 5 lần/phút. Lỗi trả 400 chứ không 401 để giao diện không hiểu nhầm là hết phiên.</w:t>
            </w:r>
          </w:p>
        </w:tc>
        <w:tc>
          <w:tcPr>
            <w:tcW w:type="dxa" w:w="1754"/>
          </w:tcPr>
          <w:p>
            <w:pPr>
              <w:spacing w:after="0"/>
            </w:pPr>
            <w:r/>
            <w:r>
              <w:rPr>
                <w:sz w:val="20"/>
              </w:rPr>
              <w:t>Cao</w:t>
            </w:r>
          </w:p>
        </w:tc>
      </w:tr>
      <w:tr>
        <w:tc>
          <w:tcPr>
            <w:tcW w:type="dxa" w:w="1973"/>
          </w:tcPr>
          <w:p>
            <w:pPr>
              <w:spacing w:after="0"/>
            </w:pPr>
            <w:r/>
            <w:r>
              <w:rPr>
                <w:sz w:val="20"/>
              </w:rPr>
              <w:t>FR-ACC-03</w:t>
            </w:r>
          </w:p>
        </w:tc>
        <w:tc>
          <w:tcPr>
            <w:tcW w:type="dxa" w:w="5962"/>
          </w:tcPr>
          <w:p>
            <w:pPr>
              <w:spacing w:after="0"/>
            </w:pPr>
            <w:r/>
            <w:r>
              <w:rPr>
                <w:sz w:val="20"/>
              </w:rPr>
              <w:t xml:space="preserve">Quên mật khẩu: người dùng nhập email, hệ thống luôn trả 200 cùng một nội dung dù email có tồn tại hay không. Chỉ khi tài khoản tồn tại, còn hoạt động và đã cấu hình Resend mới gửi thư chứa liên kết </w:t>
            </w:r>
            <w:r>
              <w:rPr>
                <w:rFonts w:ascii="Consolas" w:hAnsi="Consolas"/>
                <w:sz w:val="20"/>
              </w:rPr>
              <w:t>/reset-password?token=...</w:t>
            </w:r>
            <w:r>
              <w:rPr>
                <w:sz w:val="20"/>
              </w:rPr>
              <w:t>. Hai yêu cầu của cùng một tài khoản phải cách nhau ít nhất 60 giây; mỗi lần gọi mất tối thiểu 400 ms để thời gian không lộ email có tồn tại. Tối đa 5 lần/phút.</w:t>
            </w:r>
          </w:p>
        </w:tc>
        <w:tc>
          <w:tcPr>
            <w:tcW w:type="dxa" w:w="1754"/>
          </w:tcPr>
          <w:p>
            <w:pPr>
              <w:spacing w:after="0"/>
            </w:pPr>
            <w:r/>
            <w:r>
              <w:rPr>
                <w:sz w:val="20"/>
              </w:rPr>
              <w:t>Cao</w:t>
            </w:r>
          </w:p>
        </w:tc>
      </w:tr>
      <w:tr>
        <w:tc>
          <w:tcPr>
            <w:tcW w:type="dxa" w:w="1973"/>
          </w:tcPr>
          <w:p>
            <w:pPr>
              <w:spacing w:after="0"/>
            </w:pPr>
            <w:r/>
            <w:r>
              <w:rPr>
                <w:sz w:val="20"/>
              </w:rPr>
              <w:t>FR-ACC-04</w:t>
            </w:r>
          </w:p>
        </w:tc>
        <w:tc>
          <w:tcPr>
            <w:tcW w:type="dxa" w:w="5962"/>
          </w:tcPr>
          <w:p>
            <w:pPr>
              <w:spacing w:after="0"/>
            </w:pPr>
            <w:r/>
            <w:r>
              <w:rPr>
                <w:sz w:val="20"/>
              </w:rPr>
              <w:t xml:space="preserve">Đặt lại mật khẩu bằng token: token dùng một lần, hạn 1 giờ; token sai, hết hạn, đã dùng hoặc của tài khoản bị khoá đều trả cùng một lỗi </w:t>
            </w:r>
            <w:r>
              <w:rPr>
                <w:rFonts w:ascii="Consolas" w:hAnsi="Consolas"/>
                <w:sz w:val="20"/>
              </w:rPr>
              <w:t>INVALID_RESET_TOKEN</w:t>
            </w:r>
            <w:r>
              <w:rPr>
                <w:sz w:val="20"/>
              </w:rPr>
              <w:t xml:space="preserve"> (400). Thành công thì đổi mật khẩu, tắt </w:t>
            </w:r>
            <w:r>
              <w:rPr>
                <w:rFonts w:ascii="Consolas" w:hAnsi="Consolas"/>
                <w:sz w:val="20"/>
              </w:rPr>
              <w:t>mustChangePassword</w:t>
            </w:r>
            <w:r>
              <w:rPr>
                <w:sz w:val="20"/>
              </w:rPr>
              <w:t>, thu hồi mọi phiên đăng nhập cũ (FR-AUTH-07) và vô hiệu mọi token còn lại của tài khoản. Tối đa 10 lần/phút.</w:t>
            </w:r>
          </w:p>
        </w:tc>
        <w:tc>
          <w:tcPr>
            <w:tcW w:type="dxa" w:w="1754"/>
          </w:tcPr>
          <w:p>
            <w:pPr>
              <w:spacing w:after="0"/>
            </w:pPr>
            <w:r/>
            <w:r>
              <w:rPr>
                <w:sz w:val="20"/>
              </w:rPr>
              <w:t>Cao</w:t>
            </w:r>
          </w:p>
        </w:tc>
      </w:tr>
      <w:tr>
        <w:tc>
          <w:tcPr>
            <w:tcW w:type="dxa" w:w="1973"/>
          </w:tcPr>
          <w:p>
            <w:pPr>
              <w:spacing w:after="0"/>
            </w:pPr>
            <w:r/>
            <w:r>
              <w:rPr>
                <w:sz w:val="20"/>
              </w:rPr>
              <w:t>FR-ACC-05</w:t>
            </w:r>
          </w:p>
        </w:tc>
        <w:tc>
          <w:tcPr>
            <w:tcW w:type="dxa" w:w="5962"/>
          </w:tcPr>
          <w:p>
            <w:pPr>
              <w:spacing w:after="0"/>
            </w:pPr>
            <w:r/>
            <w:r>
              <w:rPr>
                <w:sz w:val="20"/>
              </w:rPr>
              <w:t xml:space="preserve">Thủ thư tạo bạn đọc tại quầy với email, họ tên, loại bạn đọc và mã thẻ tuỳ chọn (bỏ trống thì tự sinh dạng </w:t>
            </w:r>
            <w:r>
              <w:rPr>
                <w:rFonts w:ascii="Consolas" w:hAnsi="Consolas"/>
                <w:sz w:val="20"/>
              </w:rPr>
              <w:t>DG</w:t>
            </w:r>
            <w:r>
              <w:rPr>
                <w:sz w:val="20"/>
              </w:rPr>
              <w:t xml:space="preserve"> + 2 số cuối của năm + 6 chữ số). Hệ thống sinh mật khẩu tạm 12 ký tự và trả đúng một lần; tài khoản mang cờ </w:t>
            </w:r>
            <w:r>
              <w:rPr>
                <w:rFonts w:ascii="Consolas" w:hAnsi="Consolas"/>
                <w:sz w:val="20"/>
              </w:rPr>
              <w:t>mustChangePassword</w:t>
            </w:r>
            <w:r>
              <w:rPr>
                <w:sz w:val="20"/>
              </w:rPr>
              <w:t>. Nếu đã cấu hình Resend, gửi thư chào mừng không chứa mật khẩu. Tối đa 30 lần/phút.</w:t>
            </w:r>
          </w:p>
        </w:tc>
        <w:tc>
          <w:tcPr>
            <w:tcW w:type="dxa" w:w="1754"/>
          </w:tcPr>
          <w:p>
            <w:pPr>
              <w:spacing w:after="0"/>
            </w:pPr>
            <w:r/>
            <w:r>
              <w:rPr>
                <w:sz w:val="20"/>
              </w:rPr>
              <w:t>Cao</w:t>
            </w:r>
          </w:p>
        </w:tc>
      </w:tr>
      <w:tr>
        <w:tc>
          <w:tcPr>
            <w:tcW w:type="dxa" w:w="1973"/>
          </w:tcPr>
          <w:p>
            <w:pPr>
              <w:spacing w:after="0"/>
            </w:pPr>
            <w:r/>
            <w:r>
              <w:rPr>
                <w:sz w:val="20"/>
              </w:rPr>
              <w:t>FR-ACC-06</w:t>
            </w:r>
          </w:p>
        </w:tc>
        <w:tc>
          <w:tcPr>
            <w:tcW w:type="dxa" w:w="5962"/>
          </w:tcPr>
          <w:p>
            <w:pPr>
              <w:spacing w:after="0"/>
            </w:pPr>
            <w:r/>
            <w:r>
              <w:rPr>
                <w:sz w:val="20"/>
              </w:rPr>
              <w:t xml:space="preserve">Cấp lại mật khẩu tạm: thủ thư cho bạn đọc, Admin cho mọi tài khoản. Thủ thư cấp cho nhân sự nhận </w:t>
            </w:r>
            <w:r>
              <w:rPr>
                <w:rFonts w:ascii="Consolas" w:hAnsi="Consolas"/>
                <w:sz w:val="20"/>
              </w:rPr>
              <w:t>STAFF_ACCOUNT_PROTECTED</w:t>
            </w:r>
            <w:r>
              <w:rPr>
                <w:sz w:val="20"/>
              </w:rPr>
              <w:t xml:space="preserve"> (403); không ai tự cấp lại cho mình (</w:t>
            </w:r>
            <w:r>
              <w:rPr>
                <w:rFonts w:ascii="Consolas" w:hAnsi="Consolas"/>
                <w:sz w:val="20"/>
              </w:rPr>
              <w:t>CANNOT_RESET_SELF</w:t>
            </w:r>
            <w:r>
              <w:rPr>
                <w:sz w:val="20"/>
              </w:rPr>
              <w:t>). Mật khẩu tạm trả đúng một lần, bắt đổi ở lần đăng nhập sau, thu hồi phiên cũ và vô hiệu token đặt lại còn hiệu lực.</w:t>
            </w:r>
          </w:p>
        </w:tc>
        <w:tc>
          <w:tcPr>
            <w:tcW w:type="dxa" w:w="1754"/>
          </w:tcPr>
          <w:p>
            <w:pPr>
              <w:spacing w:after="0"/>
            </w:pPr>
            <w:r/>
            <w:r>
              <w:rPr>
                <w:sz w:val="20"/>
              </w:rPr>
              <w:t>Cao</w:t>
            </w:r>
          </w:p>
        </w:tc>
      </w:tr>
      <w:tr>
        <w:tc>
          <w:tcPr>
            <w:tcW w:type="dxa" w:w="1973"/>
          </w:tcPr>
          <w:p>
            <w:pPr>
              <w:spacing w:after="0"/>
            </w:pPr>
            <w:r/>
            <w:r>
              <w:rPr>
                <w:sz w:val="20"/>
              </w:rPr>
              <w:t>FR-ACC-07</w:t>
            </w:r>
          </w:p>
        </w:tc>
        <w:tc>
          <w:tcPr>
            <w:tcW w:type="dxa" w:w="5962"/>
          </w:tcPr>
          <w:p>
            <w:pPr>
              <w:spacing w:after="0"/>
            </w:pPr>
            <w:r/>
            <w:r>
              <w:rPr>
                <w:sz w:val="20"/>
              </w:rPr>
              <w:t xml:space="preserve">Tài khoản còn cờ </w:t>
            </w:r>
            <w:r>
              <w:rPr>
                <w:rFonts w:ascii="Consolas" w:hAnsi="Consolas"/>
                <w:sz w:val="20"/>
              </w:rPr>
              <w:t>mustChangePassword</w:t>
            </w:r>
            <w:r>
              <w:rPr>
                <w:sz w:val="20"/>
              </w:rPr>
              <w:t xml:space="preserve"> chỉ gọi được </w:t>
            </w:r>
            <w:r>
              <w:rPr>
                <w:rFonts w:ascii="Consolas" w:hAnsi="Consolas"/>
                <w:sz w:val="20"/>
              </w:rPr>
              <w:t>GET /auth/me</w:t>
            </w:r>
            <w:r>
              <w:rPr>
                <w:sz w:val="20"/>
              </w:rPr>
              <w:t xml:space="preserve"> và </w:t>
            </w:r>
            <w:r>
              <w:rPr>
                <w:rFonts w:ascii="Consolas" w:hAnsi="Consolas"/>
                <w:sz w:val="20"/>
              </w:rPr>
              <w:t>POST /auth/change-password</w:t>
            </w:r>
            <w:r>
              <w:rPr>
                <w:sz w:val="20"/>
              </w:rPr>
              <w:t xml:space="preserve">; mọi API khác trả </w:t>
            </w:r>
            <w:r>
              <w:rPr>
                <w:rFonts w:ascii="Consolas" w:hAnsi="Consolas"/>
                <w:sz w:val="20"/>
              </w:rPr>
              <w:t>PASSWORD_CHANGE_REQUIRED</w:t>
            </w:r>
            <w:r>
              <w:rPr>
                <w:sz w:val="20"/>
              </w:rPr>
              <w:t xml:space="preserve"> (403) và giao diện tự chuyển tới </w:t>
            </w:r>
            <w:r>
              <w:rPr>
                <w:rFonts w:ascii="Consolas" w:hAnsi="Consolas"/>
                <w:sz w:val="20"/>
              </w:rPr>
              <w:t>/account</w:t>
            </w:r>
            <w:r>
              <w:rPr>
                <w:sz w:val="20"/>
              </w:rPr>
              <w:t>.</w:t>
            </w:r>
          </w:p>
        </w:tc>
        <w:tc>
          <w:tcPr>
            <w:tcW w:type="dxa" w:w="1754"/>
          </w:tcPr>
          <w:p>
            <w:pPr>
              <w:spacing w:after="0"/>
            </w:pPr>
            <w:r/>
            <w:r>
              <w:rPr>
                <w:sz w:val="20"/>
              </w:rPr>
              <w:t>Cao</w:t>
            </w:r>
          </w:p>
        </w:tc>
      </w:tr>
      <w:tr>
        <w:tc>
          <w:tcPr>
            <w:tcW w:type="dxa" w:w="1973"/>
          </w:tcPr>
          <w:p>
            <w:pPr>
              <w:spacing w:after="0"/>
            </w:pPr>
            <w:r/>
            <w:r>
              <w:rPr>
                <w:sz w:val="20"/>
              </w:rPr>
              <w:t>FR-ACC-08</w:t>
            </w:r>
          </w:p>
        </w:tc>
        <w:tc>
          <w:tcPr>
            <w:tcW w:type="dxa" w:w="5962"/>
          </w:tcPr>
          <w:p>
            <w:pPr>
              <w:spacing w:after="0"/>
            </w:pPr>
            <w:r/>
            <w:r>
              <w:rPr>
                <w:sz w:val="20"/>
              </w:rPr>
              <w:t>Email được lưu và tra cứu bằng chữ thường, không phân biệt hoa thường khi kiểm trùng ở đăng ký, tạo bạn đọc, tạo tài khoản nhân sự và đăng nhập; tài khoản cũ lưu chữ hoa vẫn đăng nhập được.</w:t>
            </w:r>
          </w:p>
        </w:tc>
        <w:tc>
          <w:tcPr>
            <w:tcW w:type="dxa" w:w="1754"/>
          </w:tcPr>
          <w:p>
            <w:pPr>
              <w:spacing w:after="0"/>
            </w:pPr>
            <w:r/>
            <w:r>
              <w:rPr>
                <w:sz w:val="20"/>
              </w:rPr>
              <w:t>Trung bình</w:t>
            </w:r>
          </w:p>
        </w:tc>
      </w:tr>
    </w:tbl>
    <w:p>
      <w:pPr>
        <w:spacing w:after="0" w:before="0" w:line="40" w:lineRule="exact"/>
      </w:pPr>
    </w:p>
    <w:p>
      <w:pPr>
        <w:pStyle w:val="Heading3"/>
      </w:pPr>
      <w:r>
        <w:t>3.2.14. F14: Thanh toán phạt trực tuyến (VNPay)</w:t>
      </w:r>
    </w:p>
    <w:p>
      <w:pPr>
        <w:spacing w:after="120"/>
      </w:pPr>
      <w:r>
        <w:rPr>
          <w:b/>
        </w:rPr>
        <w:t>Mô tả:</w:t>
      </w:r>
      <w:r>
        <w:t xml:space="preserve"> Bạn đọc nộp phạt tại </w:t>
      </w:r>
      <w:r>
        <w:rPr>
          <w:rFonts w:ascii="Consolas" w:hAnsi="Consolas"/>
        </w:rPr>
        <w:t>/my/fines</w:t>
      </w:r>
      <w:r>
        <w:t xml:space="preserve"> qua cổng VNPay; thu tiền mặt tại quầy vẫn dùng như cũ.</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973"/>
            <w:shd w:val="clear" w:color="auto" w:fill="D9E2F3"/>
          </w:tcPr>
          <w:p>
            <w:pPr>
              <w:spacing w:after="0"/>
            </w:pPr>
            <w:r>
              <w:rPr>
                <w:b/>
              </w:rPr>
            </w:r>
            <w:r>
              <w:rPr>
                <w:b/>
                <w:sz w:val="20"/>
              </w:rPr>
              <w:t>Mã</w:t>
            </w:r>
          </w:p>
        </w:tc>
        <w:tc>
          <w:tcPr>
            <w:tcW w:type="dxa" w:w="5962"/>
            <w:shd w:val="clear" w:color="auto" w:fill="D9E2F3"/>
          </w:tcPr>
          <w:p>
            <w:pPr>
              <w:spacing w:after="0"/>
            </w:pPr>
            <w:r>
              <w:rPr>
                <w:b/>
              </w:rPr>
            </w:r>
            <w:r>
              <w:rPr>
                <w:b/>
                <w:sz w:val="20"/>
              </w:rPr>
              <w:t>Yêu cầu</w:t>
            </w:r>
          </w:p>
        </w:tc>
        <w:tc>
          <w:tcPr>
            <w:tcW w:type="dxa" w:w="1754"/>
            <w:shd w:val="clear" w:color="auto" w:fill="D9E2F3"/>
          </w:tcPr>
          <w:p>
            <w:pPr>
              <w:spacing w:after="0"/>
            </w:pPr>
            <w:r>
              <w:rPr>
                <w:b/>
              </w:rPr>
            </w:r>
            <w:r>
              <w:rPr>
                <w:b/>
                <w:sz w:val="20"/>
              </w:rPr>
              <w:t>Ưu tiên</w:t>
            </w:r>
          </w:p>
        </w:tc>
      </w:tr>
      <w:tr>
        <w:tc>
          <w:tcPr>
            <w:tcW w:type="dxa" w:w="1973"/>
          </w:tcPr>
          <w:p>
            <w:pPr>
              <w:spacing w:after="0"/>
            </w:pPr>
            <w:r/>
            <w:r>
              <w:rPr>
                <w:sz w:val="20"/>
              </w:rPr>
              <w:t>FR-PAY-01</w:t>
            </w:r>
          </w:p>
        </w:tc>
        <w:tc>
          <w:tcPr>
            <w:tcW w:type="dxa" w:w="5962"/>
          </w:tcPr>
          <w:p>
            <w:pPr>
              <w:spacing w:after="0"/>
            </w:pPr>
            <w:r/>
            <w:r>
              <w:rPr>
                <w:sz w:val="20"/>
              </w:rPr>
              <w:t xml:space="preserve">Bạn đọc tạo giao dịch thanh toán cho các khoản phạt chưa trả của chính mình (danh sách </w:t>
            </w:r>
            <w:r>
              <w:rPr>
                <w:rFonts w:ascii="Consolas" w:hAnsi="Consolas"/>
                <w:sz w:val="20"/>
              </w:rPr>
              <w:t>fineIds</w:t>
            </w:r>
            <w:r>
              <w:rPr>
                <w:sz w:val="20"/>
              </w:rPr>
              <w:t xml:space="preserve">, bỏ trống là tất cả). Số tiền do máy chủ tính từ cơ sở dữ liệu, không nhận từ client. Phản hồi gồm </w:t>
            </w:r>
            <w:r>
              <w:rPr>
                <w:rFonts w:ascii="Consolas" w:hAnsi="Consolas"/>
                <w:sz w:val="20"/>
              </w:rPr>
              <w:t>paymentUrl</w:t>
            </w:r>
            <w:r>
              <w:rPr>
                <w:sz w:val="20"/>
              </w:rPr>
              <w:t xml:space="preserve"> đã ký HMAC-SHA512, </w:t>
            </w:r>
            <w:r>
              <w:rPr>
                <w:rFonts w:ascii="Consolas" w:hAnsi="Consolas"/>
                <w:sz w:val="20"/>
              </w:rPr>
              <w:t>paymentId</w:t>
            </w:r>
            <w:r>
              <w:rPr>
                <w:sz w:val="20"/>
              </w:rPr>
              <w:t xml:space="preserve">, </w:t>
            </w:r>
            <w:r>
              <w:rPr>
                <w:rFonts w:ascii="Consolas" w:hAnsi="Consolas"/>
                <w:sz w:val="20"/>
              </w:rPr>
              <w:t>txnRef</w:t>
            </w:r>
            <w:r>
              <w:rPr>
                <w:sz w:val="20"/>
              </w:rPr>
              <w:t xml:space="preserve">, </w:t>
            </w:r>
            <w:r>
              <w:rPr>
                <w:rFonts w:ascii="Consolas" w:hAnsi="Consolas"/>
                <w:sz w:val="20"/>
              </w:rPr>
              <w:t>amount</w:t>
            </w:r>
            <w:r>
              <w:rPr>
                <w:sz w:val="20"/>
              </w:rPr>
              <w:t xml:space="preserve">. Thiếu cấu hình VNPay trả </w:t>
            </w:r>
            <w:r>
              <w:rPr>
                <w:rFonts w:ascii="Consolas" w:hAnsi="Consolas"/>
                <w:sz w:val="20"/>
              </w:rPr>
              <w:t>PAYMENT_NOT_CONFIGURED</w:t>
            </w:r>
            <w:r>
              <w:rPr>
                <w:sz w:val="20"/>
              </w:rPr>
              <w:t xml:space="preserve"> (503); khoản phạt không phải của mình hoặc không tồn tại trả 404. Tối đa 30 lần/phút.</w:t>
            </w:r>
          </w:p>
        </w:tc>
        <w:tc>
          <w:tcPr>
            <w:tcW w:type="dxa" w:w="1754"/>
          </w:tcPr>
          <w:p>
            <w:pPr>
              <w:spacing w:after="0"/>
            </w:pPr>
            <w:r/>
            <w:r>
              <w:rPr>
                <w:sz w:val="20"/>
              </w:rPr>
              <w:t>Cao</w:t>
            </w:r>
          </w:p>
        </w:tc>
      </w:tr>
      <w:tr>
        <w:tc>
          <w:tcPr>
            <w:tcW w:type="dxa" w:w="1973"/>
          </w:tcPr>
          <w:p>
            <w:pPr>
              <w:spacing w:after="0"/>
            </w:pPr>
            <w:r/>
            <w:r>
              <w:rPr>
                <w:sz w:val="20"/>
              </w:rPr>
              <w:t>FR-PAY-02</w:t>
            </w:r>
          </w:p>
        </w:tc>
        <w:tc>
          <w:tcPr>
            <w:tcW w:type="dxa" w:w="5962"/>
          </w:tcPr>
          <w:p>
            <w:pPr>
              <w:spacing w:after="0"/>
            </w:pPr>
            <w:r/>
            <w:r>
              <w:rPr>
                <w:sz w:val="20"/>
              </w:rPr>
              <w:t>Số tiền mỗi giao dịch từ 5.000 đến 999.999.999 đồng (</w:t>
            </w:r>
            <w:r>
              <w:rPr>
                <w:rFonts w:ascii="Consolas" w:hAnsi="Consolas"/>
                <w:sz w:val="20"/>
              </w:rPr>
              <w:t>PAYMENT_AMOUNT_TOO_SMALL</w:t>
            </w:r>
            <w:r>
              <w:rPr>
                <w:sz w:val="20"/>
              </w:rPr>
              <w:t xml:space="preserve">, </w:t>
            </w:r>
            <w:r>
              <w:rPr>
                <w:rFonts w:ascii="Consolas" w:hAnsi="Consolas"/>
                <w:sz w:val="20"/>
              </w:rPr>
              <w:t>PAYMENT_AMOUNT_TOO_LARGE</w:t>
            </w:r>
            <w:r>
              <w:rPr>
                <w:sz w:val="20"/>
              </w:rPr>
              <w:t xml:space="preserve">). Không có khoản phạt cần trả trả </w:t>
            </w:r>
            <w:r>
              <w:rPr>
                <w:rFonts w:ascii="Consolas" w:hAnsi="Consolas"/>
                <w:sz w:val="20"/>
              </w:rPr>
              <w:t>NO_UNPAID_FINES</w:t>
            </w:r>
            <w:r>
              <w:rPr>
                <w:sz w:val="20"/>
              </w:rPr>
              <w:t xml:space="preserve">; khoản đã trả trả </w:t>
            </w:r>
            <w:r>
              <w:rPr>
                <w:rFonts w:ascii="Consolas" w:hAnsi="Consolas"/>
                <w:sz w:val="20"/>
              </w:rPr>
              <w:t>FINE_ALREADY_PAID</w:t>
            </w:r>
            <w:r>
              <w:rPr>
                <w:sz w:val="20"/>
              </w:rPr>
              <w:t xml:space="preserve">; khoản đang nằm trong giao dịch chờ trả </w:t>
            </w:r>
            <w:r>
              <w:rPr>
                <w:rFonts w:ascii="Consolas" w:hAnsi="Consolas"/>
                <w:sz w:val="20"/>
              </w:rPr>
              <w:t>FINE_PAYMENT_PENDING</w:t>
            </w:r>
            <w:r>
              <w:rPr>
                <w:sz w:val="20"/>
              </w:rPr>
              <w:t>.</w:t>
            </w:r>
          </w:p>
        </w:tc>
        <w:tc>
          <w:tcPr>
            <w:tcW w:type="dxa" w:w="1754"/>
          </w:tcPr>
          <w:p>
            <w:pPr>
              <w:spacing w:after="0"/>
            </w:pPr>
            <w:r/>
            <w:r>
              <w:rPr>
                <w:sz w:val="20"/>
              </w:rPr>
              <w:t>Cao</w:t>
            </w:r>
          </w:p>
        </w:tc>
      </w:tr>
      <w:tr>
        <w:tc>
          <w:tcPr>
            <w:tcW w:type="dxa" w:w="1973"/>
          </w:tcPr>
          <w:p>
            <w:pPr>
              <w:spacing w:after="0"/>
            </w:pPr>
            <w:r/>
            <w:r>
              <w:rPr>
                <w:sz w:val="20"/>
              </w:rPr>
              <w:t>FR-PAY-03</w:t>
            </w:r>
          </w:p>
        </w:tc>
        <w:tc>
          <w:tcPr>
            <w:tcW w:type="dxa" w:w="5962"/>
          </w:tcPr>
          <w:p>
            <w:pPr>
              <w:spacing w:after="0"/>
            </w:pPr>
            <w:r/>
            <w:r>
              <w:rPr>
                <w:sz w:val="20"/>
              </w:rPr>
              <w:t xml:space="preserve">Giao dịch PENDING hết hạn sau 15 phút (cũng là </w:t>
            </w:r>
            <w:r>
              <w:rPr>
                <w:rFonts w:ascii="Consolas" w:hAnsi="Consolas"/>
                <w:sz w:val="20"/>
              </w:rPr>
              <w:t>vnp_ExpireDate</w:t>
            </w:r>
            <w:r>
              <w:rPr>
                <w:sz w:val="20"/>
              </w:rPr>
              <w:t>); khoản phạt được nhả khi có thao tác chạm tới và khi việc định kỳ chạy.</w:t>
            </w:r>
          </w:p>
        </w:tc>
        <w:tc>
          <w:tcPr>
            <w:tcW w:type="dxa" w:w="1754"/>
          </w:tcPr>
          <w:p>
            <w:pPr>
              <w:spacing w:after="0"/>
            </w:pPr>
            <w:r/>
            <w:r>
              <w:rPr>
                <w:sz w:val="20"/>
              </w:rPr>
              <w:t>Cao</w:t>
            </w:r>
          </w:p>
        </w:tc>
      </w:tr>
      <w:tr>
        <w:tc>
          <w:tcPr>
            <w:tcW w:type="dxa" w:w="1973"/>
          </w:tcPr>
          <w:p>
            <w:pPr>
              <w:spacing w:after="0"/>
            </w:pPr>
            <w:r/>
            <w:r>
              <w:rPr>
                <w:sz w:val="20"/>
              </w:rPr>
              <w:t>FR-PAY-04</w:t>
            </w:r>
          </w:p>
        </w:tc>
        <w:tc>
          <w:tcPr>
            <w:tcW w:type="dxa" w:w="5962"/>
          </w:tcPr>
          <w:p>
            <w:pPr>
              <w:spacing w:after="0"/>
            </w:pPr>
            <w:r/>
            <w:r>
              <w:rPr>
                <w:sz w:val="20"/>
              </w:rPr>
              <w:t xml:space="preserve">IPN </w:t>
            </w:r>
            <w:r>
              <w:rPr>
                <w:rFonts w:ascii="Consolas" w:hAnsi="Consolas"/>
                <w:sz w:val="20"/>
              </w:rPr>
              <w:t>GET /api/payments/vnpay/ipn</w:t>
            </w:r>
            <w:r>
              <w:rPr>
                <w:sz w:val="20"/>
              </w:rPr>
              <w:t xml:space="preserve">: kiểm tra chữ ký (sai trả </w:t>
            </w:r>
            <w:r>
              <w:rPr>
                <w:rFonts w:ascii="Consolas" w:hAnsi="Consolas"/>
                <w:sz w:val="20"/>
              </w:rPr>
              <w:t>RspCode</w:t>
            </w:r>
            <w:r>
              <w:rPr>
                <w:sz w:val="20"/>
              </w:rPr>
              <w:t xml:space="preserve"> 97), tìm giao dịch theo </w:t>
            </w:r>
            <w:r>
              <w:rPr>
                <w:rFonts w:ascii="Consolas" w:hAnsi="Consolas"/>
                <w:sz w:val="20"/>
              </w:rPr>
              <w:t>vnp_TxnRef</w:t>
            </w:r>
            <w:r>
              <w:rPr>
                <w:sz w:val="20"/>
              </w:rPr>
              <w:t xml:space="preserve"> (không thấy: 01), so </w:t>
            </w:r>
            <w:r>
              <w:rPr>
                <w:rFonts w:ascii="Consolas" w:hAnsi="Consolas"/>
                <w:sz w:val="20"/>
              </w:rPr>
              <w:t>vnp_Amount</w:t>
            </w:r>
            <w:r>
              <w:rPr>
                <w:sz w:val="20"/>
              </w:rPr>
              <w:t xml:space="preserve"> với số tiền đã lưu nhân 100 (sai: 04), giao dịch đã xử lý (02). Thành công (</w:t>
            </w:r>
            <w:r>
              <w:rPr>
                <w:rFonts w:ascii="Consolas" w:hAnsi="Consolas"/>
                <w:sz w:val="20"/>
              </w:rPr>
              <w:t>vnp_ResponseCode = 00</w:t>
            </w:r>
            <w:r>
              <w:rPr>
                <w:sz w:val="20"/>
              </w:rPr>
              <w:t xml:space="preserve">) đặt </w:t>
            </w:r>
            <w:r>
              <w:rPr>
                <w:rFonts w:ascii="Consolas" w:hAnsi="Consolas"/>
                <w:sz w:val="20"/>
              </w:rPr>
              <w:t>fines.paid_at</w:t>
            </w:r>
            <w:r>
              <w:rPr>
                <w:sz w:val="20"/>
              </w:rPr>
              <w:t xml:space="preserve"> với </w:t>
            </w:r>
            <w:r>
              <w:rPr>
                <w:rFonts w:ascii="Consolas" w:hAnsi="Consolas"/>
                <w:sz w:val="20"/>
              </w:rPr>
              <w:t>paid_to = NULL</w:t>
            </w:r>
            <w:r>
              <w:rPr>
                <w:sz w:val="20"/>
              </w:rPr>
              <w:t xml:space="preserve"> và chuyển giao dịch sang PAID trong một transaction, trả </w:t>
            </w:r>
            <w:r>
              <w:rPr>
                <w:rFonts w:ascii="Consolas" w:hAnsi="Consolas"/>
                <w:sz w:val="20"/>
              </w:rPr>
              <w:t>RspCode</w:t>
            </w:r>
            <w:r>
              <w:rPr>
                <w:sz w:val="20"/>
              </w:rPr>
              <w:t xml:space="preserve"> 00. IPN lặp lại không thu hai lần.</w:t>
            </w:r>
          </w:p>
        </w:tc>
        <w:tc>
          <w:tcPr>
            <w:tcW w:type="dxa" w:w="1754"/>
          </w:tcPr>
          <w:p>
            <w:pPr>
              <w:spacing w:after="0"/>
            </w:pPr>
            <w:r/>
            <w:r>
              <w:rPr>
                <w:sz w:val="20"/>
              </w:rPr>
              <w:t>Cao</w:t>
            </w:r>
          </w:p>
        </w:tc>
      </w:tr>
      <w:tr>
        <w:tc>
          <w:tcPr>
            <w:tcW w:type="dxa" w:w="1973"/>
          </w:tcPr>
          <w:p>
            <w:pPr>
              <w:spacing w:after="0"/>
            </w:pPr>
            <w:r/>
            <w:r>
              <w:rPr>
                <w:sz w:val="20"/>
              </w:rPr>
              <w:t>FR-PAY-05</w:t>
            </w:r>
          </w:p>
        </w:tc>
        <w:tc>
          <w:tcPr>
            <w:tcW w:type="dxa" w:w="5962"/>
          </w:tcPr>
          <w:p>
            <w:pPr>
              <w:spacing w:after="0"/>
            </w:pPr>
            <w:r/>
            <w:r>
              <w:rPr>
                <w:sz w:val="20"/>
              </w:rPr>
              <w:t xml:space="preserve">Return </w:t>
            </w:r>
            <w:r>
              <w:rPr>
                <w:rFonts w:ascii="Consolas" w:hAnsi="Consolas"/>
                <w:sz w:val="20"/>
              </w:rPr>
              <w:t>GET /api/payments/vnpay/return</w:t>
            </w:r>
            <w:r>
              <w:rPr>
                <w:sz w:val="20"/>
              </w:rPr>
              <w:t xml:space="preserve">: xác minh chữ ký, chốt giao dịch qua cùng hàm xử lý idempotent với IPN (chỉ khi chữ ký đúng và số tiền khớp), rồi chuyển hướng 302 tới </w:t>
            </w:r>
            <w:r>
              <w:rPr>
                <w:rFonts w:ascii="Consolas" w:hAnsi="Consolas"/>
                <w:sz w:val="20"/>
              </w:rPr>
              <w:t>${APP_PUBLIC_URL}/my/payments/result</w:t>
            </w:r>
            <w:r>
              <w:rPr>
                <w:sz w:val="20"/>
              </w:rPr>
              <w:t>; địa chỉ chuyển hướng không bao giờ lấy từ tham số do người dùng gửi.</w:t>
            </w:r>
          </w:p>
        </w:tc>
        <w:tc>
          <w:tcPr>
            <w:tcW w:type="dxa" w:w="1754"/>
          </w:tcPr>
          <w:p>
            <w:pPr>
              <w:spacing w:after="0"/>
            </w:pPr>
            <w:r/>
            <w:r>
              <w:rPr>
                <w:sz w:val="20"/>
              </w:rPr>
              <w:t>Cao</w:t>
            </w:r>
          </w:p>
        </w:tc>
      </w:tr>
      <w:tr>
        <w:tc>
          <w:tcPr>
            <w:tcW w:type="dxa" w:w="1973"/>
          </w:tcPr>
          <w:p>
            <w:pPr>
              <w:spacing w:after="0"/>
            </w:pPr>
            <w:r/>
            <w:r>
              <w:rPr>
                <w:sz w:val="20"/>
              </w:rPr>
              <w:t>FR-PAY-06</w:t>
            </w:r>
          </w:p>
        </w:tc>
        <w:tc>
          <w:tcPr>
            <w:tcW w:type="dxa" w:w="5962"/>
          </w:tcPr>
          <w:p>
            <w:pPr>
              <w:spacing w:after="0"/>
            </w:pPr>
            <w:r/>
            <w:r>
              <w:rPr>
                <w:sz w:val="20"/>
              </w:rPr>
              <w:t>Thanh toán thất bại hoặc bạn đọc huỷ trên VNPay (mã 24) chuyển giao dịch sang FAILED hoặc CANCELLED và nhả các khoản phạt để chọn lại hoặc nộp tiền mặt.</w:t>
            </w:r>
          </w:p>
        </w:tc>
        <w:tc>
          <w:tcPr>
            <w:tcW w:type="dxa" w:w="1754"/>
          </w:tcPr>
          <w:p>
            <w:pPr>
              <w:spacing w:after="0"/>
            </w:pPr>
            <w:r/>
            <w:r>
              <w:rPr>
                <w:sz w:val="20"/>
              </w:rPr>
              <w:t>Cao</w:t>
            </w:r>
          </w:p>
        </w:tc>
      </w:tr>
      <w:tr>
        <w:tc>
          <w:tcPr>
            <w:tcW w:type="dxa" w:w="1973"/>
          </w:tcPr>
          <w:p>
            <w:pPr>
              <w:spacing w:after="0"/>
            </w:pPr>
            <w:r/>
            <w:r>
              <w:rPr>
                <w:sz w:val="20"/>
              </w:rPr>
              <w:t>FR-PAY-07</w:t>
            </w:r>
          </w:p>
        </w:tc>
        <w:tc>
          <w:tcPr>
            <w:tcW w:type="dxa" w:w="5962"/>
          </w:tcPr>
          <w:p>
            <w:pPr>
              <w:spacing w:after="0"/>
            </w:pPr>
            <w:r/>
            <w:r>
              <w:rPr>
                <w:sz w:val="20"/>
              </w:rPr>
              <w:t xml:space="preserve">Tiền về muộn (IPN thành công đến sau khi giao dịch đã hết hạn, bị huỷ hoặc ghi hỏng): nếu mọi khoản phạt vẫn trống thì nhận tiền; nếu có khoản đã được thu cách khác thì không thu hai lần, giao dịch giữ nguyên trạng thái và gắn </w:t>
            </w:r>
            <w:r>
              <w:rPr>
                <w:rFonts w:ascii="Consolas" w:hAnsi="Consolas"/>
                <w:sz w:val="20"/>
              </w:rPr>
              <w:t>needsRefund = true</w:t>
            </w:r>
            <w:r>
              <w:rPr>
                <w:sz w:val="20"/>
              </w:rPr>
              <w:t xml:space="preserve"> để thủ thư hoàn tiền thủ công trên cổng VNPay. IPN vẫn trả </w:t>
            </w:r>
            <w:r>
              <w:rPr>
                <w:rFonts w:ascii="Consolas" w:hAnsi="Consolas"/>
                <w:sz w:val="20"/>
              </w:rPr>
              <w:t>RspCode</w:t>
            </w:r>
            <w:r>
              <w:rPr>
                <w:sz w:val="20"/>
              </w:rPr>
              <w:t xml:space="preserve"> 00 để VNPay ngừng gọi lại.</w:t>
            </w:r>
          </w:p>
        </w:tc>
        <w:tc>
          <w:tcPr>
            <w:tcW w:type="dxa" w:w="1754"/>
          </w:tcPr>
          <w:p>
            <w:pPr>
              <w:spacing w:after="0"/>
            </w:pPr>
            <w:r/>
            <w:r>
              <w:rPr>
                <w:sz w:val="20"/>
              </w:rPr>
              <w:t>Cao</w:t>
            </w:r>
          </w:p>
        </w:tc>
      </w:tr>
      <w:tr>
        <w:tc>
          <w:tcPr>
            <w:tcW w:type="dxa" w:w="1973"/>
          </w:tcPr>
          <w:p>
            <w:pPr>
              <w:spacing w:after="0"/>
            </w:pPr>
            <w:r/>
            <w:r>
              <w:rPr>
                <w:sz w:val="20"/>
              </w:rPr>
              <w:t>FR-PAY-08</w:t>
            </w:r>
          </w:p>
        </w:tc>
        <w:tc>
          <w:tcPr>
            <w:tcW w:type="dxa" w:w="5962"/>
          </w:tcPr>
          <w:p>
            <w:pPr>
              <w:spacing w:after="0"/>
            </w:pPr>
            <w:r/>
            <w:r>
              <w:rPr>
                <w:sz w:val="20"/>
              </w:rPr>
              <w:t>Thu tiền mặt một khoản phạt đang nằm trong giao dịch PENDING còn hạn bị chặn (</w:t>
            </w:r>
            <w:r>
              <w:rPr>
                <w:rFonts w:ascii="Consolas" w:hAnsi="Consolas"/>
                <w:sz w:val="20"/>
              </w:rPr>
              <w:t>FINE_PAYMENT_PENDING</w:t>
            </w:r>
            <w:r>
              <w:rPr>
                <w:sz w:val="20"/>
              </w:rPr>
              <w:t>). Chủ giao dịch hoặc thủ thư huỷ giao dịch chờ (</w:t>
            </w:r>
            <w:r>
              <w:rPr>
                <w:rFonts w:ascii="Consolas" w:hAnsi="Consolas"/>
                <w:sz w:val="20"/>
              </w:rPr>
              <w:t>POST /payments/:id/cancel</w:t>
            </w:r>
            <w:r>
              <w:rPr>
                <w:sz w:val="20"/>
              </w:rPr>
              <w:t xml:space="preserve">); huỷ giao dịch không còn ở trạng thái chờ trả </w:t>
            </w:r>
            <w:r>
              <w:rPr>
                <w:rFonts w:ascii="Consolas" w:hAnsi="Consolas"/>
                <w:sz w:val="20"/>
              </w:rPr>
              <w:t>PAYMENT_NOT_PENDING</w:t>
            </w:r>
            <w:r>
              <w:rPr>
                <w:sz w:val="20"/>
              </w:rPr>
              <w:t>. Một khoản phạt chỉ thuộc tối đa một giao dịch đang chờ hoặc đã trả (ràng buộc duy nhất ở cơ sở dữ liệu).</w:t>
            </w:r>
          </w:p>
        </w:tc>
        <w:tc>
          <w:tcPr>
            <w:tcW w:type="dxa" w:w="1754"/>
          </w:tcPr>
          <w:p>
            <w:pPr>
              <w:spacing w:after="0"/>
            </w:pPr>
            <w:r/>
            <w:r>
              <w:rPr>
                <w:sz w:val="20"/>
              </w:rPr>
              <w:t>Cao</w:t>
            </w:r>
          </w:p>
        </w:tc>
      </w:tr>
      <w:tr>
        <w:tc>
          <w:tcPr>
            <w:tcW w:type="dxa" w:w="1973"/>
          </w:tcPr>
          <w:p>
            <w:pPr>
              <w:spacing w:after="0"/>
            </w:pPr>
            <w:r/>
            <w:r>
              <w:rPr>
                <w:sz w:val="20"/>
              </w:rPr>
              <w:t>FR-PAY-09</w:t>
            </w:r>
          </w:p>
        </w:tc>
        <w:tc>
          <w:tcPr>
            <w:tcW w:type="dxa" w:w="5962"/>
          </w:tcPr>
          <w:p>
            <w:pPr>
              <w:spacing w:after="0"/>
            </w:pPr>
            <w:r/>
            <w:r>
              <w:rPr>
                <w:sz w:val="20"/>
              </w:rPr>
              <w:t xml:space="preserve">Bạn đọc xem lịch sử giao dịch của mình (mới nhất trước, phân trang); chủ giao dịch hoặc thủ thư xem chi tiết một giao dịch. </w:t>
            </w:r>
            <w:r>
              <w:rPr>
                <w:rFonts w:ascii="Consolas" w:hAnsi="Consolas"/>
                <w:sz w:val="20"/>
              </w:rPr>
              <w:t>GET /payments/config</w:t>
            </w:r>
            <w:r>
              <w:rPr>
                <w:sz w:val="20"/>
              </w:rPr>
              <w:t xml:space="preserve"> cho giao diện biết cổng thanh toán đã bật chưa, hạn mức và thời hạn giữ chỗ; chưa bật thì giao diện ẩn nút và báo "chưa được bật".</w:t>
            </w:r>
          </w:p>
        </w:tc>
        <w:tc>
          <w:tcPr>
            <w:tcW w:type="dxa" w:w="1754"/>
          </w:tcPr>
          <w:p>
            <w:pPr>
              <w:spacing w:after="0"/>
            </w:pPr>
            <w:r/>
            <w:r>
              <w:rPr>
                <w:sz w:val="20"/>
              </w:rPr>
              <w:t>Trung bình</w:t>
            </w:r>
          </w:p>
        </w:tc>
      </w:tr>
    </w:tbl>
    <w:p>
      <w:pPr>
        <w:spacing w:after="0" w:before="0" w:line="40" w:lineRule="exact"/>
      </w:pPr>
    </w:p>
    <w:p>
      <w:pPr>
        <w:pStyle w:val="Heading3"/>
      </w:pPr>
      <w:r>
        <w:t>3.2.15. F15: Xuất báo cáo, in thẻ và nhãn</w:t>
      </w:r>
    </w:p>
    <w:p>
      <w:pPr>
        <w:spacing w:after="120"/>
      </w:pPr>
      <w:r>
        <w:rPr>
          <w:b/>
        </w:rPr>
        <w:t>Mô tả:</w:t>
      </w:r>
      <w:r>
        <w:t xml:space="preserve"> Thủ thư (Admin kế thừa) xuất dữ liệu ra tệp và in thẻ bạn đọc, nhãn mã vạch bản sao.</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973"/>
            <w:shd w:val="clear" w:color="auto" w:fill="D9E2F3"/>
          </w:tcPr>
          <w:p>
            <w:pPr>
              <w:spacing w:after="0"/>
            </w:pPr>
            <w:r>
              <w:rPr>
                <w:b/>
              </w:rPr>
            </w:r>
            <w:r>
              <w:rPr>
                <w:b/>
                <w:sz w:val="20"/>
              </w:rPr>
              <w:t>Mã</w:t>
            </w:r>
          </w:p>
        </w:tc>
        <w:tc>
          <w:tcPr>
            <w:tcW w:type="dxa" w:w="5962"/>
            <w:shd w:val="clear" w:color="auto" w:fill="D9E2F3"/>
          </w:tcPr>
          <w:p>
            <w:pPr>
              <w:spacing w:after="0"/>
            </w:pPr>
            <w:r>
              <w:rPr>
                <w:b/>
              </w:rPr>
            </w:r>
            <w:r>
              <w:rPr>
                <w:b/>
                <w:sz w:val="20"/>
              </w:rPr>
              <w:t>Yêu cầu</w:t>
            </w:r>
          </w:p>
        </w:tc>
        <w:tc>
          <w:tcPr>
            <w:tcW w:type="dxa" w:w="1754"/>
            <w:shd w:val="clear" w:color="auto" w:fill="D9E2F3"/>
          </w:tcPr>
          <w:p>
            <w:pPr>
              <w:spacing w:after="0"/>
            </w:pPr>
            <w:r>
              <w:rPr>
                <w:b/>
              </w:rPr>
            </w:r>
            <w:r>
              <w:rPr>
                <w:b/>
                <w:sz w:val="20"/>
              </w:rPr>
              <w:t>Ưu tiên</w:t>
            </w:r>
          </w:p>
        </w:tc>
      </w:tr>
      <w:tr>
        <w:tc>
          <w:tcPr>
            <w:tcW w:type="dxa" w:w="1973"/>
          </w:tcPr>
          <w:p>
            <w:pPr>
              <w:spacing w:after="0"/>
            </w:pPr>
            <w:r/>
            <w:r>
              <w:rPr>
                <w:sz w:val="20"/>
              </w:rPr>
              <w:t>FR-EXP-01</w:t>
            </w:r>
          </w:p>
        </w:tc>
        <w:tc>
          <w:tcPr>
            <w:tcW w:type="dxa" w:w="5962"/>
          </w:tcPr>
          <w:p>
            <w:pPr>
              <w:spacing w:after="0"/>
            </w:pPr>
            <w:r/>
            <w:r>
              <w:rPr>
                <w:sz w:val="20"/>
              </w:rPr>
              <w:t>Thủ thư xuất 7 bộ dữ liệu ra CSV hoặc Excel (</w:t>
            </w:r>
            <w:r>
              <w:rPr>
                <w:rFonts w:ascii="Consolas" w:hAnsi="Consolas"/>
                <w:sz w:val="20"/>
              </w:rPr>
              <w:t>format=csv|xlsx</w:t>
            </w:r>
            <w:r>
              <w:rPr>
                <w:sz w:val="20"/>
              </w:rPr>
              <w:t>, mặc định csv): phiếu mượn quá hạn, phiếu mượn, sách mượn nhiều nhất, tồn kho theo thể loại, khoản phạt, bạn đọc, danh mục sách. Reader không truy cập được (403).</w:t>
            </w:r>
          </w:p>
        </w:tc>
        <w:tc>
          <w:tcPr>
            <w:tcW w:type="dxa" w:w="1754"/>
          </w:tcPr>
          <w:p>
            <w:pPr>
              <w:spacing w:after="0"/>
            </w:pPr>
            <w:r/>
            <w:r>
              <w:rPr>
                <w:sz w:val="20"/>
              </w:rPr>
              <w:t>Cao</w:t>
            </w:r>
          </w:p>
        </w:tc>
      </w:tr>
      <w:tr>
        <w:tc>
          <w:tcPr>
            <w:tcW w:type="dxa" w:w="1973"/>
          </w:tcPr>
          <w:p>
            <w:pPr>
              <w:spacing w:after="0"/>
            </w:pPr>
            <w:r/>
            <w:r>
              <w:rPr>
                <w:sz w:val="20"/>
              </w:rPr>
              <w:t>FR-EXP-02</w:t>
            </w:r>
          </w:p>
        </w:tc>
        <w:tc>
          <w:tcPr>
            <w:tcW w:type="dxa" w:w="5962"/>
          </w:tcPr>
          <w:p>
            <w:pPr>
              <w:spacing w:after="0"/>
            </w:pPr>
            <w:r/>
            <w:r>
              <w:rPr>
                <w:sz w:val="20"/>
              </w:rPr>
              <w:t xml:space="preserve">Mỗi bộ dữ liệu có bộ lọc riêng (khoảng ngày, trạng thái, quá hạn, đã thu, từ khoá, thể loại, tác giả, thẻ hoạt động, loại bạn đọc...). Ngày dạng </w:t>
            </w:r>
            <w:r>
              <w:rPr>
                <w:rFonts w:ascii="Consolas" w:hAnsi="Consolas"/>
                <w:sz w:val="20"/>
              </w:rPr>
              <w:t>YYYY-MM-DD</w:t>
            </w:r>
            <w:r>
              <w:rPr>
                <w:sz w:val="20"/>
              </w:rPr>
              <w:t xml:space="preserve"> theo giờ thư viện UTC+7 và bao trọn ngày cuối.</w:t>
            </w:r>
          </w:p>
        </w:tc>
        <w:tc>
          <w:tcPr>
            <w:tcW w:type="dxa" w:w="1754"/>
          </w:tcPr>
          <w:p>
            <w:pPr>
              <w:spacing w:after="0"/>
            </w:pPr>
            <w:r/>
            <w:r>
              <w:rPr>
                <w:sz w:val="20"/>
              </w:rPr>
              <w:t>Trung bình</w:t>
            </w:r>
          </w:p>
        </w:tc>
      </w:tr>
      <w:tr>
        <w:tc>
          <w:tcPr>
            <w:tcW w:type="dxa" w:w="1973"/>
          </w:tcPr>
          <w:p>
            <w:pPr>
              <w:spacing w:after="0"/>
            </w:pPr>
            <w:r/>
            <w:r>
              <w:rPr>
                <w:sz w:val="20"/>
              </w:rPr>
              <w:t>FR-EXP-03</w:t>
            </w:r>
          </w:p>
        </w:tc>
        <w:tc>
          <w:tcPr>
            <w:tcW w:type="dxa" w:w="5962"/>
          </w:tcPr>
          <w:p>
            <w:pPr>
              <w:spacing w:after="0"/>
            </w:pPr>
            <w:r/>
            <w:r>
              <w:rPr>
                <w:sz w:val="20"/>
              </w:rPr>
              <w:t xml:space="preserve">Tệp được phát trực tiếp theo lô 1.000 dòng, không dựng toàn bộ trong bộ nhớ. Tối đa 100.000 dòng mỗi lần (cấu hình </w:t>
            </w:r>
            <w:r>
              <w:rPr>
                <w:rFonts w:ascii="Consolas" w:hAnsi="Consolas"/>
                <w:sz w:val="20"/>
              </w:rPr>
              <w:t>EXPORT_MAX_ROWS</w:t>
            </w:r>
            <w:r>
              <w:rPr>
                <w:sz w:val="20"/>
              </w:rPr>
              <w:t xml:space="preserve">); vượt trần thì tệp bị cắt và có header </w:t>
            </w:r>
            <w:r>
              <w:rPr>
                <w:rFonts w:ascii="Consolas" w:hAnsi="Consolas"/>
                <w:sz w:val="20"/>
              </w:rPr>
              <w:t>X-Export-Truncated: true</w:t>
            </w:r>
            <w:r>
              <w:rPr>
                <w:sz w:val="20"/>
              </w:rPr>
              <w:t xml:space="preserve">; </w:t>
            </w:r>
            <w:r>
              <w:rPr>
                <w:rFonts w:ascii="Consolas" w:hAnsi="Consolas"/>
                <w:sz w:val="20"/>
              </w:rPr>
              <w:t>X-Total-Count</w:t>
            </w:r>
            <w:r>
              <w:rPr>
                <w:sz w:val="20"/>
              </w:rPr>
              <w:t xml:space="preserve"> là số dòng khớp.</w:t>
            </w:r>
          </w:p>
        </w:tc>
        <w:tc>
          <w:tcPr>
            <w:tcW w:type="dxa" w:w="1754"/>
          </w:tcPr>
          <w:p>
            <w:pPr>
              <w:spacing w:after="0"/>
            </w:pPr>
            <w:r/>
            <w:r>
              <w:rPr>
                <w:sz w:val="20"/>
              </w:rPr>
              <w:t>Cao</w:t>
            </w:r>
          </w:p>
        </w:tc>
      </w:tr>
      <w:tr>
        <w:tc>
          <w:tcPr>
            <w:tcW w:type="dxa" w:w="1973"/>
          </w:tcPr>
          <w:p>
            <w:pPr>
              <w:spacing w:after="0"/>
            </w:pPr>
            <w:r/>
            <w:r>
              <w:rPr>
                <w:sz w:val="20"/>
              </w:rPr>
              <w:t>FR-EXP-04</w:t>
            </w:r>
          </w:p>
        </w:tc>
        <w:tc>
          <w:tcPr>
            <w:tcW w:type="dxa" w:w="5962"/>
          </w:tcPr>
          <w:p>
            <w:pPr>
              <w:spacing w:after="0"/>
            </w:pPr>
            <w:r/>
            <w:r>
              <w:rPr>
                <w:sz w:val="20"/>
              </w:rPr>
              <w:t xml:space="preserve">CSV mã hoá UTF-8 có BOM theo RFC 4180; ô văn bản bắt đầu bằng </w:t>
            </w:r>
            <w:r>
              <w:rPr>
                <w:rFonts w:ascii="Consolas" w:hAnsi="Consolas"/>
                <w:sz w:val="20"/>
              </w:rPr>
              <w:t>=</w:t>
            </w:r>
            <w:r>
              <w:rPr>
                <w:sz w:val="20"/>
              </w:rPr>
              <w:t xml:space="preserve">, </w:t>
            </w:r>
            <w:r>
              <w:rPr>
                <w:rFonts w:ascii="Consolas" w:hAnsi="Consolas"/>
                <w:sz w:val="20"/>
              </w:rPr>
              <w:t>+</w:t>
            </w:r>
            <w:r>
              <w:rPr>
                <w:sz w:val="20"/>
              </w:rPr>
              <w:t xml:space="preserve">, </w:t>
            </w:r>
            <w:r>
              <w:rPr>
                <w:rFonts w:ascii="Consolas" w:hAnsi="Consolas"/>
                <w:sz w:val="20"/>
              </w:rPr>
              <w:t>-</w:t>
            </w:r>
            <w:r>
              <w:rPr>
                <w:sz w:val="20"/>
              </w:rPr>
              <w:t xml:space="preserve">, </w:t>
            </w:r>
            <w:r>
              <w:rPr>
                <w:rFonts w:ascii="Consolas" w:hAnsi="Consolas"/>
                <w:sz w:val="20"/>
              </w:rPr>
              <w:t>@</w:t>
            </w:r>
            <w:r>
              <w:rPr>
                <w:sz w:val="20"/>
              </w:rPr>
              <w:t xml:space="preserve">, tab hoặc CR được thêm dấu </w:t>
            </w:r>
            <w:r>
              <w:rPr>
                <w:rFonts w:ascii="Consolas" w:hAnsi="Consolas"/>
                <w:sz w:val="20"/>
              </w:rPr>
              <w:t>'</w:t>
            </w:r>
            <w:r>
              <w:rPr>
                <w:sz w:val="20"/>
              </w:rPr>
              <w:t xml:space="preserve"> phía trước để chống formula injection; số tiền và số lượng ghi chữ số trần. Excel dùng kiểu số và ngày thật, tiền định dạng VND, hàng tiêu đề cố định kèm bộ lọc.</w:t>
            </w:r>
          </w:p>
        </w:tc>
        <w:tc>
          <w:tcPr>
            <w:tcW w:type="dxa" w:w="1754"/>
          </w:tcPr>
          <w:p>
            <w:pPr>
              <w:spacing w:after="0"/>
            </w:pPr>
            <w:r/>
            <w:r>
              <w:rPr>
                <w:sz w:val="20"/>
              </w:rPr>
              <w:t>Cao</w:t>
            </w:r>
          </w:p>
        </w:tc>
      </w:tr>
      <w:tr>
        <w:tc>
          <w:tcPr>
            <w:tcW w:type="dxa" w:w="1973"/>
          </w:tcPr>
          <w:p>
            <w:pPr>
              <w:spacing w:after="0"/>
            </w:pPr>
            <w:r/>
            <w:r>
              <w:rPr>
                <w:sz w:val="20"/>
              </w:rPr>
              <w:t>FR-EXP-05</w:t>
            </w:r>
          </w:p>
        </w:tc>
        <w:tc>
          <w:tcPr>
            <w:tcW w:type="dxa" w:w="5962"/>
          </w:tcPr>
          <w:p>
            <w:pPr>
              <w:spacing w:after="0"/>
            </w:pPr>
            <w:r/>
            <w:r>
              <w:rPr>
                <w:sz w:val="20"/>
              </w:rPr>
              <w:t xml:space="preserve">Header </w:t>
            </w:r>
            <w:r>
              <w:rPr>
                <w:rFonts w:ascii="Consolas" w:hAnsi="Consolas"/>
                <w:sz w:val="20"/>
              </w:rPr>
              <w:t>Content-Disposition</w:t>
            </w:r>
            <w:r>
              <w:rPr>
                <w:sz w:val="20"/>
              </w:rPr>
              <w:t xml:space="preserve"> có cả </w:t>
            </w:r>
            <w:r>
              <w:rPr>
                <w:rFonts w:ascii="Consolas" w:hAnsi="Consolas"/>
                <w:sz w:val="20"/>
              </w:rPr>
              <w:t>filename</w:t>
            </w:r>
            <w:r>
              <w:rPr>
                <w:sz w:val="20"/>
              </w:rPr>
              <w:t xml:space="preserve"> (ASCII) và </w:t>
            </w:r>
            <w:r>
              <w:rPr>
                <w:rFonts w:ascii="Consolas" w:hAnsi="Consolas"/>
                <w:sz w:val="20"/>
              </w:rPr>
              <w:t>filename*=UTF-8''...</w:t>
            </w:r>
            <w:r>
              <w:rPr>
                <w:sz w:val="20"/>
              </w:rPr>
              <w:t xml:space="preserve"> (tên tiếng Việt đầy đủ).</w:t>
            </w:r>
          </w:p>
        </w:tc>
        <w:tc>
          <w:tcPr>
            <w:tcW w:type="dxa" w:w="1754"/>
          </w:tcPr>
          <w:p>
            <w:pPr>
              <w:spacing w:after="0"/>
            </w:pPr>
            <w:r/>
            <w:r>
              <w:rPr>
                <w:sz w:val="20"/>
              </w:rPr>
              <w:t>Thấp</w:t>
            </w:r>
          </w:p>
        </w:tc>
      </w:tr>
      <w:tr>
        <w:tc>
          <w:tcPr>
            <w:tcW w:type="dxa" w:w="1973"/>
          </w:tcPr>
          <w:p>
            <w:pPr>
              <w:spacing w:after="0"/>
            </w:pPr>
            <w:r/>
            <w:r>
              <w:rPr>
                <w:sz w:val="20"/>
              </w:rPr>
              <w:t>FR-EXP-06</w:t>
            </w:r>
          </w:p>
        </w:tc>
        <w:tc>
          <w:tcPr>
            <w:tcW w:type="dxa" w:w="5962"/>
          </w:tcPr>
          <w:p>
            <w:pPr>
              <w:spacing w:after="0"/>
            </w:pPr>
            <w:r/>
            <w:r>
              <w:rPr>
                <w:sz w:val="20"/>
              </w:rPr>
              <w:t>In thẻ bạn đọc: một thẻ hoặc hàng loạt tối đa 300 thẻ, kích thước 85,6 x 54 mm, 10 thẻ trên một tờ A4 hoặc một thẻ mỗi trang; mã vạch Code 128 và mã QR đều chứa mã thẻ, vẽ bằng SVG ngay trên trình duyệt.</w:t>
            </w:r>
          </w:p>
        </w:tc>
        <w:tc>
          <w:tcPr>
            <w:tcW w:type="dxa" w:w="1754"/>
          </w:tcPr>
          <w:p>
            <w:pPr>
              <w:spacing w:after="0"/>
            </w:pPr>
            <w:r/>
            <w:r>
              <w:rPr>
                <w:sz w:val="20"/>
              </w:rPr>
              <w:t>Trung bình</w:t>
            </w:r>
          </w:p>
        </w:tc>
      </w:tr>
      <w:tr>
        <w:tc>
          <w:tcPr>
            <w:tcW w:type="dxa" w:w="1973"/>
          </w:tcPr>
          <w:p>
            <w:pPr>
              <w:spacing w:after="0"/>
            </w:pPr>
            <w:r/>
            <w:r>
              <w:rPr>
                <w:sz w:val="20"/>
              </w:rPr>
              <w:t>FR-EXP-07</w:t>
            </w:r>
          </w:p>
        </w:tc>
        <w:tc>
          <w:tcPr>
            <w:tcW w:type="dxa" w:w="5962"/>
          </w:tcPr>
          <w:p>
            <w:pPr>
              <w:spacing w:after="0"/>
            </w:pPr>
            <w:r/>
            <w:r>
              <w:rPr>
                <w:sz w:val="20"/>
              </w:rPr>
              <w:t xml:space="preserve">In nhãn mã vạch bản sao dạng </w:t>
            </w:r>
            <w:r>
              <w:rPr>
                <w:rFonts w:ascii="Consolas" w:hAnsi="Consolas"/>
                <w:sz w:val="20"/>
              </w:rPr>
              <w:t>LIB-&lt;id&gt;-&lt;n&gt;</w:t>
            </w:r>
            <w:r>
              <w:rPr>
                <w:sz w:val="20"/>
              </w:rPr>
              <w:t xml:space="preserve"> kèm tên sách và vị trí kệ, chọn theo đầu sách hoặc bản sao, tối đa 2.000 bản mỗi lần (</w:t>
            </w:r>
            <w:r>
              <w:rPr>
                <w:rFonts w:ascii="Consolas" w:hAnsi="Consolas"/>
                <w:sz w:val="20"/>
              </w:rPr>
              <w:t>TOO_MANY_LABELS</w:t>
            </w:r>
            <w:r>
              <w:rPr>
                <w:sz w:val="20"/>
              </w:rPr>
              <w:t>, 422); các bố cục 3x8, 2x7, 4x10 trên A4 hoặc cuộn nhãn 50 x 25 mm; cho phép bỏ trống N ô đầu để dùng tiếp tờ đã in dở.</w:t>
            </w:r>
          </w:p>
        </w:tc>
        <w:tc>
          <w:tcPr>
            <w:tcW w:type="dxa" w:w="1754"/>
          </w:tcPr>
          <w:p>
            <w:pPr>
              <w:spacing w:after="0"/>
            </w:pPr>
            <w:r/>
            <w:r>
              <w:rPr>
                <w:sz w:val="20"/>
              </w:rPr>
              <w:t>Trung bình</w:t>
            </w:r>
          </w:p>
        </w:tc>
      </w:tr>
    </w:tbl>
    <w:p>
      <w:pPr>
        <w:spacing w:after="0" w:before="0" w:line="40" w:lineRule="exact"/>
      </w:pPr>
    </w:p>
    <w:p>
      <w:pPr>
        <w:pStyle w:val="Heading3"/>
      </w:pPr>
      <w:r>
        <w:t>3.2.16. F16: Nhập sách hàng loạt từ file</w:t>
      </w:r>
    </w:p>
    <w:p>
      <w:pPr>
        <w:spacing w:after="120"/>
      </w:pPr>
      <w:r>
        <w:rPr>
          <w:b/>
        </w:rPr>
        <w:t>Mô tả:</w:t>
      </w:r>
      <w:r>
        <w:t xml:space="preserve"> Thủ thư nhập nhiều đầu sách và bản sao từ tệp CSV hoặc xlsx, có xem trước. Chức năng nhập theo danh sách ISBN qua Google Books (FR-BOOK-05) vẫn dành cho Admin.</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973"/>
            <w:shd w:val="clear" w:color="auto" w:fill="D9E2F3"/>
          </w:tcPr>
          <w:p>
            <w:pPr>
              <w:spacing w:after="0"/>
            </w:pPr>
            <w:r>
              <w:rPr>
                <w:b/>
              </w:rPr>
            </w:r>
            <w:r>
              <w:rPr>
                <w:b/>
                <w:sz w:val="20"/>
              </w:rPr>
              <w:t>Mã</w:t>
            </w:r>
          </w:p>
        </w:tc>
        <w:tc>
          <w:tcPr>
            <w:tcW w:type="dxa" w:w="5962"/>
            <w:shd w:val="clear" w:color="auto" w:fill="D9E2F3"/>
          </w:tcPr>
          <w:p>
            <w:pPr>
              <w:spacing w:after="0"/>
            </w:pPr>
            <w:r>
              <w:rPr>
                <w:b/>
              </w:rPr>
            </w:r>
            <w:r>
              <w:rPr>
                <w:b/>
                <w:sz w:val="20"/>
              </w:rPr>
              <w:t>Yêu cầu</w:t>
            </w:r>
          </w:p>
        </w:tc>
        <w:tc>
          <w:tcPr>
            <w:tcW w:type="dxa" w:w="1754"/>
            <w:shd w:val="clear" w:color="auto" w:fill="D9E2F3"/>
          </w:tcPr>
          <w:p>
            <w:pPr>
              <w:spacing w:after="0"/>
            </w:pPr>
            <w:r>
              <w:rPr>
                <w:b/>
              </w:rPr>
            </w:r>
            <w:r>
              <w:rPr>
                <w:b/>
                <w:sz w:val="20"/>
              </w:rPr>
              <w:t>Ưu tiên</w:t>
            </w:r>
          </w:p>
        </w:tc>
      </w:tr>
      <w:tr>
        <w:tc>
          <w:tcPr>
            <w:tcW w:type="dxa" w:w="1973"/>
          </w:tcPr>
          <w:p>
            <w:pPr>
              <w:spacing w:after="0"/>
            </w:pPr>
            <w:r/>
            <w:r>
              <w:rPr>
                <w:sz w:val="20"/>
              </w:rPr>
              <w:t>FR-IMP-01</w:t>
            </w:r>
          </w:p>
        </w:tc>
        <w:tc>
          <w:tcPr>
            <w:tcW w:type="dxa" w:w="5962"/>
          </w:tcPr>
          <w:p>
            <w:pPr>
              <w:spacing w:after="0"/>
            </w:pPr>
            <w:r/>
            <w:r>
              <w:rPr>
                <w:sz w:val="20"/>
              </w:rPr>
              <w:t>Thủ thư tải tệp mẫu (</w:t>
            </w:r>
            <w:r>
              <w:rPr>
                <w:rFonts w:ascii="Consolas" w:hAnsi="Consolas"/>
                <w:sz w:val="20"/>
              </w:rPr>
              <w:t>GET /books/import-template?format=csv|xlsx</w:t>
            </w:r>
            <w:r>
              <w:rPr>
                <w:sz w:val="20"/>
              </w:rPr>
              <w:t xml:space="preserve">) có dòng ví dụ. Các cột: </w:t>
            </w:r>
            <w:r>
              <w:rPr>
                <w:rFonts w:ascii="Consolas" w:hAnsi="Consolas"/>
                <w:sz w:val="20"/>
              </w:rPr>
              <w:t>title</w:t>
            </w:r>
            <w:r>
              <w:rPr>
                <w:sz w:val="20"/>
              </w:rPr>
              <w:t xml:space="preserve">, </w:t>
            </w:r>
            <w:r>
              <w:rPr>
                <w:rFonts w:ascii="Consolas" w:hAnsi="Consolas"/>
                <w:sz w:val="20"/>
              </w:rPr>
              <w:t>authors</w:t>
            </w:r>
            <w:r>
              <w:rPr>
                <w:sz w:val="20"/>
              </w:rPr>
              <w:t xml:space="preserve"> (cách nhau bằng dấu chấm phẩy), </w:t>
            </w:r>
            <w:r>
              <w:rPr>
                <w:rFonts w:ascii="Consolas" w:hAnsi="Consolas"/>
                <w:sz w:val="20"/>
              </w:rPr>
              <w:t>category</w:t>
            </w:r>
            <w:r>
              <w:rPr>
                <w:sz w:val="20"/>
              </w:rPr>
              <w:t xml:space="preserve">, </w:t>
            </w:r>
            <w:r>
              <w:rPr>
                <w:rFonts w:ascii="Consolas" w:hAnsi="Consolas"/>
                <w:sz w:val="20"/>
              </w:rPr>
              <w:t>isbn</w:t>
            </w:r>
            <w:r>
              <w:rPr>
                <w:sz w:val="20"/>
              </w:rPr>
              <w:t xml:space="preserve">, </w:t>
            </w:r>
            <w:r>
              <w:rPr>
                <w:rFonts w:ascii="Consolas" w:hAnsi="Consolas"/>
                <w:sz w:val="20"/>
              </w:rPr>
              <w:t>publisher</w:t>
            </w:r>
            <w:r>
              <w:rPr>
                <w:sz w:val="20"/>
              </w:rPr>
              <w:t xml:space="preserve">, </w:t>
            </w:r>
            <w:r>
              <w:rPr>
                <w:rFonts w:ascii="Consolas" w:hAnsi="Consolas"/>
                <w:sz w:val="20"/>
              </w:rPr>
              <w:t>publishedYear</w:t>
            </w:r>
            <w:r>
              <w:rPr>
                <w:sz w:val="20"/>
              </w:rPr>
              <w:t xml:space="preserve">, </w:t>
            </w:r>
            <w:r>
              <w:rPr>
                <w:rFonts w:ascii="Consolas" w:hAnsi="Consolas"/>
                <w:sz w:val="20"/>
              </w:rPr>
              <w:t>price</w:t>
            </w:r>
            <w:r>
              <w:rPr>
                <w:sz w:val="20"/>
              </w:rPr>
              <w:t xml:space="preserve">, </w:t>
            </w:r>
            <w:r>
              <w:rPr>
                <w:rFonts w:ascii="Consolas" w:hAnsi="Consolas"/>
                <w:sz w:val="20"/>
              </w:rPr>
              <w:t>description</w:t>
            </w:r>
            <w:r>
              <w:rPr>
                <w:sz w:val="20"/>
              </w:rPr>
              <w:t xml:space="preserve">, </w:t>
            </w:r>
            <w:r>
              <w:rPr>
                <w:rFonts w:ascii="Consolas" w:hAnsi="Consolas"/>
                <w:sz w:val="20"/>
              </w:rPr>
              <w:t>coverUrl</w:t>
            </w:r>
            <w:r>
              <w:rPr>
                <w:sz w:val="20"/>
              </w:rPr>
              <w:t xml:space="preserve">, </w:t>
            </w:r>
            <w:r>
              <w:rPr>
                <w:rFonts w:ascii="Consolas" w:hAnsi="Consolas"/>
                <w:sz w:val="20"/>
              </w:rPr>
              <w:t>copies</w:t>
            </w:r>
            <w:r>
              <w:rPr>
                <w:sz w:val="20"/>
              </w:rPr>
              <w:t xml:space="preserve">, </w:t>
            </w:r>
            <w:r>
              <w:rPr>
                <w:rFonts w:ascii="Consolas" w:hAnsi="Consolas"/>
                <w:sz w:val="20"/>
              </w:rPr>
              <w:t>shelfLocation</w:t>
            </w:r>
            <w:r>
              <w:rPr>
                <w:sz w:val="20"/>
              </w:rPr>
              <w:t>; tiêu đề cột tiếng Việt cũng được nhận.</w:t>
            </w:r>
          </w:p>
        </w:tc>
        <w:tc>
          <w:tcPr>
            <w:tcW w:type="dxa" w:w="1754"/>
          </w:tcPr>
          <w:p>
            <w:pPr>
              <w:spacing w:after="0"/>
            </w:pPr>
            <w:r/>
            <w:r>
              <w:rPr>
                <w:sz w:val="20"/>
              </w:rPr>
              <w:t>Trung bình</w:t>
            </w:r>
          </w:p>
        </w:tc>
      </w:tr>
      <w:tr>
        <w:tc>
          <w:tcPr>
            <w:tcW w:type="dxa" w:w="1973"/>
          </w:tcPr>
          <w:p>
            <w:pPr>
              <w:spacing w:after="0"/>
            </w:pPr>
            <w:r/>
            <w:r>
              <w:rPr>
                <w:sz w:val="20"/>
              </w:rPr>
              <w:t>FR-IMP-02</w:t>
            </w:r>
          </w:p>
        </w:tc>
        <w:tc>
          <w:tcPr>
            <w:tcW w:type="dxa" w:w="5962"/>
          </w:tcPr>
          <w:p>
            <w:pPr>
              <w:spacing w:after="0"/>
            </w:pPr>
            <w:r/>
            <w:r>
              <w:rPr>
                <w:sz w:val="20"/>
              </w:rPr>
              <w:t>Chế độ xem trước (</w:t>
            </w:r>
            <w:r>
              <w:rPr>
                <w:rFonts w:ascii="Consolas" w:hAnsi="Consolas"/>
                <w:sz w:val="20"/>
              </w:rPr>
              <w:t>dryRun=true</w:t>
            </w:r>
            <w:r>
              <w:rPr>
                <w:sz w:val="20"/>
              </w:rPr>
              <w:t>) chỉ kiểm tra và trả bản xem trước từng dòng gồm lỗi, cảnh báo, hành động (tạo, cập nhật, bỏ qua) và thể loại sẽ tạo; không ghi gì vào cơ sở dữ liệu.</w:t>
            </w:r>
          </w:p>
        </w:tc>
        <w:tc>
          <w:tcPr>
            <w:tcW w:type="dxa" w:w="1754"/>
          </w:tcPr>
          <w:p>
            <w:pPr>
              <w:spacing w:after="0"/>
            </w:pPr>
            <w:r/>
            <w:r>
              <w:rPr>
                <w:sz w:val="20"/>
              </w:rPr>
              <w:t>Cao</w:t>
            </w:r>
          </w:p>
        </w:tc>
      </w:tr>
      <w:tr>
        <w:tc>
          <w:tcPr>
            <w:tcW w:type="dxa" w:w="1973"/>
          </w:tcPr>
          <w:p>
            <w:pPr>
              <w:spacing w:after="0"/>
            </w:pPr>
            <w:r/>
            <w:r>
              <w:rPr>
                <w:sz w:val="20"/>
              </w:rPr>
              <w:t>FR-IMP-03</w:t>
            </w:r>
          </w:p>
        </w:tc>
        <w:tc>
          <w:tcPr>
            <w:tcW w:type="dxa" w:w="5962"/>
          </w:tcPr>
          <w:p>
            <w:pPr>
              <w:spacing w:after="0"/>
            </w:pPr>
            <w:r/>
            <w:r>
              <w:rPr>
                <w:sz w:val="20"/>
              </w:rPr>
              <w:t xml:space="preserve">Ghi thật theo lô 100 dòng trong giao dịch, kiểm tra lại dưới khoá advisory để hai lần nhập song song không sinh sách hoặc tác giả trùng và mã vạch không đụng nhau. Phản hồi gồm </w:t>
            </w:r>
            <w:r>
              <w:rPr>
                <w:rFonts w:ascii="Consolas" w:hAnsi="Consolas"/>
                <w:sz w:val="20"/>
              </w:rPr>
              <w:t>created</w:t>
            </w:r>
            <w:r>
              <w:rPr>
                <w:sz w:val="20"/>
              </w:rPr>
              <w:t xml:space="preserve">, </w:t>
            </w:r>
            <w:r>
              <w:rPr>
                <w:rFonts w:ascii="Consolas" w:hAnsi="Consolas"/>
                <w:sz w:val="20"/>
              </w:rPr>
              <w:t>updated</w:t>
            </w:r>
            <w:r>
              <w:rPr>
                <w:sz w:val="20"/>
              </w:rPr>
              <w:t xml:space="preserve">, </w:t>
            </w:r>
            <w:r>
              <w:rPr>
                <w:rFonts w:ascii="Consolas" w:hAnsi="Consolas"/>
                <w:sz w:val="20"/>
              </w:rPr>
              <w:t>skipped</w:t>
            </w:r>
            <w:r>
              <w:rPr>
                <w:sz w:val="20"/>
              </w:rPr>
              <w:t xml:space="preserve">, </w:t>
            </w:r>
            <w:r>
              <w:rPr>
                <w:rFonts w:ascii="Consolas" w:hAnsi="Consolas"/>
                <w:sz w:val="20"/>
              </w:rPr>
              <w:t>failed</w:t>
            </w:r>
            <w:r>
              <w:rPr>
                <w:sz w:val="20"/>
              </w:rPr>
              <w:t xml:space="preserve"> (kèm số dòng, lý do, dữ liệu gốc), </w:t>
            </w:r>
            <w:r>
              <w:rPr>
                <w:rFonts w:ascii="Consolas" w:hAnsi="Consolas"/>
                <w:sz w:val="20"/>
              </w:rPr>
              <w:t>createdCopies</w:t>
            </w:r>
            <w:r>
              <w:rPr>
                <w:sz w:val="20"/>
              </w:rPr>
              <w:t xml:space="preserve">, </w:t>
            </w:r>
            <w:r>
              <w:rPr>
                <w:rFonts w:ascii="Consolas" w:hAnsi="Consolas"/>
                <w:sz w:val="20"/>
              </w:rPr>
              <w:t>newCategories</w:t>
            </w:r>
            <w:r>
              <w:rPr>
                <w:sz w:val="20"/>
              </w:rPr>
              <w:t>; giao diện cho tải các dòng lỗi thành CSV.</w:t>
            </w:r>
          </w:p>
        </w:tc>
        <w:tc>
          <w:tcPr>
            <w:tcW w:type="dxa" w:w="1754"/>
          </w:tcPr>
          <w:p>
            <w:pPr>
              <w:spacing w:after="0"/>
            </w:pPr>
            <w:r/>
            <w:r>
              <w:rPr>
                <w:sz w:val="20"/>
              </w:rPr>
              <w:t>Cao</w:t>
            </w:r>
          </w:p>
        </w:tc>
      </w:tr>
      <w:tr>
        <w:tc>
          <w:tcPr>
            <w:tcW w:type="dxa" w:w="1973"/>
          </w:tcPr>
          <w:p>
            <w:pPr>
              <w:spacing w:after="0"/>
            </w:pPr>
            <w:r/>
            <w:r>
              <w:rPr>
                <w:sz w:val="20"/>
              </w:rPr>
              <w:t>FR-IMP-04</w:t>
            </w:r>
          </w:p>
        </w:tc>
        <w:tc>
          <w:tcPr>
            <w:tcW w:type="dxa" w:w="5962"/>
          </w:tcPr>
          <w:p>
            <w:pPr>
              <w:spacing w:after="0"/>
            </w:pPr>
            <w:r/>
            <w:r>
              <w:rPr>
                <w:sz w:val="20"/>
              </w:rPr>
              <w:t xml:space="preserve">Nhập idempotent theo ISBN (ISBN-10 và ISBN-13 của cùng một sách được nhận là một). Tham số </w:t>
            </w:r>
            <w:r>
              <w:rPr>
                <w:rFonts w:ascii="Consolas" w:hAnsi="Consolas"/>
                <w:sz w:val="20"/>
              </w:rPr>
              <w:t>onDuplicate=skip|update</w:t>
            </w:r>
            <w:r>
              <w:rPr>
                <w:sz w:val="20"/>
              </w:rPr>
              <w:t xml:space="preserve"> quyết định bỏ qua hay cập nhật sách đã có. Cột </w:t>
            </w:r>
            <w:r>
              <w:rPr>
                <w:rFonts w:ascii="Consolas" w:hAnsi="Consolas"/>
                <w:sz w:val="20"/>
              </w:rPr>
              <w:t>copies</w:t>
            </w:r>
            <w:r>
              <w:rPr>
                <w:sz w:val="20"/>
              </w:rPr>
              <w:t xml:space="preserve"> là số bản sao tối thiểu cần có: chỉ bổ sung, không bao giờ xoá. Dòng không có ISBN chỉ so trùng theo tiêu đề.</w:t>
            </w:r>
          </w:p>
        </w:tc>
        <w:tc>
          <w:tcPr>
            <w:tcW w:type="dxa" w:w="1754"/>
          </w:tcPr>
          <w:p>
            <w:pPr>
              <w:spacing w:after="0"/>
            </w:pPr>
            <w:r/>
            <w:r>
              <w:rPr>
                <w:sz w:val="20"/>
              </w:rPr>
              <w:t>Cao</w:t>
            </w:r>
          </w:p>
        </w:tc>
      </w:tr>
      <w:tr>
        <w:tc>
          <w:tcPr>
            <w:tcW w:type="dxa" w:w="1973"/>
          </w:tcPr>
          <w:p>
            <w:pPr>
              <w:spacing w:after="0"/>
            </w:pPr>
            <w:r/>
            <w:r>
              <w:rPr>
                <w:sz w:val="20"/>
              </w:rPr>
              <w:t>FR-IMP-05</w:t>
            </w:r>
          </w:p>
        </w:tc>
        <w:tc>
          <w:tcPr>
            <w:tcW w:type="dxa" w:w="5962"/>
          </w:tcPr>
          <w:p>
            <w:pPr>
              <w:spacing w:after="0"/>
            </w:pPr>
            <w:r/>
            <w:r>
              <w:rPr>
                <w:sz w:val="20"/>
              </w:rPr>
              <w:t>Kiểm tra tệp: loại tệp xác định bằng nội dung (magic bytes) chứ không theo đuôi hay Content-Type; tối đa 5 MB và 5.000 dòng; từ chối macro (</w:t>
            </w:r>
            <w:r>
              <w:rPr>
                <w:rFonts w:ascii="Consolas" w:hAnsi="Consolas"/>
                <w:sz w:val="20"/>
              </w:rPr>
              <w:t>.xlsm</w:t>
            </w:r>
            <w:r>
              <w:rPr>
                <w:sz w:val="20"/>
              </w:rPr>
              <w:t xml:space="preserve">, </w:t>
            </w:r>
            <w:r>
              <w:rPr>
                <w:rFonts w:ascii="Consolas" w:hAnsi="Consolas"/>
                <w:sz w:val="20"/>
              </w:rPr>
              <w:t>vbaProject.bin</w:t>
            </w:r>
            <w:r>
              <w:rPr>
                <w:sz w:val="20"/>
              </w:rPr>
              <w:t xml:space="preserve">), tệp nén giải ra quá lớn (đếm byte giải nén thật, trần 25 MB mỗi phần), CSV hỏng hoặc không phải UTF-8; công thức trong xlsx không bao giờ được thực thi, chỉ lấy giá trị đã tính; URL ảnh bìa chỉ nhận </w:t>
            </w:r>
            <w:r>
              <w:rPr>
                <w:rFonts w:ascii="Consolas" w:hAnsi="Consolas"/>
                <w:sz w:val="20"/>
              </w:rPr>
              <w:t>http</w:t>
            </w:r>
            <w:r>
              <w:rPr>
                <w:sz w:val="20"/>
              </w:rPr>
              <w:t xml:space="preserve"> hoặc </w:t>
            </w:r>
            <w:r>
              <w:rPr>
                <w:rFonts w:ascii="Consolas" w:hAnsi="Consolas"/>
                <w:sz w:val="20"/>
              </w:rPr>
              <w:t>https</w:t>
            </w:r>
            <w:r>
              <w:rPr>
                <w:sz w:val="20"/>
              </w:rPr>
              <w:t>.</w:t>
            </w:r>
          </w:p>
        </w:tc>
        <w:tc>
          <w:tcPr>
            <w:tcW w:type="dxa" w:w="1754"/>
          </w:tcPr>
          <w:p>
            <w:pPr>
              <w:spacing w:after="0"/>
            </w:pPr>
            <w:r/>
            <w:r>
              <w:rPr>
                <w:sz w:val="20"/>
              </w:rPr>
              <w:t>Cao</w:t>
            </w:r>
          </w:p>
        </w:tc>
      </w:tr>
      <w:tr>
        <w:tc>
          <w:tcPr>
            <w:tcW w:type="dxa" w:w="1973"/>
          </w:tcPr>
          <w:p>
            <w:pPr>
              <w:spacing w:after="0"/>
            </w:pPr>
            <w:r/>
            <w:r>
              <w:rPr>
                <w:sz w:val="20"/>
              </w:rPr>
              <w:t>FR-IMP-06</w:t>
            </w:r>
          </w:p>
        </w:tc>
        <w:tc>
          <w:tcPr>
            <w:tcW w:type="dxa" w:w="5962"/>
          </w:tcPr>
          <w:p>
            <w:pPr>
              <w:spacing w:after="0"/>
            </w:pPr>
            <w:r/>
            <w:r>
              <w:rPr>
                <w:sz w:val="20"/>
              </w:rPr>
              <w:t xml:space="preserve">Mã lỗi: </w:t>
            </w:r>
            <w:r>
              <w:rPr>
                <w:rFonts w:ascii="Consolas" w:hAnsi="Consolas"/>
                <w:sz w:val="20"/>
              </w:rPr>
              <w:t>IMPORT_NO_FILE</w:t>
            </w:r>
            <w:r>
              <w:rPr>
                <w:sz w:val="20"/>
              </w:rPr>
              <w:t xml:space="preserve"> (400), </w:t>
            </w:r>
            <w:r>
              <w:rPr>
                <w:rFonts w:ascii="Consolas" w:hAnsi="Consolas"/>
                <w:sz w:val="20"/>
              </w:rPr>
              <w:t>IMPORT_FILE_TYPE_INVALID</w:t>
            </w:r>
            <w:r>
              <w:rPr>
                <w:sz w:val="20"/>
              </w:rPr>
              <w:t xml:space="preserve"> và </w:t>
            </w:r>
            <w:r>
              <w:rPr>
                <w:rFonts w:ascii="Consolas" w:hAnsi="Consolas"/>
                <w:sz w:val="20"/>
              </w:rPr>
              <w:t>IMPORT_MACRO_NOT_ALLOWED</w:t>
            </w:r>
            <w:r>
              <w:rPr>
                <w:sz w:val="20"/>
              </w:rPr>
              <w:t xml:space="preserve"> (415), </w:t>
            </w:r>
            <w:r>
              <w:rPr>
                <w:rFonts w:ascii="Consolas" w:hAnsi="Consolas"/>
                <w:sz w:val="20"/>
              </w:rPr>
              <w:t>IMPORT_FILE_TOO_LARGE</w:t>
            </w:r>
            <w:r>
              <w:rPr>
                <w:sz w:val="20"/>
              </w:rPr>
              <w:t xml:space="preserve"> (413), </w:t>
            </w:r>
            <w:r>
              <w:rPr>
                <w:rFonts w:ascii="Consolas" w:hAnsi="Consolas"/>
                <w:sz w:val="20"/>
              </w:rPr>
              <w:t>IMPORT_TOO_MANY_ROWS</w:t>
            </w:r>
            <w:r>
              <w:rPr>
                <w:sz w:val="20"/>
              </w:rPr>
              <w:t xml:space="preserve">, </w:t>
            </w:r>
            <w:r>
              <w:rPr>
                <w:rFonts w:ascii="Consolas" w:hAnsi="Consolas"/>
                <w:sz w:val="20"/>
              </w:rPr>
              <w:t>IMPORT_MALFORMED</w:t>
            </w:r>
            <w:r>
              <w:rPr>
                <w:sz w:val="20"/>
              </w:rPr>
              <w:t xml:space="preserve">, </w:t>
            </w:r>
            <w:r>
              <w:rPr>
                <w:rFonts w:ascii="Consolas" w:hAnsi="Consolas"/>
                <w:sz w:val="20"/>
              </w:rPr>
              <w:t>IMPORT_MISSING_COLUMN</w:t>
            </w:r>
            <w:r>
              <w:rPr>
                <w:sz w:val="20"/>
              </w:rPr>
              <w:t xml:space="preserve">, </w:t>
            </w:r>
            <w:r>
              <w:rPr>
                <w:rFonts w:ascii="Consolas" w:hAnsi="Consolas"/>
                <w:sz w:val="20"/>
              </w:rPr>
              <w:t>IMPORT_EMPTY</w:t>
            </w:r>
            <w:r>
              <w:rPr>
                <w:sz w:val="20"/>
              </w:rPr>
              <w:t xml:space="preserve">, </w:t>
            </w:r>
            <w:r>
              <w:rPr>
                <w:rFonts w:ascii="Consolas" w:hAnsi="Consolas"/>
                <w:sz w:val="20"/>
              </w:rPr>
              <w:t>IMPORT_ENCODING</w:t>
            </w:r>
            <w:r>
              <w:rPr>
                <w:sz w:val="20"/>
              </w:rPr>
              <w:t xml:space="preserve"> (422).</w:t>
            </w:r>
          </w:p>
        </w:tc>
        <w:tc>
          <w:tcPr>
            <w:tcW w:type="dxa" w:w="1754"/>
          </w:tcPr>
          <w:p>
            <w:pPr>
              <w:spacing w:after="0"/>
            </w:pPr>
            <w:r/>
            <w:r>
              <w:rPr>
                <w:sz w:val="20"/>
              </w:rPr>
              <w:t>Trung bình</w:t>
            </w:r>
          </w:p>
        </w:tc>
      </w:tr>
    </w:tbl>
    <w:p>
      <w:pPr>
        <w:spacing w:after="0" w:before="0" w:line="40" w:lineRule="exact"/>
      </w:pPr>
    </w:p>
    <w:p>
      <w:pPr>
        <w:pStyle w:val="Heading2"/>
      </w:pPr>
      <w:r>
        <w:t>3.3. Yêu cầu phi chức năng (Non-functional Requirements)</w:t>
      </w:r>
    </w:p>
    <w:p>
      <w:pPr>
        <w:pStyle w:val="Heading3"/>
      </w:pPr>
      <w:r>
        <w:t>3.3.1. Hiệu năng</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630"/>
            <w:shd w:val="clear" w:color="auto" w:fill="D9E2F3"/>
          </w:tcPr>
          <w:p>
            <w:pPr>
              <w:spacing w:after="0"/>
            </w:pPr>
            <w:r>
              <w:rPr>
                <w:b/>
              </w:rPr>
            </w:r>
            <w:r>
              <w:rPr>
                <w:b/>
                <w:sz w:val="20"/>
              </w:rPr>
              <w:t>Mã</w:t>
            </w:r>
          </w:p>
        </w:tc>
        <w:tc>
          <w:tcPr>
            <w:tcW w:type="dxa" w:w="4030"/>
            <w:shd w:val="clear" w:color="auto" w:fill="D9E2F3"/>
          </w:tcPr>
          <w:p>
            <w:pPr>
              <w:spacing w:after="0"/>
            </w:pPr>
            <w:r>
              <w:rPr>
                <w:b/>
              </w:rPr>
            </w:r>
            <w:r>
              <w:rPr>
                <w:b/>
                <w:sz w:val="20"/>
              </w:rPr>
              <w:t>Yêu cầu</w:t>
            </w:r>
          </w:p>
        </w:tc>
        <w:tc>
          <w:tcPr>
            <w:tcW w:type="dxa" w:w="4030"/>
            <w:shd w:val="clear" w:color="auto" w:fill="D9E2F3"/>
          </w:tcPr>
          <w:p>
            <w:pPr>
              <w:spacing w:after="0"/>
            </w:pPr>
            <w:r>
              <w:rPr>
                <w:b/>
              </w:rPr>
            </w:r>
            <w:r>
              <w:rPr>
                <w:b/>
                <w:sz w:val="20"/>
              </w:rPr>
              <w:t>Chỉ số đo</w:t>
            </w:r>
          </w:p>
        </w:tc>
      </w:tr>
      <w:tr>
        <w:tc>
          <w:tcPr>
            <w:tcW w:type="dxa" w:w="1630"/>
          </w:tcPr>
          <w:p>
            <w:pPr>
              <w:spacing w:after="0"/>
            </w:pPr>
            <w:r/>
            <w:r>
              <w:rPr>
                <w:sz w:val="20"/>
              </w:rPr>
              <w:t>NFR-PERF-01</w:t>
            </w:r>
          </w:p>
        </w:tc>
        <w:tc>
          <w:tcPr>
            <w:tcW w:type="dxa" w:w="4030"/>
          </w:tcPr>
          <w:p>
            <w:pPr>
              <w:spacing w:after="0"/>
            </w:pPr>
            <w:r/>
            <w:r>
              <w:rPr>
                <w:sz w:val="20"/>
              </w:rPr>
              <w:t>Thời gian phản hồi API nghiệp vụ (tạo phiếu mượn, trả, tra cứu)</w:t>
            </w:r>
          </w:p>
        </w:tc>
        <w:tc>
          <w:tcPr>
            <w:tcW w:type="dxa" w:w="4030"/>
          </w:tcPr>
          <w:p>
            <w:pPr>
              <w:spacing w:after="0"/>
            </w:pPr>
            <w:r/>
            <w:r>
              <w:rPr>
                <w:sz w:val="20"/>
              </w:rPr>
              <w:t>≤ 2 giây tại p95 với 1.000 đầu sách, 3.000 bản sao, 2.000 bạn đọc, 20 người dùng đồng thời</w:t>
            </w:r>
          </w:p>
        </w:tc>
      </w:tr>
      <w:tr>
        <w:tc>
          <w:tcPr>
            <w:tcW w:type="dxa" w:w="1630"/>
          </w:tcPr>
          <w:p>
            <w:pPr>
              <w:spacing w:after="0"/>
            </w:pPr>
            <w:r/>
            <w:r>
              <w:rPr>
                <w:sz w:val="20"/>
              </w:rPr>
              <w:t>NFR-PERF-02</w:t>
            </w:r>
          </w:p>
        </w:tc>
        <w:tc>
          <w:tcPr>
            <w:tcW w:type="dxa" w:w="4030"/>
          </w:tcPr>
          <w:p>
            <w:pPr>
              <w:spacing w:after="0"/>
            </w:pPr>
            <w:r/>
            <w:r>
              <w:rPr>
                <w:sz w:val="20"/>
              </w:rPr>
              <w:t>Tìm kiếm sách</w:t>
            </w:r>
          </w:p>
        </w:tc>
        <w:tc>
          <w:tcPr>
            <w:tcW w:type="dxa" w:w="4030"/>
          </w:tcPr>
          <w:p>
            <w:pPr>
              <w:spacing w:after="0"/>
            </w:pPr>
            <w:r/>
            <w:r>
              <w:rPr>
                <w:sz w:val="20"/>
              </w:rPr>
              <w:t>≤ 1 giây tại p95</w:t>
            </w:r>
          </w:p>
        </w:tc>
      </w:tr>
      <w:tr>
        <w:tc>
          <w:tcPr>
            <w:tcW w:type="dxa" w:w="1630"/>
          </w:tcPr>
          <w:p>
            <w:pPr>
              <w:spacing w:after="0"/>
            </w:pPr>
            <w:r/>
            <w:r>
              <w:rPr>
                <w:sz w:val="20"/>
              </w:rPr>
              <w:t>NFR-PERF-03</w:t>
            </w:r>
          </w:p>
        </w:tc>
        <w:tc>
          <w:tcPr>
            <w:tcW w:type="dxa" w:w="4030"/>
          </w:tcPr>
          <w:p>
            <w:pPr>
              <w:spacing w:after="0"/>
            </w:pPr>
            <w:r/>
            <w:r>
              <w:rPr>
                <w:sz w:val="20"/>
              </w:rPr>
              <w:t>Gợi ý AI</w:t>
            </w:r>
          </w:p>
        </w:tc>
        <w:tc>
          <w:tcPr>
            <w:tcW w:type="dxa" w:w="4030"/>
          </w:tcPr>
          <w:p>
            <w:pPr>
              <w:spacing w:after="0"/>
            </w:pPr>
            <w:r/>
            <w:r>
              <w:rPr>
                <w:sz w:val="20"/>
              </w:rPr>
              <w:t>≤ 3 giây khi model đã nạp; không chặn các chức năng khác</w:t>
            </w:r>
          </w:p>
        </w:tc>
      </w:tr>
      <w:tr>
        <w:tc>
          <w:tcPr>
            <w:tcW w:type="dxa" w:w="1630"/>
          </w:tcPr>
          <w:p>
            <w:pPr>
              <w:spacing w:after="0"/>
            </w:pPr>
            <w:r/>
            <w:r>
              <w:rPr>
                <w:sz w:val="20"/>
              </w:rPr>
              <w:t>NFR-PERF-04</w:t>
            </w:r>
          </w:p>
        </w:tc>
        <w:tc>
          <w:tcPr>
            <w:tcW w:type="dxa" w:w="4030"/>
          </w:tcPr>
          <w:p>
            <w:pPr>
              <w:spacing w:after="0"/>
            </w:pPr>
            <w:r/>
            <w:r>
              <w:rPr>
                <w:sz w:val="20"/>
              </w:rPr>
              <w:t>Tải trang đầu (Frontend)</w:t>
            </w:r>
          </w:p>
        </w:tc>
        <w:tc>
          <w:tcPr>
            <w:tcW w:type="dxa" w:w="4030"/>
          </w:tcPr>
          <w:p>
            <w:pPr>
              <w:spacing w:after="0"/>
            </w:pPr>
            <w:r/>
            <w:r>
              <w:rPr>
                <w:sz w:val="20"/>
              </w:rPr>
              <w:t>≤ 3 giây trên mạng 4G, Lighthouse Performance ≥ 80</w:t>
            </w:r>
          </w:p>
        </w:tc>
      </w:tr>
      <w:tr>
        <w:tc>
          <w:tcPr>
            <w:tcW w:type="dxa" w:w="1630"/>
          </w:tcPr>
          <w:p>
            <w:pPr>
              <w:spacing w:after="0"/>
            </w:pPr>
            <w:r/>
            <w:r>
              <w:rPr>
                <w:sz w:val="20"/>
              </w:rPr>
              <w:t>NFR-PERF-05</w:t>
            </w:r>
          </w:p>
        </w:tc>
        <w:tc>
          <w:tcPr>
            <w:tcW w:type="dxa" w:w="4030"/>
          </w:tcPr>
          <w:p>
            <w:pPr>
              <w:spacing w:after="0"/>
            </w:pPr>
            <w:r/>
            <w:r>
              <w:rPr>
                <w:sz w:val="20"/>
              </w:rPr>
              <w:t xml:space="preserve">Chỉ mục cơ sở dữ liệu cho tìm kiếm và tra cứu: GIN pg_trgm trên </w:t>
            </w:r>
            <w:r>
              <w:rPr>
                <w:rFonts w:ascii="Consolas" w:hAnsi="Consolas"/>
                <w:sz w:val="20"/>
              </w:rPr>
              <w:t>books.title</w:t>
            </w:r>
            <w:r>
              <w:rPr>
                <w:sz w:val="20"/>
              </w:rPr>
              <w:t xml:space="preserve">, </w:t>
            </w:r>
            <w:r>
              <w:rPr>
                <w:rFonts w:ascii="Consolas" w:hAnsi="Consolas"/>
                <w:sz w:val="20"/>
              </w:rPr>
              <w:t>books.isbn</w:t>
            </w:r>
            <w:r>
              <w:rPr>
                <w:sz w:val="20"/>
              </w:rPr>
              <w:t xml:space="preserve">, </w:t>
            </w:r>
            <w:r>
              <w:rPr>
                <w:rFonts w:ascii="Consolas" w:hAnsi="Consolas"/>
                <w:sz w:val="20"/>
              </w:rPr>
              <w:t>authors.name</w:t>
            </w:r>
            <w:r>
              <w:rPr>
                <w:sz w:val="20"/>
              </w:rPr>
              <w:t xml:space="preserve">, </w:t>
            </w:r>
            <w:r>
              <w:rPr>
                <w:rFonts w:ascii="Consolas" w:hAnsi="Consolas"/>
                <w:sz w:val="20"/>
              </w:rPr>
              <w:t>users.full_name</w:t>
            </w:r>
            <w:r>
              <w:rPr>
                <w:sz w:val="20"/>
              </w:rPr>
              <w:t xml:space="preserve">, </w:t>
            </w:r>
            <w:r>
              <w:rPr>
                <w:rFonts w:ascii="Consolas" w:hAnsi="Consolas"/>
                <w:sz w:val="20"/>
              </w:rPr>
              <w:t>users.email</w:t>
            </w:r>
            <w:r>
              <w:rPr>
                <w:sz w:val="20"/>
              </w:rPr>
              <w:t xml:space="preserve">, </w:t>
            </w:r>
            <w:r>
              <w:rPr>
                <w:rFonts w:ascii="Consolas" w:hAnsi="Consolas"/>
                <w:sz w:val="20"/>
              </w:rPr>
              <w:t>users.member_code</w:t>
            </w:r>
            <w:r>
              <w:rPr>
                <w:sz w:val="20"/>
              </w:rPr>
              <w:t xml:space="preserve">; btree trên </w:t>
            </w:r>
            <w:r>
              <w:rPr>
                <w:rFonts w:ascii="Consolas" w:hAnsi="Consolas"/>
                <w:sz w:val="20"/>
              </w:rPr>
              <w:t>book_copies(book_id, status)</w:t>
            </w:r>
            <w:r>
              <w:rPr>
                <w:sz w:val="20"/>
              </w:rPr>
              <w:t xml:space="preserve">, </w:t>
            </w:r>
            <w:r>
              <w:rPr>
                <w:rFonts w:ascii="Consolas" w:hAnsi="Consolas"/>
                <w:sz w:val="20"/>
              </w:rPr>
              <w:t>loans(copy_id)</w:t>
            </w:r>
            <w:r>
              <w:rPr>
                <w:sz w:val="20"/>
              </w:rPr>
              <w:t xml:space="preserve">, </w:t>
            </w:r>
            <w:r>
              <w:rPr>
                <w:rFonts w:ascii="Consolas" w:hAnsi="Consolas"/>
                <w:sz w:val="20"/>
              </w:rPr>
              <w:t>loans(status, due_at)</w:t>
            </w:r>
            <w:r>
              <w:rPr>
                <w:sz w:val="20"/>
              </w:rPr>
              <w:t xml:space="preserve">, </w:t>
            </w:r>
            <w:r>
              <w:rPr>
                <w:rFonts w:ascii="Consolas" w:hAnsi="Consolas"/>
                <w:sz w:val="20"/>
              </w:rPr>
              <w:t>loans(borrowed_at)</w:t>
            </w:r>
            <w:r>
              <w:rPr>
                <w:sz w:val="20"/>
              </w:rPr>
              <w:t xml:space="preserve">, </w:t>
            </w:r>
            <w:r>
              <w:rPr>
                <w:rFonts w:ascii="Consolas" w:hAnsi="Consolas"/>
                <w:sz w:val="20"/>
              </w:rPr>
              <w:t>fines(loan_id)</w:t>
            </w:r>
            <w:r>
              <w:rPr>
                <w:sz w:val="20"/>
              </w:rPr>
              <w:t xml:space="preserve">, </w:t>
            </w:r>
            <w:r>
              <w:rPr>
                <w:rFonts w:ascii="Consolas" w:hAnsi="Consolas"/>
                <w:sz w:val="20"/>
              </w:rPr>
              <w:t>ratings(book_id)</w:t>
            </w:r>
            <w:r>
              <w:rPr>
                <w:sz w:val="20"/>
              </w:rPr>
              <w:t xml:space="preserve">, </w:t>
            </w:r>
            <w:r>
              <w:rPr>
                <w:rFonts w:ascii="Consolas" w:hAnsi="Consolas"/>
                <w:sz w:val="20"/>
              </w:rPr>
              <w:t>books(category_id)</w:t>
            </w:r>
            <w:r>
              <w:rPr>
                <w:sz w:val="20"/>
              </w:rPr>
              <w:t xml:space="preserve">, </w:t>
            </w:r>
            <w:r>
              <w:rPr>
                <w:rFonts w:ascii="Consolas" w:hAnsi="Consolas"/>
                <w:sz w:val="20"/>
              </w:rPr>
              <w:t>book_authors(author_id)</w:t>
            </w:r>
            <w:r>
              <w:rPr>
                <w:sz w:val="20"/>
              </w:rPr>
              <w:t>. Tìm sách theo chuỗi dùng UNION ba truy vấn, mỗi truy vấn đi một chỉ mục</w:t>
            </w:r>
          </w:p>
        </w:tc>
        <w:tc>
          <w:tcPr>
            <w:tcW w:type="dxa" w:w="4030"/>
          </w:tcPr>
          <w:p>
            <w:pPr>
              <w:spacing w:after="0"/>
            </w:pPr>
            <w:r/>
            <w:r>
              <w:rPr>
                <w:sz w:val="20"/>
              </w:rPr>
              <w:t>Đo trên cơ sở dữ liệu tổng hợp 50.000 sách, 100.000 bản sao, 600.000 phiếu mượn, 1.000.000 đánh giá (EXPLAIN ANALYZE và HTTP thật, trước và sau): tìm theo từ khoá hiếm 258 ms xuống 9,6 ms; theo tác giả 254 ms xuống 11 ms; kèm bộ lọc còn sách 471 ms xuống 7 ms; điểm đánh giá trung bình ở chi tiết sách 27 ms xuống 0,45 ms; tìm bạn đọc 157 ms xuống 7 ms</w:t>
            </w:r>
          </w:p>
        </w:tc>
      </w:tr>
      <w:tr>
        <w:tc>
          <w:tcPr>
            <w:tcW w:type="dxa" w:w="1630"/>
          </w:tcPr>
          <w:p>
            <w:pPr>
              <w:spacing w:after="0"/>
            </w:pPr>
            <w:r/>
            <w:r>
              <w:rPr>
                <w:sz w:val="20"/>
              </w:rPr>
              <w:t>NFR-PERF-06</w:t>
            </w:r>
          </w:p>
        </w:tc>
        <w:tc>
          <w:tcPr>
            <w:tcW w:type="dxa" w:w="4030"/>
          </w:tcPr>
          <w:p>
            <w:pPr>
              <w:spacing w:after="0"/>
            </w:pPr>
            <w:r/>
            <w:r>
              <w:rPr>
                <w:sz w:val="20"/>
              </w:rPr>
              <w:t>Báo cáo thống kê gộp bằng SQL (GROUP BY) thay vì tải toàn bộ phiếu mượn về máy chủ ứng dụng; báo cáo quá hạn giới hạn 5.000 dòng</w:t>
            </w:r>
          </w:p>
        </w:tc>
        <w:tc>
          <w:tcPr>
            <w:tcW w:type="dxa" w:w="4030"/>
          </w:tcPr>
          <w:p>
            <w:pPr>
              <w:spacing w:after="0"/>
            </w:pPr>
            <w:r/>
            <w:r>
              <w:rPr>
                <w:sz w:val="20"/>
              </w:rPr>
              <w:t>Trước khi giới hạn, báo cáo quá hạn trả 6 MB và mất 1,3 giây với 24.000 phiếu quá hạn</w:t>
            </w:r>
          </w:p>
        </w:tc>
      </w:tr>
      <w:tr>
        <w:tc>
          <w:tcPr>
            <w:tcW w:type="dxa" w:w="1630"/>
          </w:tcPr>
          <w:p>
            <w:pPr>
              <w:spacing w:after="0"/>
            </w:pPr>
            <w:r/>
            <w:r>
              <w:rPr>
                <w:sz w:val="20"/>
              </w:rPr>
              <w:t>NFR-PERF-07</w:t>
            </w:r>
          </w:p>
        </w:tc>
        <w:tc>
          <w:tcPr>
            <w:tcW w:type="dxa" w:w="4030"/>
          </w:tcPr>
          <w:p>
            <w:pPr>
              <w:spacing w:after="0"/>
            </w:pPr>
            <w:r/>
            <w:r>
              <w:rPr>
                <w:sz w:val="20"/>
              </w:rPr>
              <w:t xml:space="preserve">Xuất dữ liệu phát trực tiếp theo lô 1.000 dòng bằng con trỏ trên </w:t>
            </w:r>
            <w:r>
              <w:rPr>
                <w:rFonts w:ascii="Consolas" w:hAnsi="Consolas"/>
                <w:sz w:val="20"/>
              </w:rPr>
              <w:t>id</w:t>
            </w:r>
            <w:r>
              <w:rPr>
                <w:sz w:val="20"/>
              </w:rPr>
              <w:t xml:space="preserve"> (không OFFSET), bộ nhớ không tăng theo số dòng</w:t>
            </w:r>
          </w:p>
        </w:tc>
        <w:tc>
          <w:tcPr>
            <w:tcW w:type="dxa" w:w="4030"/>
          </w:tcPr>
          <w:p>
            <w:pPr>
              <w:spacing w:after="0"/>
            </w:pPr>
            <w:r/>
            <w:r>
              <w:rPr>
                <w:sz w:val="20"/>
              </w:rPr>
              <w:t>Trần 100.000 dòng mỗi lần xuất</w:t>
            </w:r>
          </w:p>
        </w:tc>
      </w:tr>
      <w:tr>
        <w:tc>
          <w:tcPr>
            <w:tcW w:type="dxa" w:w="1630"/>
          </w:tcPr>
          <w:p>
            <w:pPr>
              <w:spacing w:after="0"/>
            </w:pPr>
            <w:r/>
            <w:r>
              <w:rPr>
                <w:sz w:val="20"/>
              </w:rPr>
              <w:t>NFR-PERF-08</w:t>
            </w:r>
          </w:p>
        </w:tc>
        <w:tc>
          <w:tcPr>
            <w:tcW w:type="dxa" w:w="4030"/>
          </w:tcPr>
          <w:p>
            <w:pPr>
              <w:spacing w:after="0"/>
            </w:pPr>
            <w:r/>
            <w:r>
              <w:rPr>
                <w:sz w:val="20"/>
              </w:rPr>
              <w:t>Frontend giảm tải trang: biểu đồ (recharts) và hộp thoại nhập file, thẻ, nhãn nạp theo yêu cầu (</w:t>
            </w:r>
            <w:r>
              <w:rPr>
                <w:rFonts w:ascii="Consolas" w:hAnsi="Consolas"/>
                <w:sz w:val="20"/>
              </w:rPr>
              <w:t>next/dynamic</w:t>
            </w:r>
            <w:r>
              <w:rPr>
                <w:sz w:val="20"/>
              </w:rPr>
              <w:t xml:space="preserve">); danh sách dài dùng </w:t>
            </w:r>
            <w:r>
              <w:rPr>
                <w:rFonts w:ascii="Consolas" w:hAnsi="Consolas"/>
                <w:sz w:val="20"/>
              </w:rPr>
              <w:t>content-visibility</w:t>
            </w:r>
            <w:r>
              <w:rPr>
                <w:sz w:val="20"/>
              </w:rPr>
              <w:t xml:space="preserve">; preconnect tới máy chủ ảnh bìa; hoạt ảnh chỉ dùng </w:t>
            </w:r>
            <w:r>
              <w:rPr>
                <w:rFonts w:ascii="Consolas" w:hAnsi="Consolas"/>
                <w:sz w:val="20"/>
              </w:rPr>
              <w:t>transform</w:t>
            </w:r>
            <w:r>
              <w:rPr>
                <w:sz w:val="20"/>
              </w:rPr>
              <w:t xml:space="preserve"> và </w:t>
            </w:r>
            <w:r>
              <w:rPr>
                <w:rFonts w:ascii="Consolas" w:hAnsi="Consolas"/>
                <w:sz w:val="20"/>
              </w:rPr>
              <w:t>opacity</w:t>
            </w:r>
          </w:p>
        </w:tc>
        <w:tc>
          <w:tcPr>
            <w:tcW w:type="dxa" w:w="4030"/>
          </w:tcPr>
          <w:p>
            <w:pPr>
              <w:spacing w:after="0"/>
            </w:pPr>
            <w:r/>
            <w:r>
              <w:rPr>
                <w:sz w:val="20"/>
              </w:rPr>
              <w:t xml:space="preserve">Kích thước JavaScript trang </w:t>
            </w:r>
            <w:r>
              <w:rPr>
                <w:rFonts w:ascii="Consolas" w:hAnsi="Consolas"/>
                <w:sz w:val="20"/>
              </w:rPr>
              <w:t>/admin</w:t>
            </w:r>
            <w:r>
              <w:rPr>
                <w:sz w:val="20"/>
              </w:rPr>
              <w:t xml:space="preserve"> từ 255 kB xuống 147 kB, </w:t>
            </w:r>
            <w:r>
              <w:rPr>
                <w:rFonts w:ascii="Consolas" w:hAnsi="Consolas"/>
                <w:sz w:val="20"/>
              </w:rPr>
              <w:t>/reports</w:t>
            </w:r>
            <w:r>
              <w:rPr>
                <w:sz w:val="20"/>
              </w:rPr>
              <w:t xml:space="preserve"> từ 263 kB xuống 144 kB nhờ nạp lười biểu đồ</w:t>
            </w:r>
          </w:p>
        </w:tc>
      </w:tr>
    </w:tbl>
    <w:p>
      <w:pPr>
        <w:spacing w:after="0" w:before="0" w:line="40" w:lineRule="exact"/>
      </w:pPr>
    </w:p>
    <w:p>
      <w:pPr>
        <w:pStyle w:val="Heading3"/>
      </w:pPr>
      <w:r>
        <w:t>3.3.2. Bảo mật</w:t>
      </w:r>
    </w:p>
    <w:tbl>
      <w:tblPr>
        <w:tblStyle w:val="TableGrid"/>
        <w:tblW w:type="auto" w:w="0"/>
        <w:jc w:val="center"/>
        <w:tblLayout w:type="fixed"/>
        <w:tblLook w:firstColumn="1" w:firstRow="1" w:lastColumn="0" w:lastRow="0" w:noHBand="0" w:noVBand="1" w:val="04A0"/>
      </w:tblPr>
      <w:tblGrid>
        <w:gridCol w:w="4844"/>
        <w:gridCol w:w="4844"/>
      </w:tblGrid>
      <w:tr>
        <w:tc>
          <w:tcPr>
            <w:tcW w:type="dxa" w:w="2605"/>
            <w:shd w:val="clear" w:color="auto" w:fill="D9E2F3"/>
          </w:tcPr>
          <w:p>
            <w:pPr>
              <w:spacing w:after="0"/>
            </w:pPr>
            <w:r>
              <w:rPr>
                <w:b/>
              </w:rPr>
            </w:r>
            <w:r>
              <w:rPr>
                <w:b/>
                <w:sz w:val="20"/>
              </w:rPr>
              <w:t>Mã</w:t>
            </w:r>
          </w:p>
        </w:tc>
        <w:tc>
          <w:tcPr>
            <w:tcW w:type="dxa" w:w="7084"/>
            <w:shd w:val="clear" w:color="auto" w:fill="D9E2F3"/>
          </w:tcPr>
          <w:p>
            <w:pPr>
              <w:spacing w:after="0"/>
            </w:pPr>
            <w:r>
              <w:rPr>
                <w:b/>
              </w:rPr>
            </w:r>
            <w:r>
              <w:rPr>
                <w:b/>
                <w:sz w:val="20"/>
              </w:rPr>
              <w:t>Yêu cầu</w:t>
            </w:r>
          </w:p>
        </w:tc>
      </w:tr>
      <w:tr>
        <w:tc>
          <w:tcPr>
            <w:tcW w:type="dxa" w:w="2605"/>
          </w:tcPr>
          <w:p>
            <w:pPr>
              <w:spacing w:after="0"/>
            </w:pPr>
            <w:r/>
            <w:r>
              <w:rPr>
                <w:sz w:val="20"/>
              </w:rPr>
              <w:t>NFR-SEC-01</w:t>
            </w:r>
          </w:p>
        </w:tc>
        <w:tc>
          <w:tcPr>
            <w:tcW w:type="dxa" w:w="7084"/>
          </w:tcPr>
          <w:p>
            <w:pPr>
              <w:spacing w:after="0"/>
            </w:pPr>
            <w:r/>
            <w:r>
              <w:rPr>
                <w:sz w:val="20"/>
              </w:rPr>
              <w:t>Mật khẩu băm bcrypt (cost ≥ 10); không bao giờ trả mật khẩu/hash qua API.</w:t>
            </w:r>
          </w:p>
        </w:tc>
      </w:tr>
      <w:tr>
        <w:tc>
          <w:tcPr>
            <w:tcW w:type="dxa" w:w="2605"/>
          </w:tcPr>
          <w:p>
            <w:pPr>
              <w:spacing w:after="0"/>
            </w:pPr>
            <w:r/>
            <w:r>
              <w:rPr>
                <w:sz w:val="20"/>
              </w:rPr>
              <w:t>NFR-SEC-02</w:t>
            </w:r>
          </w:p>
        </w:tc>
        <w:tc>
          <w:tcPr>
            <w:tcW w:type="dxa" w:w="7084"/>
          </w:tcPr>
          <w:p>
            <w:pPr>
              <w:spacing w:after="0"/>
            </w:pPr>
            <w:r/>
            <w:r>
              <w:rPr>
                <w:sz w:val="20"/>
              </w:rPr>
              <w:t xml:space="preserve">JWT ký HS256, hết hạn 24 giờ (cấu hình </w:t>
            </w:r>
            <w:r>
              <w:rPr>
                <w:rFonts w:ascii="Consolas" w:hAnsi="Consolas"/>
                <w:sz w:val="20"/>
              </w:rPr>
              <w:t>JWT_EXPIRES_IN</w:t>
            </w:r>
            <w:r>
              <w:rPr>
                <w:sz w:val="20"/>
              </w:rPr>
              <w:t>); khoá bí mật lấy từ biến môi trường, không có trong mã nguồn. Ở mọi yêu cầu, hệ thống đọc lại tài khoản từ cơ sở dữ liệu: từ chối tài khoản đã khoá, đã xoá, hoặc token cấp trước thời điểm thu hồi phiên; vai trò lấy từ cơ sở dữ liệu.</w:t>
            </w:r>
          </w:p>
        </w:tc>
      </w:tr>
      <w:tr>
        <w:tc>
          <w:tcPr>
            <w:tcW w:type="dxa" w:w="2605"/>
          </w:tcPr>
          <w:p>
            <w:pPr>
              <w:spacing w:after="0"/>
            </w:pPr>
            <w:r/>
            <w:r>
              <w:rPr>
                <w:sz w:val="20"/>
              </w:rPr>
              <w:t>NFR-SEC-03</w:t>
            </w:r>
          </w:p>
        </w:tc>
        <w:tc>
          <w:tcPr>
            <w:tcW w:type="dxa" w:w="7084"/>
          </w:tcPr>
          <w:p>
            <w:pPr>
              <w:spacing w:after="0"/>
            </w:pPr>
            <w:r/>
            <w:r>
              <w:rPr>
                <w:sz w:val="20"/>
              </w:rPr>
              <w:t>RBAC trên mọi endpoint ghi dữ liệu; bạn đọc chỉ truy cập dữ liệu của mình (</w:t>
            </w:r>
            <w:r>
              <w:rPr>
                <w:rFonts w:ascii="Consolas" w:hAnsi="Consolas"/>
                <w:sz w:val="20"/>
              </w:rPr>
              <w:t>/loans/me</w:t>
            </w:r>
            <w:r>
              <w:rPr>
                <w:sz w:val="20"/>
              </w:rPr>
              <w:t xml:space="preserve">, </w:t>
            </w:r>
            <w:r>
              <w:rPr>
                <w:rFonts w:ascii="Consolas" w:hAnsi="Consolas"/>
                <w:sz w:val="20"/>
              </w:rPr>
              <w:t>/fines/me</w:t>
            </w:r>
            <w:r>
              <w:rPr>
                <w:sz w:val="20"/>
              </w:rPr>
              <w:t>).</w:t>
            </w:r>
          </w:p>
        </w:tc>
      </w:tr>
      <w:tr>
        <w:tc>
          <w:tcPr>
            <w:tcW w:type="dxa" w:w="2605"/>
          </w:tcPr>
          <w:p>
            <w:pPr>
              <w:spacing w:after="0"/>
            </w:pPr>
            <w:r/>
            <w:r>
              <w:rPr>
                <w:sz w:val="20"/>
              </w:rPr>
              <w:t>NFR-SEC-04</w:t>
            </w:r>
          </w:p>
        </w:tc>
        <w:tc>
          <w:tcPr>
            <w:tcW w:type="dxa" w:w="7084"/>
          </w:tcPr>
          <w:p>
            <w:pPr>
              <w:spacing w:after="0"/>
            </w:pPr>
            <w:r/>
            <w:r>
              <w:rPr>
                <w:sz w:val="20"/>
              </w:rPr>
              <w:t>Kiểm tra hợp lệ toàn bộ dữ liệu đầu vào (class-validator); từ chối trường lạ.</w:t>
            </w:r>
          </w:p>
        </w:tc>
      </w:tr>
      <w:tr>
        <w:tc>
          <w:tcPr>
            <w:tcW w:type="dxa" w:w="2605"/>
          </w:tcPr>
          <w:p>
            <w:pPr>
              <w:spacing w:after="0"/>
            </w:pPr>
            <w:r/>
            <w:r>
              <w:rPr>
                <w:sz w:val="20"/>
              </w:rPr>
              <w:t>NFR-SEC-05</w:t>
            </w:r>
          </w:p>
        </w:tc>
        <w:tc>
          <w:tcPr>
            <w:tcW w:type="dxa" w:w="7084"/>
          </w:tcPr>
          <w:p>
            <w:pPr>
              <w:spacing w:after="0"/>
            </w:pPr>
            <w:r/>
            <w:r>
              <w:rPr>
                <w:sz w:val="20"/>
              </w:rPr>
              <w:t xml:space="preserve">Giới hạn tốc độ theo IP mỗi phút: chung 100 yêu cầu; đăng nhập 10; đổi mật khẩu 5; quên mật khẩu 5; đặt lại mật khẩu 10; thủ thư tạo bạn đọc 30; cấp lại mật khẩu tạm 30; tạo giao dịch thanh toán 30. Vượt giới hạn trả 429 </w:t>
            </w:r>
            <w:r>
              <w:rPr>
                <w:rFonts w:ascii="Consolas" w:hAnsi="Consolas"/>
                <w:sz w:val="20"/>
              </w:rPr>
              <w:t>TOO_MANY_REQUESTS</w:t>
            </w:r>
            <w:r>
              <w:rPr>
                <w:sz w:val="20"/>
              </w:rPr>
              <w:t xml:space="preserve"> theo định dạng lỗi chung. IPN và return của VNPay không bị giới hạn (chỉ xác thực bằng chữ ký).</w:t>
            </w:r>
          </w:p>
        </w:tc>
      </w:tr>
      <w:tr>
        <w:tc>
          <w:tcPr>
            <w:tcW w:type="dxa" w:w="2605"/>
          </w:tcPr>
          <w:p>
            <w:pPr>
              <w:spacing w:after="0"/>
            </w:pPr>
            <w:r/>
            <w:r>
              <w:rPr>
                <w:sz w:val="20"/>
              </w:rPr>
              <w:t>NFR-SEC-06</w:t>
            </w:r>
          </w:p>
        </w:tc>
        <w:tc>
          <w:tcPr>
            <w:tcW w:type="dxa" w:w="7084"/>
          </w:tcPr>
          <w:p>
            <w:pPr>
              <w:spacing w:after="0"/>
            </w:pPr>
            <w:r/>
            <w:r>
              <w:rPr>
                <w:sz w:val="20"/>
              </w:rPr>
              <w:t>Chỉ dùng truy vấn tham số hoá (Prisma), chống SQL injection; escape đầu ra, chống XSS.</w:t>
            </w:r>
          </w:p>
        </w:tc>
      </w:tr>
      <w:tr>
        <w:tc>
          <w:tcPr>
            <w:tcW w:type="dxa" w:w="2605"/>
          </w:tcPr>
          <w:p>
            <w:pPr>
              <w:spacing w:after="0"/>
            </w:pPr>
            <w:r/>
            <w:r>
              <w:rPr>
                <w:sz w:val="20"/>
              </w:rPr>
              <w:t>NFR-SEC-07</w:t>
            </w:r>
          </w:p>
        </w:tc>
        <w:tc>
          <w:tcPr>
            <w:tcW w:type="dxa" w:w="7084"/>
          </w:tcPr>
          <w:p>
            <w:pPr>
              <w:spacing w:after="0"/>
            </w:pPr>
            <w:r/>
            <w:r>
              <w:rPr>
                <w:sz w:val="20"/>
              </w:rPr>
              <w:t>HTTPS trên môi trường triển khai; CORS whitelist.</w:t>
            </w:r>
          </w:p>
        </w:tc>
      </w:tr>
      <w:tr>
        <w:tc>
          <w:tcPr>
            <w:tcW w:type="dxa" w:w="2605"/>
          </w:tcPr>
          <w:p>
            <w:pPr>
              <w:spacing w:after="0"/>
            </w:pPr>
            <w:r/>
            <w:r>
              <w:rPr>
                <w:sz w:val="20"/>
              </w:rPr>
              <w:t>NFR-SEC-08</w:t>
            </w:r>
          </w:p>
        </w:tc>
        <w:tc>
          <w:tcPr>
            <w:tcW w:type="dxa" w:w="7084"/>
          </w:tcPr>
          <w:p>
            <w:pPr>
              <w:spacing w:after="0"/>
            </w:pPr>
            <w:r/>
            <w:r>
              <w:rPr>
                <w:sz w:val="20"/>
              </w:rPr>
              <w:t xml:space="preserve">Endpoint nội bộ </w:t>
            </w:r>
            <w:r>
              <w:rPr>
                <w:rFonts w:ascii="Consolas" w:hAnsi="Consolas"/>
                <w:sz w:val="20"/>
              </w:rPr>
              <w:t>/internal/*</w:t>
            </w:r>
            <w:r>
              <w:rPr>
                <w:sz w:val="20"/>
              </w:rPr>
              <w:t xml:space="preserve"> yêu cầu khoá </w:t>
            </w:r>
            <w:r>
              <w:rPr>
                <w:rFonts w:ascii="Consolas" w:hAnsi="Consolas"/>
                <w:sz w:val="20"/>
              </w:rPr>
              <w:t>X-Internal-Key</w:t>
            </w:r>
            <w:r>
              <w:rPr>
                <w:sz w:val="20"/>
              </w:rPr>
              <w:t>.</w:t>
            </w:r>
          </w:p>
        </w:tc>
      </w:tr>
      <w:tr>
        <w:tc>
          <w:tcPr>
            <w:tcW w:type="dxa" w:w="2605"/>
          </w:tcPr>
          <w:p>
            <w:pPr>
              <w:spacing w:after="0"/>
            </w:pPr>
            <w:r/>
            <w:r>
              <w:rPr>
                <w:sz w:val="20"/>
              </w:rPr>
              <w:t>NFR-SEC-09</w:t>
            </w:r>
          </w:p>
        </w:tc>
        <w:tc>
          <w:tcPr>
            <w:tcW w:type="dxa" w:w="7084"/>
          </w:tcPr>
          <w:p>
            <w:pPr>
              <w:spacing w:after="0"/>
            </w:pPr>
            <w:r/>
            <w:r>
              <w:rPr>
                <w:sz w:val="20"/>
              </w:rPr>
              <w:t xml:space="preserve">Token đặt lại mật khẩu là 32 byte ngẫu nhiên, chỉ lưu SHA-256, dùng một lần, hạn 1 giờ; tra token qua chỉ mục duy nhất của cơ sở dữ liệu nên không có phép so sánh chuỗi bí mật để đo thời gian. Quên mật khẩu luôn trả cùng một phản hồi và san phẳng thời gian; đăng nhập chạy bcrypt cả khi email không tồn tại. Phản hồi của các API mật khẩu có </w:t>
            </w:r>
            <w:r>
              <w:rPr>
                <w:rFonts w:ascii="Consolas" w:hAnsi="Consolas"/>
                <w:sz w:val="20"/>
              </w:rPr>
              <w:t>Cache-Control: no-store</w:t>
            </w:r>
            <w:r>
              <w:rPr>
                <w:sz w:val="20"/>
              </w:rPr>
              <w:t>.</w:t>
            </w:r>
          </w:p>
        </w:tc>
      </w:tr>
      <w:tr>
        <w:tc>
          <w:tcPr>
            <w:tcW w:type="dxa" w:w="2605"/>
          </w:tcPr>
          <w:p>
            <w:pPr>
              <w:spacing w:after="0"/>
            </w:pPr>
            <w:r/>
            <w:r>
              <w:rPr>
                <w:sz w:val="20"/>
              </w:rPr>
              <w:t>NFR-SEC-10</w:t>
            </w:r>
          </w:p>
        </w:tc>
        <w:tc>
          <w:tcPr>
            <w:tcW w:type="dxa" w:w="7084"/>
          </w:tcPr>
          <w:p>
            <w:pPr>
              <w:spacing w:after="0"/>
            </w:pPr>
            <w:r/>
            <w:r>
              <w:rPr>
                <w:sz w:val="20"/>
              </w:rPr>
              <w:t xml:space="preserve">Chữ ký VNPay HMAC-SHA512 được tạo cho URL gửi đi và kiểm tra ở IPN và return trước khi xử lý; số tiền luôn tính lại ở máy chủ và đối chiếu với </w:t>
            </w:r>
            <w:r>
              <w:rPr>
                <w:rFonts w:ascii="Consolas" w:hAnsi="Consolas"/>
                <w:sz w:val="20"/>
              </w:rPr>
              <w:t>vnp_Amount</w:t>
            </w:r>
            <w:r>
              <w:rPr>
                <w:sz w:val="20"/>
              </w:rPr>
              <w:t xml:space="preserve">; địa chỉ chuyển hướng sau thanh toán chỉ nằm dưới </w:t>
            </w:r>
            <w:r>
              <w:rPr>
                <w:rFonts w:ascii="Consolas" w:hAnsi="Consolas"/>
                <w:sz w:val="20"/>
              </w:rPr>
              <w:t>APP_PUBLIC_URL</w:t>
            </w:r>
            <w:r>
              <w:rPr>
                <w:sz w:val="20"/>
              </w:rPr>
              <w:t xml:space="preserve">; mã giao dịch </w:t>
            </w:r>
            <w:r>
              <w:rPr>
                <w:rFonts w:ascii="Consolas" w:hAnsi="Consolas"/>
                <w:sz w:val="20"/>
              </w:rPr>
              <w:t>txnRef</w:t>
            </w:r>
            <w:r>
              <w:rPr>
                <w:sz w:val="20"/>
              </w:rPr>
              <w:t xml:space="preserve"> ngẫu nhiên khó đoán.</w:t>
            </w:r>
          </w:p>
        </w:tc>
      </w:tr>
      <w:tr>
        <w:tc>
          <w:tcPr>
            <w:tcW w:type="dxa" w:w="2605"/>
          </w:tcPr>
          <w:p>
            <w:pPr>
              <w:spacing w:after="0"/>
            </w:pPr>
            <w:r/>
            <w:r>
              <w:rPr>
                <w:sz w:val="20"/>
              </w:rPr>
              <w:t>NFR-SEC-11</w:t>
            </w:r>
          </w:p>
        </w:tc>
        <w:tc>
          <w:tcPr>
            <w:tcW w:type="dxa" w:w="7084"/>
          </w:tcPr>
          <w:p>
            <w:pPr>
              <w:spacing w:after="0"/>
            </w:pPr>
            <w:r/>
            <w:r>
              <w:rPr>
                <w:sz w:val="20"/>
              </w:rPr>
              <w:t xml:space="preserve">Chống formula injection khi xuất CSV (thêm dấu </w:t>
            </w:r>
            <w:r>
              <w:rPr>
                <w:rFonts w:ascii="Consolas" w:hAnsi="Consolas"/>
                <w:sz w:val="20"/>
              </w:rPr>
              <w:t>'</w:t>
            </w:r>
            <w:r>
              <w:rPr>
                <w:sz w:val="20"/>
              </w:rPr>
              <w:t xml:space="preserve"> trước ô bắt đầu bằng </w:t>
            </w:r>
            <w:r>
              <w:rPr>
                <w:rFonts w:ascii="Consolas" w:hAnsi="Consolas"/>
                <w:sz w:val="20"/>
              </w:rPr>
              <w:t>=</w:t>
            </w:r>
            <w:r>
              <w:rPr>
                <w:sz w:val="20"/>
              </w:rPr>
              <w:t xml:space="preserve">, </w:t>
            </w:r>
            <w:r>
              <w:rPr>
                <w:rFonts w:ascii="Consolas" w:hAnsi="Consolas"/>
                <w:sz w:val="20"/>
              </w:rPr>
              <w:t>+</w:t>
            </w:r>
            <w:r>
              <w:rPr>
                <w:sz w:val="20"/>
              </w:rPr>
              <w:t xml:space="preserve">, </w:t>
            </w:r>
            <w:r>
              <w:rPr>
                <w:rFonts w:ascii="Consolas" w:hAnsi="Consolas"/>
                <w:sz w:val="20"/>
              </w:rPr>
              <w:t>-</w:t>
            </w:r>
            <w:r>
              <w:rPr>
                <w:sz w:val="20"/>
              </w:rPr>
              <w:t xml:space="preserve">, </w:t>
            </w:r>
            <w:r>
              <w:rPr>
                <w:rFonts w:ascii="Consolas" w:hAnsi="Consolas"/>
                <w:sz w:val="20"/>
              </w:rPr>
              <w:t>@</w:t>
            </w:r>
            <w:r>
              <w:rPr>
                <w:sz w:val="20"/>
              </w:rPr>
              <w:t>, tab, CR).</w:t>
            </w:r>
          </w:p>
        </w:tc>
      </w:tr>
      <w:tr>
        <w:tc>
          <w:tcPr>
            <w:tcW w:type="dxa" w:w="2605"/>
          </w:tcPr>
          <w:p>
            <w:pPr>
              <w:spacing w:after="0"/>
            </w:pPr>
            <w:r/>
            <w:r>
              <w:rPr>
                <w:sz w:val="20"/>
              </w:rPr>
              <w:t>NFR-SEC-12</w:t>
            </w:r>
          </w:p>
        </w:tc>
        <w:tc>
          <w:tcPr>
            <w:tcW w:type="dxa" w:w="7084"/>
          </w:tcPr>
          <w:p>
            <w:pPr>
              <w:spacing w:after="0"/>
            </w:pPr>
            <w:r/>
            <w:r>
              <w:rPr>
                <w:sz w:val="20"/>
              </w:rPr>
              <w:t xml:space="preserve">Kiểm tra tệp tải lên: xác định loại bằng magic bytes, giới hạn kích thước và số dòng, từ chối macro và tệp nén bất thường, không thực thi công thức, chỉ nhận URL ảnh </w:t>
            </w:r>
            <w:r>
              <w:rPr>
                <w:rFonts w:ascii="Consolas" w:hAnsi="Consolas"/>
                <w:sz w:val="20"/>
              </w:rPr>
              <w:t>http</w:t>
            </w:r>
            <w:r>
              <w:rPr>
                <w:sz w:val="20"/>
              </w:rPr>
              <w:t xml:space="preserve"> hoặc </w:t>
            </w:r>
            <w:r>
              <w:rPr>
                <w:rFonts w:ascii="Consolas" w:hAnsi="Consolas"/>
                <w:sz w:val="20"/>
              </w:rPr>
              <w:t>https</w:t>
            </w:r>
            <w:r>
              <w:rPr>
                <w:sz w:val="20"/>
              </w:rPr>
              <w:t>.</w:t>
            </w:r>
          </w:p>
        </w:tc>
      </w:tr>
      <w:tr>
        <w:tc>
          <w:tcPr>
            <w:tcW w:type="dxa" w:w="2605"/>
          </w:tcPr>
          <w:p>
            <w:pPr>
              <w:spacing w:after="0"/>
            </w:pPr>
            <w:r/>
            <w:r>
              <w:rPr>
                <w:sz w:val="20"/>
              </w:rPr>
              <w:t>NFR-SEC-13</w:t>
            </w:r>
          </w:p>
        </w:tc>
        <w:tc>
          <w:tcPr>
            <w:tcW w:type="dxa" w:w="7084"/>
          </w:tcPr>
          <w:p>
            <w:pPr>
              <w:spacing w:after="0"/>
            </w:pPr>
            <w:r/>
            <w:r>
              <w:rPr>
                <w:sz w:val="20"/>
              </w:rPr>
              <w:t>Từ chối ký tự NUL ở mọi body, query, param; mã định danh ngoài miền INT4 bị từ chối thay vì gây lỗi 500; lỗi cơ sở dữ liệu đã biết (trùng khoá, không tìm thấy, vi phạm tham chiếu) được đổi sang 409 hoặc 404 có mã nghiệp vụ; nội dung thư, token, khoá bí mật không ghi vào log.</w:t>
            </w:r>
          </w:p>
        </w:tc>
      </w:tr>
      <w:tr>
        <w:tc>
          <w:tcPr>
            <w:tcW w:type="dxa" w:w="2605"/>
          </w:tcPr>
          <w:p>
            <w:pPr>
              <w:spacing w:after="0"/>
            </w:pPr>
            <w:r/>
            <w:r>
              <w:rPr>
                <w:sz w:val="20"/>
              </w:rPr>
              <w:t>NFR-SEC-14</w:t>
            </w:r>
          </w:p>
        </w:tc>
        <w:tc>
          <w:tcPr>
            <w:tcW w:type="dxa" w:w="7084"/>
          </w:tcPr>
          <w:p>
            <w:pPr>
              <w:spacing w:after="0"/>
            </w:pPr>
            <w:r/>
            <w:r>
              <w:rPr>
                <w:sz w:val="20"/>
              </w:rPr>
              <w:t>Khoá Resend và khoá bí mật VNPay chỉ nằm trong biến môi trường (</w:t>
            </w:r>
            <w:r>
              <w:rPr>
                <w:rFonts w:ascii="Consolas" w:hAnsi="Consolas"/>
                <w:sz w:val="20"/>
              </w:rPr>
              <w:t>RESEND_API_KEY</w:t>
            </w:r>
            <w:r>
              <w:rPr>
                <w:sz w:val="20"/>
              </w:rPr>
              <w:t xml:space="preserve">, </w:t>
            </w:r>
            <w:r>
              <w:rPr>
                <w:rFonts w:ascii="Consolas" w:hAnsi="Consolas"/>
                <w:sz w:val="20"/>
              </w:rPr>
              <w:t>VNPAY_HASH_SECRET</w:t>
            </w:r>
            <w:r>
              <w:rPr>
                <w:sz w:val="20"/>
              </w:rPr>
              <w:t xml:space="preserve">); thiếu khoá thì tính năng tắt chứ không lỗi. Frontend gửi các header </w:t>
            </w:r>
            <w:r>
              <w:rPr>
                <w:rFonts w:ascii="Consolas" w:hAnsi="Consolas"/>
                <w:sz w:val="20"/>
              </w:rPr>
              <w:t>X-Content-Type-Options: nosniff</w:t>
            </w:r>
            <w:r>
              <w:rPr>
                <w:sz w:val="20"/>
              </w:rPr>
              <w:t xml:space="preserve">, </w:t>
            </w:r>
            <w:r>
              <w:rPr>
                <w:rFonts w:ascii="Consolas" w:hAnsi="Consolas"/>
                <w:sz w:val="20"/>
              </w:rPr>
              <w:t>Referrer-Policy: strict-origin-when-cross-origin</w:t>
            </w:r>
            <w:r>
              <w:rPr>
                <w:sz w:val="20"/>
              </w:rPr>
              <w:t xml:space="preserve">, </w:t>
            </w:r>
            <w:r>
              <w:rPr>
                <w:rFonts w:ascii="Consolas" w:hAnsi="Consolas"/>
                <w:sz w:val="20"/>
              </w:rPr>
              <w:t>X-Frame-Options: SAMEORIGIN</w:t>
            </w:r>
            <w:r>
              <w:rPr>
                <w:sz w:val="20"/>
              </w:rPr>
              <w:t>.</w:t>
            </w:r>
          </w:p>
        </w:tc>
      </w:tr>
    </w:tbl>
    <w:p>
      <w:pPr>
        <w:spacing w:after="0" w:before="0" w:line="40" w:lineRule="exact"/>
      </w:pPr>
    </w:p>
    <w:p>
      <w:pPr>
        <w:pStyle w:val="Heading3"/>
      </w:pPr>
      <w:r>
        <w:t>3.3.3. Độ tin cậy và khả dụng</w:t>
      </w:r>
    </w:p>
    <w:tbl>
      <w:tblPr>
        <w:tblStyle w:val="TableGrid"/>
        <w:tblW w:type="auto" w:w="0"/>
        <w:jc w:val="center"/>
        <w:tblLayout w:type="fixed"/>
        <w:tblLook w:firstColumn="1" w:firstRow="1" w:lastColumn="0" w:lastRow="0" w:noHBand="0" w:noVBand="1" w:val="04A0"/>
      </w:tblPr>
      <w:tblGrid>
        <w:gridCol w:w="4844"/>
        <w:gridCol w:w="4844"/>
      </w:tblGrid>
      <w:tr>
        <w:tc>
          <w:tcPr>
            <w:tcW w:type="dxa" w:w="2966"/>
            <w:shd w:val="clear" w:color="auto" w:fill="D9E2F3"/>
          </w:tcPr>
          <w:p>
            <w:pPr>
              <w:spacing w:after="0"/>
            </w:pPr>
            <w:r>
              <w:rPr>
                <w:b/>
              </w:rPr>
            </w:r>
            <w:r>
              <w:rPr>
                <w:b/>
                <w:sz w:val="20"/>
              </w:rPr>
              <w:t>Mã</w:t>
            </w:r>
          </w:p>
        </w:tc>
        <w:tc>
          <w:tcPr>
            <w:tcW w:type="dxa" w:w="6723"/>
            <w:shd w:val="clear" w:color="auto" w:fill="D9E2F3"/>
          </w:tcPr>
          <w:p>
            <w:pPr>
              <w:spacing w:after="0"/>
            </w:pPr>
            <w:r>
              <w:rPr>
                <w:b/>
              </w:rPr>
            </w:r>
            <w:r>
              <w:rPr>
                <w:b/>
                <w:sz w:val="20"/>
              </w:rPr>
              <w:t>Yêu cầu</w:t>
            </w:r>
          </w:p>
        </w:tc>
      </w:tr>
      <w:tr>
        <w:tc>
          <w:tcPr>
            <w:tcW w:type="dxa" w:w="2966"/>
          </w:tcPr>
          <w:p>
            <w:pPr>
              <w:spacing w:after="0"/>
            </w:pPr>
            <w:r/>
            <w:r>
              <w:rPr>
                <w:sz w:val="20"/>
              </w:rPr>
              <w:t>NFR-AVAIL-01</w:t>
            </w:r>
          </w:p>
        </w:tc>
        <w:tc>
          <w:tcPr>
            <w:tcW w:type="dxa" w:w="6723"/>
          </w:tcPr>
          <w:p>
            <w:pPr>
              <w:spacing w:after="0"/>
            </w:pPr>
            <w:r/>
            <w:r>
              <w:rPr>
                <w:sz w:val="20"/>
              </w:rPr>
              <w:t xml:space="preserve">Mục tiêu khả dụng 99% trong giờ làm việc của thư viện (7h đến 21h). </w:t>
            </w:r>
            <w:r>
              <w:rPr>
                <w:i/>
                <w:sz w:val="20"/>
              </w:rPr>
              <w:t>Ghi chú: hạ tầng miễn phí (Render free) ngủ sau 15 phút không dùng nên không cam kết 99,9%; đạt 99,9% khi chuyển sang gói trả phí.</w:t>
            </w:r>
          </w:p>
        </w:tc>
      </w:tr>
      <w:tr>
        <w:tc>
          <w:tcPr>
            <w:tcW w:type="dxa" w:w="2966"/>
          </w:tcPr>
          <w:p>
            <w:pPr>
              <w:spacing w:after="0"/>
            </w:pPr>
            <w:r/>
            <w:r>
              <w:rPr>
                <w:sz w:val="20"/>
              </w:rPr>
              <w:t>NFR-AVAIL-02</w:t>
            </w:r>
          </w:p>
        </w:tc>
        <w:tc>
          <w:tcPr>
            <w:tcW w:type="dxa" w:w="6723"/>
          </w:tcPr>
          <w:p>
            <w:pPr>
              <w:spacing w:after="0"/>
            </w:pPr>
            <w:r/>
            <w:r>
              <w:rPr>
                <w:sz w:val="20"/>
              </w:rPr>
              <w:t>Mọi thao tác ghi liên quan mượn/trả/phạt nằm trong một giao dịch cơ sở dữ liệu (atomic); lỗi giữa chừng thì rollback toàn bộ.</w:t>
            </w:r>
          </w:p>
        </w:tc>
      </w:tr>
      <w:tr>
        <w:tc>
          <w:tcPr>
            <w:tcW w:type="dxa" w:w="2966"/>
          </w:tcPr>
          <w:p>
            <w:pPr>
              <w:spacing w:after="0"/>
            </w:pPr>
            <w:r/>
            <w:r>
              <w:rPr>
                <w:sz w:val="20"/>
              </w:rPr>
              <w:t>NFR-AVAIL-03</w:t>
            </w:r>
          </w:p>
        </w:tc>
        <w:tc>
          <w:tcPr>
            <w:tcW w:type="dxa" w:w="6723"/>
          </w:tcPr>
          <w:p>
            <w:pPr>
              <w:spacing w:after="0"/>
            </w:pPr>
            <w:r/>
            <w:r>
              <w:rPr>
                <w:sz w:val="20"/>
              </w:rPr>
              <w:t>AI Service không khả dụng không làm gián đoạn mượn/trả (fallback theo FR-LOAN-02).</w:t>
            </w:r>
          </w:p>
        </w:tc>
      </w:tr>
      <w:tr>
        <w:tc>
          <w:tcPr>
            <w:tcW w:type="dxa" w:w="2966"/>
          </w:tcPr>
          <w:p>
            <w:pPr>
              <w:spacing w:after="0"/>
            </w:pPr>
            <w:r/>
            <w:r>
              <w:rPr>
                <w:sz w:val="20"/>
              </w:rPr>
              <w:t>NFR-AVAIL-04</w:t>
            </w:r>
          </w:p>
        </w:tc>
        <w:tc>
          <w:tcPr>
            <w:tcW w:type="dxa" w:w="6723"/>
          </w:tcPr>
          <w:p>
            <w:pPr>
              <w:spacing w:after="0"/>
            </w:pPr>
            <w:r/>
            <w:r>
              <w:rPr>
                <w:sz w:val="20"/>
              </w:rPr>
              <w:t>Sao lưu cơ sở dữ liệu hằng ngày (tính năng của Neon); có script seed để dựng lại dữ liệu mẫu.</w:t>
            </w:r>
          </w:p>
        </w:tc>
      </w:tr>
      <w:tr>
        <w:tc>
          <w:tcPr>
            <w:tcW w:type="dxa" w:w="2966"/>
          </w:tcPr>
          <w:p>
            <w:pPr>
              <w:spacing w:after="0"/>
            </w:pPr>
            <w:r/>
            <w:r>
              <w:rPr>
                <w:sz w:val="20"/>
              </w:rPr>
              <w:t>NFR-AVAIL-05</w:t>
            </w:r>
          </w:p>
        </w:tc>
        <w:tc>
          <w:tcPr>
            <w:tcW w:type="dxa" w:w="6723"/>
          </w:tcPr>
          <w:p>
            <w:pPr>
              <w:spacing w:after="0"/>
            </w:pPr>
            <w:r/>
            <w:r>
              <w:rPr>
                <w:sz w:val="20"/>
              </w:rPr>
              <w:t>Các thao tác mượn, trả, gia hạn, báo mất, thu phạt, đặt trước, thanh toán, nhập sách an toàn khi chạy đồng thời: khoá hàng bạn đọc (</w:t>
            </w:r>
            <w:r>
              <w:rPr>
                <w:rFonts w:ascii="Consolas" w:hAnsi="Consolas"/>
                <w:sz w:val="20"/>
              </w:rPr>
              <w:t>FOR UPDATE</w:t>
            </w:r>
            <w:r>
              <w:rPr>
                <w:sz w:val="20"/>
              </w:rPr>
              <w:t>) để xếp hàng các yêu cầu của cùng một người, cập nhật có điều kiện (</w:t>
            </w:r>
            <w:r>
              <w:rPr>
                <w:rFonts w:ascii="Consolas" w:hAnsi="Consolas"/>
                <w:sz w:val="20"/>
              </w:rPr>
              <w:t>UPDATE ... WHERE status = ...</w:t>
            </w:r>
            <w:r>
              <w:rPr>
                <w:sz w:val="20"/>
              </w:rPr>
              <w:t xml:space="preserve">) để chốt chuyển trạng thái, </w:t>
            </w:r>
            <w:r>
              <w:rPr>
                <w:rFonts w:ascii="Consolas" w:hAnsi="Consolas"/>
                <w:sz w:val="20"/>
              </w:rPr>
              <w:t>FOR UPDATE SKIP LOCKED</w:t>
            </w:r>
            <w:r>
              <w:rPr>
                <w:sz w:val="20"/>
              </w:rPr>
              <w:t xml:space="preserve"> khi chọn người đứng đầu hàng đợi, khoá advisory khi nhập sách hàng loạt, chỉ mục duy nhất từng phần </w:t>
            </w:r>
            <w:r>
              <w:rPr>
                <w:rFonts w:ascii="Consolas" w:hAnsi="Consolas"/>
                <w:sz w:val="20"/>
              </w:rPr>
              <w:t>payment_fines_active_fine_key</w:t>
            </w:r>
            <w:r>
              <w:rPr>
                <w:sz w:val="20"/>
              </w:rPr>
              <w:t xml:space="preserve"> cho khoản phạt. Có 12 ca đua trên PostgreSQL thật trong </w:t>
            </w:r>
            <w:r>
              <w:rPr>
                <w:rFonts w:ascii="Consolas" w:hAnsi="Consolas"/>
                <w:sz w:val="20"/>
              </w:rPr>
              <w:t>concurrency.e2e-spec.ts</w:t>
            </w:r>
            <w:r>
              <w:rPr>
                <w:sz w:val="20"/>
              </w:rPr>
              <w:t>.</w:t>
            </w:r>
          </w:p>
        </w:tc>
      </w:tr>
      <w:tr>
        <w:tc>
          <w:tcPr>
            <w:tcW w:type="dxa" w:w="2966"/>
          </w:tcPr>
          <w:p>
            <w:pPr>
              <w:spacing w:after="0"/>
            </w:pPr>
            <w:r/>
            <w:r>
              <w:rPr>
                <w:sz w:val="20"/>
              </w:rPr>
              <w:t>NFR-AVAIL-06</w:t>
            </w:r>
          </w:p>
        </w:tc>
        <w:tc>
          <w:tcPr>
            <w:tcW w:type="dxa" w:w="6723"/>
          </w:tcPr>
          <w:p>
            <w:pPr>
              <w:spacing w:after="0"/>
            </w:pPr>
            <w:r/>
            <w:r>
              <w:rPr>
                <w:sz w:val="20"/>
              </w:rPr>
              <w:t xml:space="preserve">Việc định kỳ 15 phút chạy lặp lại an toàn (khoá chống trùng </w:t>
            </w:r>
            <w:r>
              <w:rPr>
                <w:rFonts w:ascii="Consolas" w:hAnsi="Consolas"/>
                <w:sz w:val="20"/>
              </w:rPr>
              <w:t>dedupe_key</w:t>
            </w:r>
            <w:r>
              <w:rPr>
                <w:sz w:val="20"/>
              </w:rPr>
              <w:t xml:space="preserve">, </w:t>
            </w:r>
            <w:r>
              <w:rPr>
                <w:rFonts w:ascii="Consolas" w:hAnsi="Consolas"/>
                <w:sz w:val="20"/>
              </w:rPr>
              <w:t>INSERT ... ON CONFLICT DO NOTHING</w:t>
            </w:r>
            <w:r>
              <w:rPr>
                <w:sz w:val="20"/>
              </w:rPr>
              <w:t>, cập nhật có điều kiện); lỗi của email nhắc hạn không làm hỏng nhắc hạn trong web; Resend không khả dụng không làm gián đoạn nghiệp vụ.</w:t>
            </w:r>
          </w:p>
        </w:tc>
      </w:tr>
    </w:tbl>
    <w:p>
      <w:pPr>
        <w:spacing w:after="0" w:before="0" w:line="40" w:lineRule="exact"/>
      </w:pPr>
    </w:p>
    <w:p>
      <w:pPr>
        <w:pStyle w:val="Heading3"/>
      </w:pPr>
      <w:r>
        <w:t>3.3.4. Khả năng sử dụng</w:t>
      </w:r>
    </w:p>
    <w:tbl>
      <w:tblPr>
        <w:tblStyle w:val="TableGrid"/>
        <w:tblW w:type="auto" w:w="0"/>
        <w:jc w:val="center"/>
        <w:tblLayout w:type="fixed"/>
        <w:tblLook w:firstColumn="1" w:firstRow="1" w:lastColumn="0" w:lastRow="0" w:noHBand="0" w:noVBand="1" w:val="04A0"/>
      </w:tblPr>
      <w:tblGrid>
        <w:gridCol w:w="4844"/>
        <w:gridCol w:w="4844"/>
      </w:tblGrid>
      <w:tr>
        <w:tc>
          <w:tcPr>
            <w:tcW w:type="dxa" w:w="2605"/>
            <w:shd w:val="clear" w:color="auto" w:fill="D9E2F3"/>
          </w:tcPr>
          <w:p>
            <w:pPr>
              <w:spacing w:after="0"/>
            </w:pPr>
            <w:r>
              <w:rPr>
                <w:b/>
              </w:rPr>
            </w:r>
            <w:r>
              <w:rPr>
                <w:b/>
                <w:sz w:val="20"/>
              </w:rPr>
              <w:t>Mã</w:t>
            </w:r>
          </w:p>
        </w:tc>
        <w:tc>
          <w:tcPr>
            <w:tcW w:type="dxa" w:w="7084"/>
            <w:shd w:val="clear" w:color="auto" w:fill="D9E2F3"/>
          </w:tcPr>
          <w:p>
            <w:pPr>
              <w:spacing w:after="0"/>
            </w:pPr>
            <w:r>
              <w:rPr>
                <w:b/>
              </w:rPr>
            </w:r>
            <w:r>
              <w:rPr>
                <w:b/>
                <w:sz w:val="20"/>
              </w:rPr>
              <w:t>Yêu cầu</w:t>
            </w:r>
          </w:p>
        </w:tc>
      </w:tr>
      <w:tr>
        <w:tc>
          <w:tcPr>
            <w:tcW w:type="dxa" w:w="2605"/>
          </w:tcPr>
          <w:p>
            <w:pPr>
              <w:spacing w:after="0"/>
            </w:pPr>
            <w:r/>
            <w:r>
              <w:rPr>
                <w:sz w:val="20"/>
              </w:rPr>
              <w:t>NFR-USE-01</w:t>
            </w:r>
          </w:p>
        </w:tc>
        <w:tc>
          <w:tcPr>
            <w:tcW w:type="dxa" w:w="7084"/>
          </w:tcPr>
          <w:p>
            <w:pPr>
              <w:spacing w:after="0"/>
            </w:pPr>
            <w:r/>
            <w:r>
              <w:rPr>
                <w:sz w:val="20"/>
              </w:rPr>
              <w:t>Responsive từ 360 px; không cuộn ngang. Bố cục được kiểm tra ở 390, 768 và 1440 px.</w:t>
            </w:r>
          </w:p>
        </w:tc>
      </w:tr>
      <w:tr>
        <w:tc>
          <w:tcPr>
            <w:tcW w:type="dxa" w:w="2605"/>
          </w:tcPr>
          <w:p>
            <w:pPr>
              <w:spacing w:after="0"/>
            </w:pPr>
            <w:r/>
            <w:r>
              <w:rPr>
                <w:sz w:val="20"/>
              </w:rPr>
              <w:t>NFR-USE-02</w:t>
            </w:r>
          </w:p>
        </w:tc>
        <w:tc>
          <w:tcPr>
            <w:tcW w:type="dxa" w:w="7084"/>
          </w:tcPr>
          <w:p>
            <w:pPr>
              <w:spacing w:after="0"/>
            </w:pPr>
            <w:r/>
            <w:r>
              <w:rPr>
                <w:sz w:val="20"/>
              </w:rPr>
              <w:t>Thao tác cho mượn tại quầy ≤ 3 lần nhấp và ≤ 30 giây (đo bằng kịch bản UAT).</w:t>
            </w:r>
          </w:p>
        </w:tc>
      </w:tr>
      <w:tr>
        <w:tc>
          <w:tcPr>
            <w:tcW w:type="dxa" w:w="2605"/>
          </w:tcPr>
          <w:p>
            <w:pPr>
              <w:spacing w:after="0"/>
            </w:pPr>
            <w:r/>
            <w:r>
              <w:rPr>
                <w:sz w:val="20"/>
              </w:rPr>
              <w:t>NFR-USE-03</w:t>
            </w:r>
          </w:p>
        </w:tc>
        <w:tc>
          <w:tcPr>
            <w:tcW w:type="dxa" w:w="7084"/>
          </w:tcPr>
          <w:p>
            <w:pPr>
              <w:spacing w:after="0"/>
            </w:pPr>
            <w:r/>
            <w:r>
              <w:rPr>
                <w:sz w:val="20"/>
              </w:rPr>
              <w:t>Giao diện tiếng Việt; thông báo lỗi nêu rõ nguyên nhân và cách khắc phục.</w:t>
            </w:r>
          </w:p>
        </w:tc>
      </w:tr>
      <w:tr>
        <w:tc>
          <w:tcPr>
            <w:tcW w:type="dxa" w:w="2605"/>
          </w:tcPr>
          <w:p>
            <w:pPr>
              <w:spacing w:after="0"/>
            </w:pPr>
            <w:r/>
            <w:r>
              <w:rPr>
                <w:sz w:val="20"/>
              </w:rPr>
              <w:t>NFR-USE-04</w:t>
            </w:r>
          </w:p>
        </w:tc>
        <w:tc>
          <w:tcPr>
            <w:tcW w:type="dxa" w:w="7084"/>
          </w:tcPr>
          <w:p>
            <w:pPr>
              <w:spacing w:after="0"/>
            </w:pPr>
            <w:r/>
            <w:r>
              <w:rPr>
                <w:sz w:val="20"/>
              </w:rPr>
              <w:t>Người dùng mới (thủ thư) thực hiện được mượn/trả sau ≤ 15 phút hướng dẫn.</w:t>
            </w:r>
          </w:p>
        </w:tc>
      </w:tr>
      <w:tr>
        <w:tc>
          <w:tcPr>
            <w:tcW w:type="dxa" w:w="2605"/>
          </w:tcPr>
          <w:p>
            <w:pPr>
              <w:spacing w:after="0"/>
            </w:pPr>
            <w:r/>
            <w:r>
              <w:rPr>
                <w:sz w:val="20"/>
              </w:rPr>
              <w:t>NFR-USE-05</w:t>
            </w:r>
          </w:p>
        </w:tc>
        <w:tc>
          <w:tcPr>
            <w:tcW w:type="dxa" w:w="7084"/>
          </w:tcPr>
          <w:p>
            <w:pPr>
              <w:spacing w:after="0"/>
            </w:pPr>
            <w:r/>
            <w:r>
              <w:rPr>
                <w:sz w:val="20"/>
              </w:rPr>
              <w:t>Khả năng tiếp cận mức WCAG AA: mọi cặp màu chữ và nền đạt tỉ lệ tương phản AA (đã đo); viền focus rõ cho bàn phím; hộp thoại giữ focus, Tab quay vòng trong hộp, Esc đóng và trả focus; vùng bấm tối thiểu 40 px; nút trong hàng bảng có tên đầy đủ; hoạt ảnh tắt khi người dùng chọn giảm chuyển động (</w:t>
            </w:r>
            <w:r>
              <w:rPr>
                <w:rFonts w:ascii="Consolas" w:hAnsi="Consolas"/>
                <w:sz w:val="20"/>
              </w:rPr>
              <w:t>prefers-reduced-motion</w:t>
            </w:r>
            <w:r>
              <w:rPr>
                <w:sz w:val="20"/>
              </w:rPr>
              <w:t>).</w:t>
            </w:r>
          </w:p>
        </w:tc>
      </w:tr>
      <w:tr>
        <w:tc>
          <w:tcPr>
            <w:tcW w:type="dxa" w:w="2605"/>
          </w:tcPr>
          <w:p>
            <w:pPr>
              <w:spacing w:after="0"/>
            </w:pPr>
            <w:r/>
            <w:r>
              <w:rPr>
                <w:sz w:val="20"/>
              </w:rPr>
              <w:t>NFR-USE-06</w:t>
            </w:r>
          </w:p>
        </w:tc>
        <w:tc>
          <w:tcPr>
            <w:tcW w:type="dxa" w:w="7084"/>
          </w:tcPr>
          <w:p>
            <w:pPr>
              <w:spacing w:after="0"/>
            </w:pPr>
            <w:r/>
            <w:r>
              <w:rPr>
                <w:sz w:val="20"/>
              </w:rPr>
              <w:t>Giao diện dùng chung một hệ thiết kế (nền sáng, màu nhấn chàm, góc bo, phông Be Vietnam Pro); có khung chờ (skeleton) khi tải; khu quản trị có khung riêng; trang công khai (trang chủ, tra cứu, chi tiết sách, quy định) dựng phía máy chủ và có dữ liệu cấu trúc schema.org để hỗ trợ tìm kiếm.</w:t>
            </w:r>
          </w:p>
        </w:tc>
      </w:tr>
    </w:tbl>
    <w:p>
      <w:pPr>
        <w:spacing w:after="0" w:before="0" w:line="40" w:lineRule="exact"/>
      </w:pPr>
    </w:p>
    <w:p>
      <w:pPr>
        <w:pStyle w:val="Heading3"/>
      </w:pPr>
      <w:r>
        <w:t>3.3.5. Khả năng bảo trì và kiểm thử</w:t>
      </w:r>
    </w:p>
    <w:tbl>
      <w:tblPr>
        <w:tblStyle w:val="TableGrid"/>
        <w:tblW w:type="auto" w:w="0"/>
        <w:jc w:val="center"/>
        <w:tblLayout w:type="fixed"/>
        <w:tblLook w:firstColumn="1" w:firstRow="1" w:lastColumn="0" w:lastRow="0" w:noHBand="0" w:noVBand="1" w:val="04A0"/>
      </w:tblPr>
      <w:tblGrid>
        <w:gridCol w:w="4844"/>
        <w:gridCol w:w="4844"/>
      </w:tblGrid>
      <w:tr>
        <w:tc>
          <w:tcPr>
            <w:tcW w:type="dxa" w:w="2966"/>
            <w:shd w:val="clear" w:color="auto" w:fill="D9E2F3"/>
          </w:tcPr>
          <w:p>
            <w:pPr>
              <w:spacing w:after="0"/>
            </w:pPr>
            <w:r>
              <w:rPr>
                <w:b/>
              </w:rPr>
            </w:r>
            <w:r>
              <w:rPr>
                <w:b/>
                <w:sz w:val="20"/>
              </w:rPr>
              <w:t>Mã</w:t>
            </w:r>
          </w:p>
        </w:tc>
        <w:tc>
          <w:tcPr>
            <w:tcW w:type="dxa" w:w="6723"/>
            <w:shd w:val="clear" w:color="auto" w:fill="D9E2F3"/>
          </w:tcPr>
          <w:p>
            <w:pPr>
              <w:spacing w:after="0"/>
            </w:pPr>
            <w:r>
              <w:rPr>
                <w:b/>
              </w:rPr>
            </w:r>
            <w:r>
              <w:rPr>
                <w:b/>
                <w:sz w:val="20"/>
              </w:rPr>
              <w:t>Yêu cầu</w:t>
            </w:r>
          </w:p>
        </w:tc>
      </w:tr>
      <w:tr>
        <w:tc>
          <w:tcPr>
            <w:tcW w:type="dxa" w:w="2966"/>
          </w:tcPr>
          <w:p>
            <w:pPr>
              <w:spacing w:after="0"/>
            </w:pPr>
            <w:r/>
            <w:r>
              <w:rPr>
                <w:sz w:val="20"/>
              </w:rPr>
              <w:t>NFR-MAINT-01</w:t>
            </w:r>
          </w:p>
        </w:tc>
        <w:tc>
          <w:tcPr>
            <w:tcW w:type="dxa" w:w="6723"/>
          </w:tcPr>
          <w:p>
            <w:pPr>
              <w:spacing w:after="0"/>
            </w:pPr>
            <w:r/>
            <w:r>
              <w:rPr>
                <w:sz w:val="20"/>
              </w:rPr>
              <w:t>Kiến trúc Controller, Service, Repository; quy tắc nghiệp vụ tập trung trong tầng Service.</w:t>
            </w:r>
          </w:p>
        </w:tc>
      </w:tr>
      <w:tr>
        <w:tc>
          <w:tcPr>
            <w:tcW w:type="dxa" w:w="2966"/>
          </w:tcPr>
          <w:p>
            <w:pPr>
              <w:spacing w:after="0"/>
            </w:pPr>
            <w:r/>
            <w:r>
              <w:rPr>
                <w:sz w:val="20"/>
              </w:rPr>
              <w:t>NFR-MAINT-02</w:t>
            </w:r>
          </w:p>
        </w:tc>
        <w:tc>
          <w:tcPr>
            <w:tcW w:type="dxa" w:w="6723"/>
          </w:tcPr>
          <w:p>
            <w:pPr>
              <w:spacing w:after="0"/>
            </w:pPr>
            <w:r/>
            <w:r>
              <w:rPr>
                <w:sz w:val="20"/>
              </w:rPr>
              <w:t>Độ bao phủ unit test của tầng Service, guard và client (Backend) đạt ngưỡng 80% dòng, câu lệnh, hàm và 75% nhánh, và module AI ≥ 80%. Năm service nặng SQL (thanh toán, xuất dữ liệu, nhập file, email nhắc hạn, đặt lại mật khẩu) được loại khỏi ngưỡng unit vì đã có kiểm thử e2e trên PostgreSQL thật.</w:t>
            </w:r>
          </w:p>
        </w:tc>
      </w:tr>
      <w:tr>
        <w:tc>
          <w:tcPr>
            <w:tcW w:type="dxa" w:w="2966"/>
          </w:tcPr>
          <w:p>
            <w:pPr>
              <w:spacing w:after="0"/>
            </w:pPr>
            <w:r/>
            <w:r>
              <w:rPr>
                <w:sz w:val="20"/>
              </w:rPr>
              <w:t>NFR-MAINT-03</w:t>
            </w:r>
          </w:p>
        </w:tc>
        <w:tc>
          <w:tcPr>
            <w:tcW w:type="dxa" w:w="6723"/>
          </w:tcPr>
          <w:p>
            <w:pPr>
              <w:spacing w:after="0"/>
            </w:pPr>
            <w:r/>
            <w:r>
              <w:rPr>
                <w:sz w:val="20"/>
              </w:rPr>
              <w:t xml:space="preserve">Mọi thay đổi phải qua Pull Request, CI xanh mới được merge. Pipeline GitHub Actions gồm các job </w:t>
            </w:r>
            <w:r>
              <w:rPr>
                <w:rFonts w:ascii="Consolas" w:hAnsi="Consolas"/>
                <w:sz w:val="20"/>
              </w:rPr>
              <w:t>backend</w:t>
            </w:r>
            <w:r>
              <w:rPr>
                <w:sz w:val="20"/>
              </w:rPr>
              <w:t xml:space="preserve"> (lint, build, </w:t>
            </w:r>
            <w:r>
              <w:rPr>
                <w:rFonts w:ascii="Consolas" w:hAnsi="Consolas"/>
                <w:sz w:val="20"/>
              </w:rPr>
              <w:t>prisma db push</w:t>
            </w:r>
            <w:r>
              <w:rPr>
                <w:sz w:val="20"/>
              </w:rPr>
              <w:t xml:space="preserve">, unit có coverage, e2e), </w:t>
            </w:r>
            <w:r>
              <w:rPr>
                <w:rFonts w:ascii="Consolas" w:hAnsi="Consolas"/>
                <w:sz w:val="20"/>
              </w:rPr>
              <w:t>ai-service</w:t>
            </w:r>
            <w:r>
              <w:rPr>
                <w:sz w:val="20"/>
              </w:rPr>
              <w:t xml:space="preserve"> (pytest), </w:t>
            </w:r>
            <w:r>
              <w:rPr>
                <w:rFonts w:ascii="Consolas" w:hAnsi="Consolas"/>
                <w:sz w:val="20"/>
              </w:rPr>
              <w:t>frontend</w:t>
            </w:r>
            <w:r>
              <w:rPr>
                <w:sz w:val="20"/>
              </w:rPr>
              <w:t xml:space="preserve"> (lint, build), </w:t>
            </w:r>
            <w:r>
              <w:rPr>
                <w:rFonts w:ascii="Consolas" w:hAnsi="Consolas"/>
                <w:sz w:val="20"/>
              </w:rPr>
              <w:t>compose-smoke</w:t>
            </w:r>
            <w:r>
              <w:rPr>
                <w:sz w:val="20"/>
              </w:rPr>
              <w:t xml:space="preserve"> (dựng cả năm container và gọi thử qua gateway), </w:t>
            </w:r>
            <w:r>
              <w:rPr>
                <w:rFonts w:ascii="Consolas" w:hAnsi="Consolas"/>
                <w:sz w:val="20"/>
              </w:rPr>
              <w:t>deploy</w:t>
            </w:r>
            <w:r>
              <w:rPr>
                <w:sz w:val="20"/>
              </w:rPr>
              <w:t xml:space="preserve"> (chỉ trên </w:t>
            </w:r>
            <w:r>
              <w:rPr>
                <w:rFonts w:ascii="Consolas" w:hAnsi="Consolas"/>
                <w:sz w:val="20"/>
              </w:rPr>
              <w:t>main</w:t>
            </w:r>
            <w:r>
              <w:rPr>
                <w:sz w:val="20"/>
              </w:rPr>
              <w:t>, chạy sau khi bốn job trước xanh).</w:t>
            </w:r>
          </w:p>
        </w:tc>
      </w:tr>
      <w:tr>
        <w:tc>
          <w:tcPr>
            <w:tcW w:type="dxa" w:w="2966"/>
          </w:tcPr>
          <w:p>
            <w:pPr>
              <w:spacing w:after="0"/>
            </w:pPr>
            <w:r/>
            <w:r>
              <w:rPr>
                <w:sz w:val="20"/>
              </w:rPr>
              <w:t>NFR-MAINT-06</w:t>
            </w:r>
          </w:p>
        </w:tc>
        <w:tc>
          <w:tcPr>
            <w:tcW w:type="dxa" w:w="6723"/>
          </w:tcPr>
          <w:p>
            <w:pPr>
              <w:spacing w:after="0"/>
            </w:pPr>
            <w:r/>
            <w:r>
              <w:rPr>
                <w:sz w:val="20"/>
              </w:rPr>
              <w:t>Mã chạm cơ sở dữ liệu, tiền hoặc quyền có kiểm thử e2e trên PostgreSQL thật (supertest) bên cạnh unit test dùng mock; mỗi lần sửa lỗi đua có ca tái hiện.</w:t>
            </w:r>
          </w:p>
        </w:tc>
      </w:tr>
      <w:tr>
        <w:tc>
          <w:tcPr>
            <w:tcW w:type="dxa" w:w="2966"/>
          </w:tcPr>
          <w:p>
            <w:pPr>
              <w:spacing w:after="0"/>
            </w:pPr>
            <w:r/>
            <w:r>
              <w:rPr>
                <w:sz w:val="20"/>
              </w:rPr>
              <w:t>NFR-MAINT-04</w:t>
            </w:r>
          </w:p>
        </w:tc>
        <w:tc>
          <w:tcPr>
            <w:tcW w:type="dxa" w:w="6723"/>
          </w:tcPr>
          <w:p>
            <w:pPr>
              <w:spacing w:after="0"/>
            </w:pPr>
            <w:r/>
            <w:r>
              <w:rPr>
                <w:sz w:val="20"/>
              </w:rPr>
              <w:t>Đặc tả API sinh tự động (Swagger/OpenAPI) và luôn khớp mã nguồn.</w:t>
            </w:r>
          </w:p>
        </w:tc>
      </w:tr>
      <w:tr>
        <w:tc>
          <w:tcPr>
            <w:tcW w:type="dxa" w:w="2966"/>
          </w:tcPr>
          <w:p>
            <w:pPr>
              <w:spacing w:after="0"/>
            </w:pPr>
            <w:r/>
            <w:r>
              <w:rPr>
                <w:sz w:val="20"/>
              </w:rPr>
              <w:t>NFR-MAINT-05</w:t>
            </w:r>
          </w:p>
        </w:tc>
        <w:tc>
          <w:tcPr>
            <w:tcW w:type="dxa" w:w="6723"/>
          </w:tcPr>
          <w:p>
            <w:pPr>
              <w:spacing w:after="0"/>
            </w:pPr>
            <w:r/>
            <w:r>
              <w:rPr>
                <w:sz w:val="20"/>
              </w:rPr>
              <w:t>Conventional Commits; mã nguồn đặt tên tiếng Anh; ESLint + Prettier.</w:t>
            </w:r>
          </w:p>
        </w:tc>
      </w:tr>
    </w:tbl>
    <w:p>
      <w:pPr>
        <w:spacing w:after="0" w:before="0" w:line="40" w:lineRule="exact"/>
      </w:pPr>
    </w:p>
    <w:p>
      <w:pPr>
        <w:pStyle w:val="Heading3"/>
      </w:pPr>
      <w:r>
        <w:t>3.3.6. Khả năng chuyển đổi và triển khai</w:t>
      </w:r>
    </w:p>
    <w:tbl>
      <w:tblPr>
        <w:tblStyle w:val="TableGrid"/>
        <w:tblW w:type="auto" w:w="0"/>
        <w:jc w:val="center"/>
        <w:tblLayout w:type="fixed"/>
        <w:tblLook w:firstColumn="1" w:firstRow="1" w:lastColumn="0" w:lastRow="0" w:noHBand="0" w:noVBand="1" w:val="04A0"/>
      </w:tblPr>
      <w:tblGrid>
        <w:gridCol w:w="4844"/>
        <w:gridCol w:w="4844"/>
      </w:tblGrid>
      <w:tr>
        <w:tc>
          <w:tcPr>
            <w:tcW w:type="dxa" w:w="2790"/>
            <w:shd w:val="clear" w:color="auto" w:fill="D9E2F3"/>
          </w:tcPr>
          <w:p>
            <w:pPr>
              <w:spacing w:after="0"/>
            </w:pPr>
            <w:r>
              <w:rPr>
                <w:b/>
              </w:rPr>
            </w:r>
            <w:r>
              <w:rPr>
                <w:b/>
                <w:sz w:val="20"/>
              </w:rPr>
              <w:t>Mã</w:t>
            </w:r>
          </w:p>
        </w:tc>
        <w:tc>
          <w:tcPr>
            <w:tcW w:type="dxa" w:w="6899"/>
            <w:shd w:val="clear" w:color="auto" w:fill="D9E2F3"/>
          </w:tcPr>
          <w:p>
            <w:pPr>
              <w:spacing w:after="0"/>
            </w:pPr>
            <w:r>
              <w:rPr>
                <w:b/>
              </w:rPr>
            </w:r>
            <w:r>
              <w:rPr>
                <w:b/>
                <w:sz w:val="20"/>
              </w:rPr>
              <w:t>Yêu cầu</w:t>
            </w:r>
          </w:p>
        </w:tc>
      </w:tr>
      <w:tr>
        <w:tc>
          <w:tcPr>
            <w:tcW w:type="dxa" w:w="2790"/>
          </w:tcPr>
          <w:p>
            <w:pPr>
              <w:spacing w:after="0"/>
            </w:pPr>
            <w:r/>
            <w:r>
              <w:rPr>
                <w:sz w:val="20"/>
              </w:rPr>
              <w:t>NFR-PORT-01</w:t>
            </w:r>
          </w:p>
        </w:tc>
        <w:tc>
          <w:tcPr>
            <w:tcW w:type="dxa" w:w="6899"/>
          </w:tcPr>
          <w:p>
            <w:pPr>
              <w:spacing w:after="0"/>
            </w:pPr>
            <w:r/>
            <w:r>
              <w:rPr>
                <w:sz w:val="20"/>
              </w:rPr>
              <w:t xml:space="preserve">Toàn bộ hệ thống khởi chạy cục bộ bằng một lệnh </w:t>
            </w:r>
            <w:r>
              <w:rPr>
                <w:rFonts w:ascii="Consolas" w:hAnsi="Consolas"/>
                <w:sz w:val="20"/>
              </w:rPr>
              <w:t>docker compose up</w:t>
            </w:r>
            <w:r>
              <w:rPr>
                <w:sz w:val="20"/>
              </w:rPr>
              <w:t>.</w:t>
            </w:r>
          </w:p>
        </w:tc>
      </w:tr>
      <w:tr>
        <w:tc>
          <w:tcPr>
            <w:tcW w:type="dxa" w:w="2790"/>
          </w:tcPr>
          <w:p>
            <w:pPr>
              <w:spacing w:after="0"/>
            </w:pPr>
            <w:r/>
            <w:r>
              <w:rPr>
                <w:sz w:val="20"/>
              </w:rPr>
              <w:t>NFR-PORT-02</w:t>
            </w:r>
          </w:p>
        </w:tc>
        <w:tc>
          <w:tcPr>
            <w:tcW w:type="dxa" w:w="6899"/>
          </w:tcPr>
          <w:p>
            <w:pPr>
              <w:spacing w:after="0"/>
            </w:pPr>
            <w:r/>
            <w:r>
              <w:rPr>
                <w:sz w:val="20"/>
              </w:rPr>
              <w:t>Cấu hình qua biến môi trường; không có giá trị môi trường trong mã nguồn.</w:t>
            </w:r>
          </w:p>
        </w:tc>
      </w:tr>
      <w:tr>
        <w:tc>
          <w:tcPr>
            <w:tcW w:type="dxa" w:w="2790"/>
          </w:tcPr>
          <w:p>
            <w:pPr>
              <w:spacing w:after="0"/>
            </w:pPr>
            <w:r/>
            <w:r>
              <w:rPr>
                <w:sz w:val="20"/>
              </w:rPr>
              <w:t>NFR-PORT-03</w:t>
            </w:r>
          </w:p>
        </w:tc>
        <w:tc>
          <w:tcPr>
            <w:tcW w:type="dxa" w:w="6899"/>
          </w:tcPr>
          <w:p>
            <w:pPr>
              <w:spacing w:after="0"/>
            </w:pPr>
            <w:r/>
            <w:r>
              <w:rPr>
                <w:sz w:val="20"/>
              </w:rPr>
              <w:t xml:space="preserve">Triển khai tự động lên cloud khi merge vào nhánh </w:t>
            </w:r>
            <w:r>
              <w:rPr>
                <w:rFonts w:ascii="Consolas" w:hAnsi="Consolas"/>
                <w:sz w:val="20"/>
              </w:rPr>
              <w:t>main</w:t>
            </w:r>
            <w:r>
              <w:rPr>
                <w:sz w:val="20"/>
              </w:rPr>
              <w:t xml:space="preserve">: job </w:t>
            </w:r>
            <w:r>
              <w:rPr>
                <w:rFonts w:ascii="Consolas" w:hAnsi="Consolas"/>
                <w:sz w:val="20"/>
              </w:rPr>
              <w:t>deploy</w:t>
            </w:r>
            <w:r>
              <w:rPr>
                <w:sz w:val="20"/>
              </w:rPr>
              <w:t xml:space="preserve"> gọi Deploy Hook của Render cho backend và AI service, Vercel tự dựng frontend qua tích hợp GitHub, sau đó CI gọi thử ba địa chỉ live.</w:t>
            </w:r>
          </w:p>
        </w:tc>
      </w:tr>
      <w:tr>
        <w:tc>
          <w:tcPr>
            <w:tcW w:type="dxa" w:w="2790"/>
          </w:tcPr>
          <w:p>
            <w:pPr>
              <w:spacing w:after="0"/>
            </w:pPr>
            <w:r/>
            <w:r>
              <w:rPr>
                <w:sz w:val="20"/>
              </w:rPr>
              <w:t>NFR-PORT-04</w:t>
            </w:r>
          </w:p>
        </w:tc>
        <w:tc>
          <w:tcPr>
            <w:tcW w:type="dxa" w:w="6899"/>
          </w:tcPr>
          <w:p>
            <w:pPr>
              <w:spacing w:after="0"/>
            </w:pPr>
            <w:r/>
            <w:r>
              <w:rPr>
                <w:sz w:val="20"/>
              </w:rPr>
              <w:t xml:space="preserve">Cấu hình triển khai: frontend trên Vercel (địa chỉ https://muce-library.vercel.app, địa chỉ cũ chuyển hướng sang địa chỉ này), backend và AI service trên Render (Docker, vùng Singapore), cơ sở dữ liệu Neon; Vercel chuyển tiếp </w:t>
            </w:r>
            <w:r>
              <w:rPr>
                <w:rFonts w:ascii="Consolas" w:hAnsi="Consolas"/>
                <w:sz w:val="20"/>
              </w:rPr>
              <w:t>/api/*</w:t>
            </w:r>
            <w:r>
              <w:rPr>
                <w:sz w:val="20"/>
              </w:rPr>
              <w:t xml:space="preserve"> và </w:t>
            </w:r>
            <w:r>
              <w:rPr>
                <w:rFonts w:ascii="Consolas" w:hAnsi="Consolas"/>
                <w:sz w:val="20"/>
              </w:rPr>
              <w:t>/ai/*</w:t>
            </w:r>
            <w:r>
              <w:rPr>
                <w:sz w:val="20"/>
              </w:rPr>
              <w:t xml:space="preserve"> sang Render nên trình duyệt chỉ làm việc với một origin.</w:t>
            </w:r>
          </w:p>
        </w:tc>
      </w:tr>
      <w:tr>
        <w:tc>
          <w:tcPr>
            <w:tcW w:type="dxa" w:w="2790"/>
          </w:tcPr>
          <w:p>
            <w:pPr>
              <w:spacing w:after="0"/>
            </w:pPr>
            <w:r/>
            <w:r>
              <w:rPr>
                <w:sz w:val="20"/>
              </w:rPr>
              <w:t>NFR-PORT-05</w:t>
            </w:r>
          </w:p>
        </w:tc>
        <w:tc>
          <w:tcPr>
            <w:tcW w:type="dxa" w:w="6899"/>
          </w:tcPr>
          <w:p>
            <w:pPr>
              <w:spacing w:after="0"/>
            </w:pPr>
            <w:r/>
            <w:r>
              <w:rPr>
                <w:sz w:val="20"/>
              </w:rPr>
              <w:t xml:space="preserve">Biến môi trường tuỳ chọn của backend: </w:t>
            </w:r>
            <w:r>
              <w:rPr>
                <w:rFonts w:ascii="Consolas" w:hAnsi="Consolas"/>
                <w:sz w:val="20"/>
              </w:rPr>
              <w:t>RESEND_API_KEY</w:t>
            </w:r>
            <w:r>
              <w:rPr>
                <w:sz w:val="20"/>
              </w:rPr>
              <w:t xml:space="preserve">, </w:t>
            </w:r>
            <w:r>
              <w:rPr>
                <w:rFonts w:ascii="Consolas" w:hAnsi="Consolas"/>
                <w:sz w:val="20"/>
              </w:rPr>
              <w:t>MAIL_FROM</w:t>
            </w:r>
            <w:r>
              <w:rPr>
                <w:sz w:val="20"/>
              </w:rPr>
              <w:t xml:space="preserve">, </w:t>
            </w:r>
            <w:r>
              <w:rPr>
                <w:rFonts w:ascii="Consolas" w:hAnsi="Consolas"/>
                <w:sz w:val="20"/>
              </w:rPr>
              <w:t>APP_PUBLIC_URL</w:t>
            </w:r>
            <w:r>
              <w:rPr>
                <w:sz w:val="20"/>
              </w:rPr>
              <w:t xml:space="preserve">, </w:t>
            </w:r>
            <w:r>
              <w:rPr>
                <w:rFonts w:ascii="Consolas" w:hAnsi="Consolas"/>
                <w:sz w:val="20"/>
              </w:rPr>
              <w:t>VNPAY_TMN_CODE</w:t>
            </w:r>
            <w:r>
              <w:rPr>
                <w:sz w:val="20"/>
              </w:rPr>
              <w:t xml:space="preserve">, </w:t>
            </w:r>
            <w:r>
              <w:rPr>
                <w:rFonts w:ascii="Consolas" w:hAnsi="Consolas"/>
                <w:sz w:val="20"/>
              </w:rPr>
              <w:t>VNPAY_HASH_SECRET</w:t>
            </w:r>
            <w:r>
              <w:rPr>
                <w:sz w:val="20"/>
              </w:rPr>
              <w:t xml:space="preserve">, </w:t>
            </w:r>
            <w:r>
              <w:rPr>
                <w:rFonts w:ascii="Consolas" w:hAnsi="Consolas"/>
                <w:sz w:val="20"/>
              </w:rPr>
              <w:t>VNPAY_URL</w:t>
            </w:r>
            <w:r>
              <w:rPr>
                <w:sz w:val="20"/>
              </w:rPr>
              <w:t xml:space="preserve">, </w:t>
            </w:r>
            <w:r>
              <w:rPr>
                <w:rFonts w:ascii="Consolas" w:hAnsi="Consolas"/>
                <w:sz w:val="20"/>
              </w:rPr>
              <w:t>VNPAY_RETURN_URL</w:t>
            </w:r>
            <w:r>
              <w:rPr>
                <w:sz w:val="20"/>
              </w:rPr>
              <w:t xml:space="preserve">, </w:t>
            </w:r>
            <w:r>
              <w:rPr>
                <w:rFonts w:ascii="Consolas" w:hAnsi="Consolas"/>
                <w:sz w:val="20"/>
              </w:rPr>
              <w:t>EXPORT_MAX_ROWS</w:t>
            </w:r>
            <w:r>
              <w:rPr>
                <w:sz w:val="20"/>
              </w:rPr>
              <w:t xml:space="preserve">, </w:t>
            </w:r>
            <w:r>
              <w:rPr>
                <w:rFonts w:ascii="Consolas" w:hAnsi="Consolas"/>
                <w:sz w:val="20"/>
              </w:rPr>
              <w:t>LIBRARY_UTC_OFFSET_MINUTES</w:t>
            </w:r>
            <w:r>
              <w:rPr>
                <w:sz w:val="20"/>
              </w:rPr>
              <w:t xml:space="preserve">; thiếu thì tính năng tương ứng tắt, ứng dụng vẫn chạy. Danh sách đầy đủ ở </w:t>
            </w:r>
            <w:r>
              <w:rPr>
                <w:rFonts w:ascii="Consolas" w:hAnsi="Consolas"/>
                <w:sz w:val="20"/>
              </w:rPr>
              <w:t>docs/deploy/DEPLOY.md</w:t>
            </w:r>
            <w:r>
              <w:rPr>
                <w:sz w:val="20"/>
              </w:rPr>
              <w:t>.</w:t>
            </w:r>
          </w:p>
        </w:tc>
      </w:tr>
    </w:tbl>
    <w:p>
      <w:pPr>
        <w:spacing w:after="0" w:before="0" w:line="40" w:lineRule="exact"/>
      </w:pPr>
    </w:p>
    <w:p>
      <w:pPr>
        <w:pStyle w:val="Heading2"/>
      </w:pPr>
      <w:r>
        <w:t>3.4. Quy tắc nghiệp vụ (Business Rules)</w:t>
      </w:r>
    </w:p>
    <w:p>
      <w:pPr>
        <w:spacing w:after="120"/>
      </w:pPr>
      <w:r>
        <w:rPr>
          <w:b/>
        </w:rPr>
        <w:t>Chính sách mượn mặc định</w:t>
      </w:r>
      <w:r>
        <w:t xml:space="preserve"> (Admin thay đổi được: FR-POLICY-01):</w:t>
      </w:r>
    </w:p>
    <w:tbl>
      <w:tblPr>
        <w:tblStyle w:val="TableGrid"/>
        <w:tblW w:type="auto" w:w="0"/>
        <w:jc w:val="center"/>
        <w:tblLayout w:type="fixed"/>
        <w:tblLook w:firstColumn="1" w:firstRow="1" w:lastColumn="0" w:lastRow="0" w:noHBand="0" w:noVBand="1" w:val="04A0"/>
      </w:tblPr>
      <w:tblGrid>
        <w:gridCol w:w="1938"/>
        <w:gridCol w:w="1938"/>
        <w:gridCol w:w="1938"/>
        <w:gridCol w:w="1938"/>
        <w:gridCol w:w="1938"/>
      </w:tblGrid>
      <w:tr>
        <w:tc>
          <w:tcPr>
            <w:tcW w:type="dxa" w:w="1874"/>
            <w:shd w:val="clear" w:color="auto" w:fill="D9E2F3"/>
          </w:tcPr>
          <w:p>
            <w:pPr>
              <w:spacing w:after="0"/>
            </w:pPr>
            <w:r>
              <w:rPr>
                <w:b/>
              </w:rPr>
            </w:r>
            <w:r>
              <w:rPr>
                <w:b/>
                <w:sz w:val="20"/>
              </w:rPr>
              <w:t>Loại bạn đọc</w:t>
            </w:r>
          </w:p>
        </w:tc>
        <w:tc>
          <w:tcPr>
            <w:tcW w:type="dxa" w:w="2187"/>
            <w:shd w:val="clear" w:color="auto" w:fill="D9E2F3"/>
          </w:tcPr>
          <w:p>
            <w:pPr>
              <w:spacing w:after="0"/>
            </w:pPr>
            <w:r>
              <w:rPr>
                <w:b/>
              </w:rPr>
            </w:r>
            <w:r>
              <w:rPr>
                <w:b/>
                <w:sz w:val="20"/>
              </w:rPr>
              <w:t>Số cuốn tối đa</w:t>
            </w:r>
          </w:p>
        </w:tc>
        <w:tc>
          <w:tcPr>
            <w:tcW w:type="dxa" w:w="1644"/>
            <w:shd w:val="clear" w:color="auto" w:fill="D9E2F3"/>
          </w:tcPr>
          <w:p>
            <w:pPr>
              <w:spacing w:after="0"/>
            </w:pPr>
            <w:r>
              <w:rPr>
                <w:b/>
              </w:rPr>
            </w:r>
            <w:r>
              <w:rPr>
                <w:b/>
                <w:sz w:val="20"/>
              </w:rPr>
              <w:t>Hạn mượn</w:t>
            </w:r>
          </w:p>
        </w:tc>
        <w:tc>
          <w:tcPr>
            <w:tcW w:type="dxa" w:w="2109"/>
            <w:shd w:val="clear" w:color="auto" w:fill="D9E2F3"/>
          </w:tcPr>
          <w:p>
            <w:pPr>
              <w:spacing w:after="0"/>
            </w:pPr>
            <w:r>
              <w:rPr>
                <w:b/>
              </w:rPr>
            </w:r>
            <w:r>
              <w:rPr>
                <w:b/>
                <w:sz w:val="20"/>
              </w:rPr>
              <w:t>Gia hạn</w:t>
            </w:r>
          </w:p>
        </w:tc>
        <w:tc>
          <w:tcPr>
            <w:tcW w:type="dxa" w:w="1874"/>
            <w:shd w:val="clear" w:color="auto" w:fill="D9E2F3"/>
          </w:tcPr>
          <w:p>
            <w:pPr>
              <w:spacing w:after="0"/>
            </w:pPr>
            <w:r>
              <w:rPr>
                <w:b/>
              </w:rPr>
            </w:r>
            <w:r>
              <w:rPr>
                <w:b/>
                <w:sz w:val="20"/>
              </w:rPr>
              <w:t>Mức phạt trễ</w:t>
            </w:r>
          </w:p>
        </w:tc>
      </w:tr>
      <w:tr>
        <w:tc>
          <w:tcPr>
            <w:tcW w:type="dxa" w:w="1874"/>
          </w:tcPr>
          <w:p>
            <w:pPr>
              <w:spacing w:after="0"/>
            </w:pPr>
            <w:r/>
            <w:r>
              <w:rPr>
                <w:sz w:val="20"/>
              </w:rPr>
              <w:t>STUDENT</w:t>
            </w:r>
          </w:p>
        </w:tc>
        <w:tc>
          <w:tcPr>
            <w:tcW w:type="dxa" w:w="2187"/>
          </w:tcPr>
          <w:p>
            <w:pPr>
              <w:spacing w:after="0"/>
            </w:pPr>
            <w:r/>
            <w:r>
              <w:rPr>
                <w:sz w:val="20"/>
              </w:rPr>
              <w:t>3</w:t>
            </w:r>
          </w:p>
        </w:tc>
        <w:tc>
          <w:tcPr>
            <w:tcW w:type="dxa" w:w="1644"/>
          </w:tcPr>
          <w:p>
            <w:pPr>
              <w:spacing w:after="0"/>
            </w:pPr>
            <w:r/>
            <w:r>
              <w:rPr>
                <w:sz w:val="20"/>
              </w:rPr>
              <w:t>14 ngày</w:t>
            </w:r>
          </w:p>
        </w:tc>
        <w:tc>
          <w:tcPr>
            <w:tcW w:type="dxa" w:w="2109"/>
          </w:tcPr>
          <w:p>
            <w:pPr>
              <w:spacing w:after="0"/>
            </w:pPr>
            <w:r/>
            <w:r>
              <w:rPr>
                <w:sz w:val="20"/>
              </w:rPr>
              <w:t>1 lần, +7 ngày</w:t>
            </w:r>
          </w:p>
        </w:tc>
        <w:tc>
          <w:tcPr>
            <w:tcW w:type="dxa" w:w="1874"/>
          </w:tcPr>
          <w:p>
            <w:pPr>
              <w:spacing w:after="0"/>
            </w:pPr>
            <w:r/>
            <w:r>
              <w:rPr>
                <w:sz w:val="20"/>
              </w:rPr>
              <w:t>5.000 đ/ngày</w:t>
            </w:r>
          </w:p>
        </w:tc>
      </w:tr>
      <w:tr>
        <w:tc>
          <w:tcPr>
            <w:tcW w:type="dxa" w:w="1874"/>
          </w:tcPr>
          <w:p>
            <w:pPr>
              <w:spacing w:after="0"/>
            </w:pPr>
            <w:r/>
            <w:r>
              <w:rPr>
                <w:sz w:val="20"/>
              </w:rPr>
              <w:t>LECTURER</w:t>
            </w:r>
          </w:p>
        </w:tc>
        <w:tc>
          <w:tcPr>
            <w:tcW w:type="dxa" w:w="2187"/>
          </w:tcPr>
          <w:p>
            <w:pPr>
              <w:spacing w:after="0"/>
            </w:pPr>
            <w:r/>
            <w:r>
              <w:rPr>
                <w:sz w:val="20"/>
              </w:rPr>
              <w:t>5</w:t>
            </w:r>
          </w:p>
        </w:tc>
        <w:tc>
          <w:tcPr>
            <w:tcW w:type="dxa" w:w="1644"/>
          </w:tcPr>
          <w:p>
            <w:pPr>
              <w:spacing w:after="0"/>
            </w:pPr>
            <w:r/>
            <w:r>
              <w:rPr>
                <w:sz w:val="20"/>
              </w:rPr>
              <w:t>30 ngày</w:t>
            </w:r>
          </w:p>
        </w:tc>
        <w:tc>
          <w:tcPr>
            <w:tcW w:type="dxa" w:w="2109"/>
          </w:tcPr>
          <w:p>
            <w:pPr>
              <w:spacing w:after="0"/>
            </w:pPr>
            <w:r/>
            <w:r>
              <w:rPr>
                <w:sz w:val="20"/>
              </w:rPr>
              <w:t>1 lần, +14 ngày</w:t>
            </w:r>
          </w:p>
        </w:tc>
        <w:tc>
          <w:tcPr>
            <w:tcW w:type="dxa" w:w="1874"/>
          </w:tcPr>
          <w:p>
            <w:pPr>
              <w:spacing w:after="0"/>
            </w:pPr>
            <w:r/>
            <w:r>
              <w:rPr>
                <w:sz w:val="20"/>
              </w:rPr>
              <w:t>5.000 đ/ngày</w:t>
            </w:r>
          </w:p>
        </w:tc>
      </w:tr>
    </w:tbl>
    <w:p>
      <w:pPr>
        <w:spacing w:after="0" w:before="0" w:line="40" w:lineRule="exact"/>
      </w:pPr>
    </w:p>
    <w:tbl>
      <w:tblPr>
        <w:tblStyle w:val="TableGrid"/>
        <w:tblW w:type="auto" w:w="0"/>
        <w:jc w:val="center"/>
        <w:tblLayout w:type="fixed"/>
        <w:tblLook w:firstColumn="1" w:firstRow="1" w:lastColumn="0" w:lastRow="0" w:noHBand="0" w:noVBand="1" w:val="04A0"/>
      </w:tblPr>
      <w:tblGrid>
        <w:gridCol w:w="4844"/>
        <w:gridCol w:w="4844"/>
      </w:tblGrid>
      <w:tr>
        <w:tc>
          <w:tcPr>
            <w:tcW w:type="dxa" w:w="2202"/>
            <w:shd w:val="clear" w:color="auto" w:fill="D9E2F3"/>
          </w:tcPr>
          <w:p>
            <w:pPr>
              <w:spacing w:after="0"/>
            </w:pPr>
            <w:r>
              <w:rPr>
                <w:b/>
              </w:rPr>
            </w:r>
            <w:r>
              <w:rPr>
                <w:b/>
                <w:sz w:val="20"/>
              </w:rPr>
              <w:t>Mã</w:t>
            </w:r>
          </w:p>
        </w:tc>
        <w:tc>
          <w:tcPr>
            <w:tcW w:type="dxa" w:w="7487"/>
            <w:shd w:val="clear" w:color="auto" w:fill="D9E2F3"/>
          </w:tcPr>
          <w:p>
            <w:pPr>
              <w:spacing w:after="0"/>
            </w:pPr>
            <w:r>
              <w:rPr>
                <w:b/>
              </w:rPr>
            </w:r>
            <w:r>
              <w:rPr>
                <w:b/>
                <w:sz w:val="20"/>
              </w:rPr>
              <w:t>Quy tắc</w:t>
            </w:r>
          </w:p>
        </w:tc>
      </w:tr>
      <w:tr>
        <w:tc>
          <w:tcPr>
            <w:tcW w:type="dxa" w:w="2202"/>
          </w:tcPr>
          <w:p>
            <w:pPr>
              <w:spacing w:after="0"/>
            </w:pPr>
            <w:r/>
            <w:r>
              <w:rPr>
                <w:sz w:val="20"/>
              </w:rPr>
              <w:t>BR-01</w:t>
            </w:r>
          </w:p>
        </w:tc>
        <w:tc>
          <w:tcPr>
            <w:tcW w:type="dxa" w:w="7487"/>
          </w:tcPr>
          <w:p>
            <w:pPr>
              <w:spacing w:after="0"/>
            </w:pPr>
            <w:r/>
            <w:r>
              <w:rPr>
                <w:sz w:val="20"/>
              </w:rPr>
              <w:t>Chỉ tài khoản vai trò READER được mượn sách.</w:t>
            </w:r>
          </w:p>
        </w:tc>
      </w:tr>
      <w:tr>
        <w:tc>
          <w:tcPr>
            <w:tcW w:type="dxa" w:w="2202"/>
          </w:tcPr>
          <w:p>
            <w:pPr>
              <w:spacing w:after="0"/>
            </w:pPr>
            <w:r/>
            <w:r>
              <w:rPr>
                <w:sz w:val="20"/>
              </w:rPr>
              <w:t>BR-02</w:t>
            </w:r>
          </w:p>
        </w:tc>
        <w:tc>
          <w:tcPr>
            <w:tcW w:type="dxa" w:w="7487"/>
          </w:tcPr>
          <w:p>
            <w:pPr>
              <w:spacing w:after="0"/>
            </w:pPr>
            <w:r/>
            <w:r>
              <w:rPr>
                <w:sz w:val="20"/>
              </w:rPr>
              <w:t xml:space="preserve">Không cho mượn khi bạn đọc đã đạt </w:t>
            </w:r>
            <w:r>
              <w:rPr>
                <w:rFonts w:ascii="Consolas" w:hAnsi="Consolas"/>
                <w:sz w:val="20"/>
              </w:rPr>
              <w:t>max_books</w:t>
            </w:r>
            <w:r>
              <w:rPr>
                <w:sz w:val="20"/>
              </w:rPr>
              <w:t xml:space="preserve"> phiếu ACTIVE.</w:t>
            </w:r>
          </w:p>
        </w:tc>
      </w:tr>
      <w:tr>
        <w:tc>
          <w:tcPr>
            <w:tcW w:type="dxa" w:w="2202"/>
          </w:tcPr>
          <w:p>
            <w:pPr>
              <w:spacing w:after="0"/>
            </w:pPr>
            <w:r/>
            <w:r>
              <w:rPr>
                <w:sz w:val="20"/>
              </w:rPr>
              <w:t>BR-03</w:t>
            </w:r>
          </w:p>
        </w:tc>
        <w:tc>
          <w:tcPr>
            <w:tcW w:type="dxa" w:w="7487"/>
          </w:tcPr>
          <w:p>
            <w:pPr>
              <w:spacing w:after="0"/>
            </w:pPr>
            <w:r/>
            <w:r>
              <w:rPr>
                <w:sz w:val="20"/>
              </w:rPr>
              <w:t>Không cho mượn khi bạn đọc đang có ít nhất một phiếu quá hạn (</w:t>
            </w:r>
            <w:r>
              <w:rPr>
                <w:rFonts w:ascii="Consolas" w:hAnsi="Consolas"/>
                <w:sz w:val="20"/>
              </w:rPr>
              <w:t>returned_at IS NULL AND due_at &lt; now</w:t>
            </w:r>
            <w:r>
              <w:rPr>
                <w:sz w:val="20"/>
              </w:rPr>
              <w:t>).</w:t>
            </w:r>
          </w:p>
        </w:tc>
      </w:tr>
      <w:tr>
        <w:tc>
          <w:tcPr>
            <w:tcW w:type="dxa" w:w="2202"/>
          </w:tcPr>
          <w:p>
            <w:pPr>
              <w:spacing w:after="0"/>
            </w:pPr>
            <w:r/>
            <w:r>
              <w:rPr>
                <w:sz w:val="20"/>
              </w:rPr>
              <w:t>BR-04</w:t>
            </w:r>
          </w:p>
        </w:tc>
        <w:tc>
          <w:tcPr>
            <w:tcW w:type="dxa" w:w="7487"/>
          </w:tcPr>
          <w:p>
            <w:pPr>
              <w:spacing w:after="0"/>
            </w:pPr>
            <w:r/>
            <w:r>
              <w:rPr>
                <w:sz w:val="20"/>
              </w:rPr>
              <w:t>Không cho mượn khi bạn đọc còn khoản phạt chưa thanh toán.</w:t>
            </w:r>
          </w:p>
        </w:tc>
      </w:tr>
      <w:tr>
        <w:tc>
          <w:tcPr>
            <w:tcW w:type="dxa" w:w="2202"/>
          </w:tcPr>
          <w:p>
            <w:pPr>
              <w:spacing w:after="0"/>
            </w:pPr>
            <w:r/>
            <w:r>
              <w:rPr>
                <w:sz w:val="20"/>
              </w:rPr>
              <w:t>BR-05</w:t>
            </w:r>
          </w:p>
        </w:tc>
        <w:tc>
          <w:tcPr>
            <w:tcW w:type="dxa" w:w="7487"/>
          </w:tcPr>
          <w:p>
            <w:pPr>
              <w:spacing w:after="0"/>
            </w:pPr>
            <w:r/>
            <w:r>
              <w:rPr>
                <w:sz w:val="20"/>
              </w:rPr>
              <w:t>Không cho mượn khi thẻ bị khoá hoặc bản sao không ở trạng thái AVAILABLE. Ngoại lệ: bản sao HELD được mượn bởi đúng bạn đọc đã đặt trước (BR-16).</w:t>
            </w:r>
          </w:p>
        </w:tc>
      </w:tr>
      <w:tr>
        <w:tc>
          <w:tcPr>
            <w:tcW w:type="dxa" w:w="2202"/>
          </w:tcPr>
          <w:p>
            <w:pPr>
              <w:spacing w:after="0"/>
            </w:pPr>
            <w:r/>
            <w:r>
              <w:rPr>
                <w:sz w:val="20"/>
              </w:rPr>
              <w:t>BR-06</w:t>
            </w:r>
          </w:p>
        </w:tc>
        <w:tc>
          <w:tcPr>
            <w:tcW w:type="dxa" w:w="7487"/>
          </w:tcPr>
          <w:p>
            <w:pPr>
              <w:spacing w:after="0"/>
            </w:pPr>
            <w:r/>
            <w:r>
              <w:rPr>
                <w:sz w:val="20"/>
              </w:rPr>
              <w:t xml:space="preserve">Gia hạn chỉ khi: phiếu ACTIVE, chưa quá hạn, </w:t>
            </w:r>
            <w:r>
              <w:rPr>
                <w:rFonts w:ascii="Consolas" w:hAnsi="Consolas"/>
                <w:sz w:val="20"/>
              </w:rPr>
              <w:t>renewed_count &lt; renew_limit</w:t>
            </w:r>
            <w:r>
              <w:rPr>
                <w:sz w:val="20"/>
              </w:rPr>
              <w:t>, không có phạt chưa trả.</w:t>
            </w:r>
          </w:p>
        </w:tc>
      </w:tr>
      <w:tr>
        <w:tc>
          <w:tcPr>
            <w:tcW w:type="dxa" w:w="2202"/>
          </w:tcPr>
          <w:p>
            <w:pPr>
              <w:spacing w:after="0"/>
            </w:pPr>
            <w:r/>
            <w:r>
              <w:rPr>
                <w:sz w:val="20"/>
              </w:rPr>
              <w:t>BR-07</w:t>
            </w:r>
          </w:p>
        </w:tc>
        <w:tc>
          <w:tcPr>
            <w:tcW w:type="dxa" w:w="7487"/>
          </w:tcPr>
          <w:p>
            <w:pPr>
              <w:spacing w:after="0"/>
            </w:pPr>
            <w:r/>
            <w:r>
              <w:rPr>
                <w:sz w:val="20"/>
              </w:rPr>
              <w:t xml:space="preserve">Phạt trễ = số </w:t>
            </w:r>
            <w:r>
              <w:rPr>
                <w:b/>
                <w:sz w:val="20"/>
              </w:rPr>
              <w:t>ngày lịch</w:t>
            </w:r>
            <w:r>
              <w:rPr>
                <w:sz w:val="20"/>
              </w:rPr>
              <w:t xml:space="preserve"> trễ × </w:t>
            </w:r>
            <w:r>
              <w:rPr>
                <w:rFonts w:ascii="Consolas" w:hAnsi="Consolas"/>
                <w:sz w:val="20"/>
              </w:rPr>
              <w:t>fine_per_day</w:t>
            </w:r>
            <w:r>
              <w:rPr>
                <w:sz w:val="20"/>
              </w:rPr>
              <w:t xml:space="preserve">; tạo khi trả sách hoặc báo mất. Trả trong chính ngày hết hạn (dù muộn giờ) không bị phạt; sang ngày hôm sau tính 1 ngày. Ngày lịch theo giờ thư viện (mặc định UTC+7, đổi bằng </w:t>
            </w:r>
            <w:r>
              <w:rPr>
                <w:rFonts w:ascii="Consolas" w:hAnsi="Consolas"/>
                <w:sz w:val="20"/>
              </w:rPr>
              <w:t>LIBRARY_UTC_OFFSET_MINUTES</w:t>
            </w:r>
            <w:r>
              <w:rPr>
                <w:sz w:val="20"/>
              </w:rPr>
              <w:t>).</w:t>
            </w:r>
          </w:p>
        </w:tc>
      </w:tr>
      <w:tr>
        <w:tc>
          <w:tcPr>
            <w:tcW w:type="dxa" w:w="2202"/>
          </w:tcPr>
          <w:p>
            <w:pPr>
              <w:spacing w:after="0"/>
            </w:pPr>
            <w:r/>
            <w:r>
              <w:rPr>
                <w:sz w:val="20"/>
              </w:rPr>
              <w:t>BR-08</w:t>
            </w:r>
          </w:p>
        </w:tc>
        <w:tc>
          <w:tcPr>
            <w:tcW w:type="dxa" w:w="7487"/>
          </w:tcPr>
          <w:p>
            <w:pPr>
              <w:spacing w:after="0"/>
            </w:pPr>
            <w:r/>
            <w:r>
              <w:rPr>
                <w:sz w:val="20"/>
              </w:rPr>
              <w:t>Báo mất: phạt mất = giá bìa sách + phạt trễ tính đến ngày báo; phiếu và bản sao chuyển LOST.</w:t>
            </w:r>
          </w:p>
        </w:tc>
      </w:tr>
      <w:tr>
        <w:tc>
          <w:tcPr>
            <w:tcW w:type="dxa" w:w="2202"/>
          </w:tcPr>
          <w:p>
            <w:pPr>
              <w:spacing w:after="0"/>
            </w:pPr>
            <w:r/>
            <w:r>
              <w:rPr>
                <w:sz w:val="20"/>
              </w:rPr>
              <w:t>BR-09</w:t>
            </w:r>
          </w:p>
        </w:tc>
        <w:tc>
          <w:tcPr>
            <w:tcW w:type="dxa" w:w="7487"/>
          </w:tcPr>
          <w:p>
            <w:pPr>
              <w:spacing w:after="0"/>
            </w:pPr>
            <w:r/>
            <w:r>
              <w:rPr>
                <w:sz w:val="20"/>
              </w:rPr>
              <w:t xml:space="preserve">"Quá hạn" là trạng thái suy ra từ </w:t>
            </w:r>
            <w:r>
              <w:rPr>
                <w:rFonts w:ascii="Consolas" w:hAnsi="Consolas"/>
                <w:sz w:val="20"/>
              </w:rPr>
              <w:t>due_at</w:t>
            </w:r>
            <w:r>
              <w:rPr>
                <w:sz w:val="20"/>
              </w:rPr>
              <w:t>, không lưu cứng; báo cáo quá hạn tính tại thời điểm truy vấn.</w:t>
            </w:r>
          </w:p>
        </w:tc>
      </w:tr>
      <w:tr>
        <w:tc>
          <w:tcPr>
            <w:tcW w:type="dxa" w:w="2202"/>
          </w:tcPr>
          <w:p>
            <w:pPr>
              <w:spacing w:after="0"/>
            </w:pPr>
            <w:r/>
            <w:r>
              <w:rPr>
                <w:sz w:val="20"/>
              </w:rPr>
              <w:t>BR-10</w:t>
            </w:r>
          </w:p>
        </w:tc>
        <w:tc>
          <w:tcPr>
            <w:tcW w:type="dxa" w:w="7487"/>
          </w:tcPr>
          <w:p>
            <w:pPr>
              <w:spacing w:after="0"/>
            </w:pPr>
            <w:r/>
            <w:r>
              <w:rPr>
                <w:sz w:val="20"/>
              </w:rPr>
              <w:t>Chính sách mượn được "chụp" vào phiếu tại thời điểm tạo (</w:t>
            </w:r>
            <w:r>
              <w:rPr>
                <w:rFonts w:ascii="Consolas" w:hAnsi="Consolas"/>
                <w:sz w:val="20"/>
              </w:rPr>
              <w:t>due_at</w:t>
            </w:r>
            <w:r>
              <w:rPr>
                <w:sz w:val="20"/>
              </w:rPr>
              <w:t xml:space="preserve"> đã tính); đổi chính sách không ảnh hưởng phiếu cũ.</w:t>
            </w:r>
          </w:p>
        </w:tc>
      </w:tr>
      <w:tr>
        <w:tc>
          <w:tcPr>
            <w:tcW w:type="dxa" w:w="2202"/>
          </w:tcPr>
          <w:p>
            <w:pPr>
              <w:spacing w:after="0"/>
            </w:pPr>
            <w:r/>
            <w:r>
              <w:rPr>
                <w:sz w:val="20"/>
              </w:rPr>
              <w:t>BR-11</w:t>
            </w:r>
          </w:p>
        </w:tc>
        <w:tc>
          <w:tcPr>
            <w:tcW w:type="dxa" w:w="7487"/>
          </w:tcPr>
          <w:p>
            <w:pPr>
              <w:spacing w:after="0"/>
            </w:pPr>
            <w:r/>
            <w:r>
              <w:rPr>
                <w:sz w:val="20"/>
              </w:rPr>
              <w:t>Chỉ đánh giá sách đã có phiếu RETURNED; một điểm/bạn đọc/đầu sách.</w:t>
            </w:r>
          </w:p>
        </w:tc>
      </w:tr>
      <w:tr>
        <w:tc>
          <w:tcPr>
            <w:tcW w:type="dxa" w:w="2202"/>
          </w:tcPr>
          <w:p>
            <w:pPr>
              <w:spacing w:after="0"/>
            </w:pPr>
            <w:r/>
            <w:r>
              <w:rPr>
                <w:sz w:val="20"/>
              </w:rPr>
              <w:t>BR-12</w:t>
            </w:r>
          </w:p>
        </w:tc>
        <w:tc>
          <w:tcPr>
            <w:tcW w:type="dxa" w:w="7487"/>
          </w:tcPr>
          <w:p>
            <w:pPr>
              <w:spacing w:after="0"/>
            </w:pPr>
            <w:r/>
            <w:r>
              <w:rPr>
                <w:sz w:val="20"/>
              </w:rPr>
              <w:t>Không xoá đầu sách còn bản sao đang mượn hoặc đã có lịch sử mượn; không xoá thể loại hay tác giả còn sách.</w:t>
            </w:r>
          </w:p>
        </w:tc>
      </w:tr>
      <w:tr>
        <w:tc>
          <w:tcPr>
            <w:tcW w:type="dxa" w:w="2202"/>
          </w:tcPr>
          <w:p>
            <w:pPr>
              <w:spacing w:after="0"/>
            </w:pPr>
            <w:r/>
            <w:r>
              <w:rPr>
                <w:sz w:val="20"/>
              </w:rPr>
              <w:t>BR-13</w:t>
            </w:r>
          </w:p>
        </w:tc>
        <w:tc>
          <w:tcPr>
            <w:tcW w:type="dxa" w:w="7487"/>
          </w:tcPr>
          <w:p>
            <w:pPr>
              <w:spacing w:after="0"/>
            </w:pPr>
            <w:r/>
            <w:r>
              <w:rPr>
                <w:sz w:val="20"/>
              </w:rPr>
              <w:t>Chỉ đặt trước được đầu sách có ít nhất một bản sao đang lưu hành (AVAILABLE, BORROWED, HELD) và không còn bản AVAILABLE.</w:t>
            </w:r>
          </w:p>
        </w:tc>
      </w:tr>
      <w:tr>
        <w:tc>
          <w:tcPr>
            <w:tcW w:type="dxa" w:w="2202"/>
          </w:tcPr>
          <w:p>
            <w:pPr>
              <w:spacing w:after="0"/>
            </w:pPr>
            <w:r/>
            <w:r>
              <w:rPr>
                <w:sz w:val="20"/>
              </w:rPr>
              <w:t>BR-14</w:t>
            </w:r>
          </w:p>
        </w:tc>
        <w:tc>
          <w:tcPr>
            <w:tcW w:type="dxa" w:w="7487"/>
          </w:tcPr>
          <w:p>
            <w:pPr>
              <w:spacing w:after="0"/>
            </w:pPr>
            <w:r/>
            <w:r>
              <w:rPr>
                <w:sz w:val="20"/>
              </w:rPr>
              <w:t>Mỗi bạn đọc có tối đa 3 đặt trước đang hiệu lực (WAITING hoặc READY); không đặt trước đầu sách đang mượn hoặc đã đặt; không đặt trước khi còn phạt chưa trả hoặc thẻ bị khoá.</w:t>
            </w:r>
          </w:p>
        </w:tc>
      </w:tr>
      <w:tr>
        <w:tc>
          <w:tcPr>
            <w:tcW w:type="dxa" w:w="2202"/>
          </w:tcPr>
          <w:p>
            <w:pPr>
              <w:spacing w:after="0"/>
            </w:pPr>
            <w:r/>
            <w:r>
              <w:rPr>
                <w:sz w:val="20"/>
              </w:rPr>
              <w:t>BR-15</w:t>
            </w:r>
          </w:p>
        </w:tc>
        <w:tc>
          <w:tcPr>
            <w:tcW w:type="dxa" w:w="7487"/>
          </w:tcPr>
          <w:p>
            <w:pPr>
              <w:spacing w:after="0"/>
            </w:pPr>
            <w:r/>
            <w:r>
              <w:rPr>
                <w:sz w:val="20"/>
              </w:rPr>
              <w:t>Hàng đợi theo thứ tự tạo đặt trước. Bản sao được trả về chuyển cho người đứng đầu hàng đợi có thẻ còn hoạt động và giữ 3 ngày (</w:t>
            </w:r>
            <w:r>
              <w:rPr>
                <w:rFonts w:ascii="Consolas" w:hAnsi="Consolas"/>
                <w:sz w:val="20"/>
              </w:rPr>
              <w:t>HOLD_DAYS</w:t>
            </w:r>
            <w:r>
              <w:rPr>
                <w:sz w:val="20"/>
              </w:rPr>
              <w:t>); quá hạn nhận thì đặt trước EXPIRED và bản sao chuyển cho người kế tiếp hoặc về AVAILABLE.</w:t>
            </w:r>
          </w:p>
        </w:tc>
      </w:tr>
      <w:tr>
        <w:tc>
          <w:tcPr>
            <w:tcW w:type="dxa" w:w="2202"/>
          </w:tcPr>
          <w:p>
            <w:pPr>
              <w:spacing w:after="0"/>
            </w:pPr>
            <w:r/>
            <w:r>
              <w:rPr>
                <w:sz w:val="20"/>
              </w:rPr>
              <w:t>BR-16</w:t>
            </w:r>
          </w:p>
        </w:tc>
        <w:tc>
          <w:tcPr>
            <w:tcW w:type="dxa" w:w="7487"/>
          </w:tcPr>
          <w:p>
            <w:pPr>
              <w:spacing w:after="0"/>
            </w:pPr>
            <w:r/>
            <w:r>
              <w:rPr>
                <w:sz w:val="20"/>
              </w:rPr>
              <w:t>Bản sao HELD chỉ đúng người đặt trước mượn được; thủ thư không đặt hay gỡ trạng thái HELD bằng tay.</w:t>
            </w:r>
          </w:p>
        </w:tc>
      </w:tr>
      <w:tr>
        <w:tc>
          <w:tcPr>
            <w:tcW w:type="dxa" w:w="2202"/>
          </w:tcPr>
          <w:p>
            <w:pPr>
              <w:spacing w:after="0"/>
            </w:pPr>
            <w:r/>
            <w:r>
              <w:rPr>
                <w:sz w:val="20"/>
              </w:rPr>
              <w:t>BR-17</w:t>
            </w:r>
          </w:p>
        </w:tc>
        <w:tc>
          <w:tcPr>
            <w:tcW w:type="dxa" w:w="7487"/>
          </w:tcPr>
          <w:p>
            <w:pPr>
              <w:spacing w:after="0"/>
            </w:pPr>
            <w:r/>
            <w:r>
              <w:rPr>
                <w:sz w:val="20"/>
              </w:rPr>
              <w:t xml:space="preserve">Nhắc hạn: "sắp đến hạn" khi hạn trả còn trong 2 ngày tới, "quá hạn" khi đã sang ngày sau hạn (cùng mốc BR-09); mỗi phiếu và loại chỉ nhắc một lần trong web, và chỉ gửi email thành công một lần; chỉ nhắc bạn đọc có thẻ còn hoạt động; email chỉ gửi khi bạn đọc còn bật </w:t>
            </w:r>
            <w:r>
              <w:rPr>
                <w:rFonts w:ascii="Consolas" w:hAnsi="Consolas"/>
                <w:sz w:val="20"/>
              </w:rPr>
              <w:t>emailReminders</w:t>
            </w:r>
            <w:r>
              <w:rPr>
                <w:sz w:val="20"/>
              </w:rPr>
              <w:t>.</w:t>
            </w:r>
          </w:p>
        </w:tc>
      </w:tr>
      <w:tr>
        <w:tc>
          <w:tcPr>
            <w:tcW w:type="dxa" w:w="2202"/>
          </w:tcPr>
          <w:p>
            <w:pPr>
              <w:spacing w:after="0"/>
            </w:pPr>
            <w:r/>
            <w:r>
              <w:rPr>
                <w:sz w:val="20"/>
              </w:rPr>
              <w:t>BR-18</w:t>
            </w:r>
          </w:p>
        </w:tc>
        <w:tc>
          <w:tcPr>
            <w:tcW w:type="dxa" w:w="7487"/>
          </w:tcPr>
          <w:p>
            <w:pPr>
              <w:spacing w:after="0"/>
            </w:pPr>
            <w:r/>
            <w:r>
              <w:rPr>
                <w:sz w:val="20"/>
              </w:rPr>
              <w:t>Chính sách mật khẩu duy nhất cho đăng ký, đổi và đặt lại: từ 8 ký tự đến 72 byte (giới hạn của bcrypt); mật khẩu mới phải khác mật khẩu hiện tại.</w:t>
            </w:r>
          </w:p>
        </w:tc>
      </w:tr>
      <w:tr>
        <w:tc>
          <w:tcPr>
            <w:tcW w:type="dxa" w:w="2202"/>
          </w:tcPr>
          <w:p>
            <w:pPr>
              <w:spacing w:after="0"/>
            </w:pPr>
            <w:r/>
            <w:r>
              <w:rPr>
                <w:sz w:val="20"/>
              </w:rPr>
              <w:t>BR-19</w:t>
            </w:r>
          </w:p>
        </w:tc>
        <w:tc>
          <w:tcPr>
            <w:tcW w:type="dxa" w:w="7487"/>
          </w:tcPr>
          <w:p>
            <w:pPr>
              <w:spacing w:after="0"/>
            </w:pPr>
            <w:r/>
            <w:r>
              <w:rPr>
                <w:sz w:val="20"/>
              </w:rPr>
              <w:t xml:space="preserve">Mật khẩu tạm gồm 12 ký tự ngẫu nhiên (có chữ hoa, chữ thường, chữ số, bỏ các ký tự dễ nhầm), chỉ hiển thị một lần; tài khoản mang cờ </w:t>
            </w:r>
            <w:r>
              <w:rPr>
                <w:rFonts w:ascii="Consolas" w:hAnsi="Consolas"/>
                <w:sz w:val="20"/>
              </w:rPr>
              <w:t>mustChangePassword</w:t>
            </w:r>
            <w:r>
              <w:rPr>
                <w:sz w:val="20"/>
              </w:rPr>
              <w:t xml:space="preserve"> và chỉ được xem hồ sơ và đổi mật khẩu cho tới khi đổi.</w:t>
            </w:r>
          </w:p>
        </w:tc>
      </w:tr>
      <w:tr>
        <w:tc>
          <w:tcPr>
            <w:tcW w:type="dxa" w:w="2202"/>
          </w:tcPr>
          <w:p>
            <w:pPr>
              <w:spacing w:after="0"/>
            </w:pPr>
            <w:r/>
            <w:r>
              <w:rPr>
                <w:sz w:val="20"/>
              </w:rPr>
              <w:t>BR-20</w:t>
            </w:r>
          </w:p>
        </w:tc>
        <w:tc>
          <w:tcPr>
            <w:tcW w:type="dxa" w:w="7487"/>
          </w:tcPr>
          <w:p>
            <w:pPr>
              <w:spacing w:after="0"/>
            </w:pPr>
            <w:r/>
            <w:r>
              <w:rPr>
                <w:sz w:val="20"/>
              </w:rPr>
              <w:t>Token đặt lại mật khẩu hạn 1 giờ, dùng một lần; yêu cầu mới vô hiệu token cũ; hai yêu cầu của cùng tài khoản cách nhau tối thiểu 60 giây; đặt lại thành công hoặc cấp lại mật khẩu tạm thì mọi phiên đăng nhập cũ bị thu hồi.</w:t>
            </w:r>
          </w:p>
        </w:tc>
      </w:tr>
      <w:tr>
        <w:tc>
          <w:tcPr>
            <w:tcW w:type="dxa" w:w="2202"/>
          </w:tcPr>
          <w:p>
            <w:pPr>
              <w:spacing w:after="0"/>
            </w:pPr>
            <w:r/>
            <w:r>
              <w:rPr>
                <w:sz w:val="20"/>
              </w:rPr>
              <w:t>BR-21</w:t>
            </w:r>
          </w:p>
        </w:tc>
        <w:tc>
          <w:tcPr>
            <w:tcW w:type="dxa" w:w="7487"/>
          </w:tcPr>
          <w:p>
            <w:pPr>
              <w:spacing w:after="0"/>
            </w:pPr>
            <w:r/>
            <w:r>
              <w:rPr>
                <w:sz w:val="20"/>
              </w:rPr>
              <w:t>Thủ thư chỉ sửa và cấp lại mật khẩu cho bạn đọc; tài khoản nhân sự do Admin quản lý; không ai tự khoá hoặc tự cấp lại mật khẩu tạm cho chính mình.</w:t>
            </w:r>
          </w:p>
        </w:tc>
      </w:tr>
      <w:tr>
        <w:tc>
          <w:tcPr>
            <w:tcW w:type="dxa" w:w="2202"/>
          </w:tcPr>
          <w:p>
            <w:pPr>
              <w:spacing w:after="0"/>
            </w:pPr>
            <w:r/>
            <w:r>
              <w:rPr>
                <w:sz w:val="20"/>
              </w:rPr>
              <w:t>BR-22</w:t>
            </w:r>
          </w:p>
        </w:tc>
        <w:tc>
          <w:tcPr>
            <w:tcW w:type="dxa" w:w="7487"/>
          </w:tcPr>
          <w:p>
            <w:pPr>
              <w:spacing w:after="0"/>
            </w:pPr>
            <w:r/>
            <w:r>
              <w:rPr>
                <w:sz w:val="20"/>
              </w:rPr>
              <w:t>Thanh toán trực tuyến: số tiền do máy chủ tính từ các khoản phạt, tối thiểu 5.000 đồng và tối đa 999.999.999 đồng mỗi giao dịch; giao dịch chờ hết hạn sau 15 phút; một khoản phạt chỉ thuộc tối đa một giao dịch đang chờ hoặc đã trả.</w:t>
            </w:r>
          </w:p>
        </w:tc>
      </w:tr>
      <w:tr>
        <w:tc>
          <w:tcPr>
            <w:tcW w:type="dxa" w:w="2202"/>
          </w:tcPr>
          <w:p>
            <w:pPr>
              <w:spacing w:after="0"/>
            </w:pPr>
            <w:r/>
            <w:r>
              <w:rPr>
                <w:sz w:val="20"/>
              </w:rPr>
              <w:t>BR-23</w:t>
            </w:r>
          </w:p>
        </w:tc>
        <w:tc>
          <w:tcPr>
            <w:tcW w:type="dxa" w:w="7487"/>
          </w:tcPr>
          <w:p>
            <w:pPr>
              <w:spacing w:after="0"/>
            </w:pPr>
            <w:r/>
            <w:r>
              <w:rPr>
                <w:sz w:val="20"/>
              </w:rPr>
              <w:t xml:space="preserve">Khoản phạt đang nằm trong giao dịch chờ còn hạn không thu tiền mặt được; thu tiền mặt có </w:t>
            </w:r>
            <w:r>
              <w:rPr>
                <w:rFonts w:ascii="Consolas" w:hAnsi="Consolas"/>
                <w:sz w:val="20"/>
              </w:rPr>
              <w:t>paid_to</w:t>
            </w:r>
            <w:r>
              <w:rPr>
                <w:sz w:val="20"/>
              </w:rPr>
              <w:t xml:space="preserve"> là thủ thư, thu trực tuyến có </w:t>
            </w:r>
            <w:r>
              <w:rPr>
                <w:rFonts w:ascii="Consolas" w:hAnsi="Consolas"/>
                <w:sz w:val="20"/>
              </w:rPr>
              <w:t>paid_to</w:t>
            </w:r>
            <w:r>
              <w:rPr>
                <w:sz w:val="20"/>
              </w:rPr>
              <w:t xml:space="preserve"> rỗng.</w:t>
            </w:r>
          </w:p>
        </w:tc>
      </w:tr>
      <w:tr>
        <w:tc>
          <w:tcPr>
            <w:tcW w:type="dxa" w:w="2202"/>
          </w:tcPr>
          <w:p>
            <w:pPr>
              <w:spacing w:after="0"/>
            </w:pPr>
            <w:r/>
            <w:r>
              <w:rPr>
                <w:sz w:val="20"/>
              </w:rPr>
              <w:t>BR-24</w:t>
            </w:r>
          </w:p>
        </w:tc>
        <w:tc>
          <w:tcPr>
            <w:tcW w:type="dxa" w:w="7487"/>
          </w:tcPr>
          <w:p>
            <w:pPr>
              <w:spacing w:after="0"/>
            </w:pPr>
            <w:r/>
            <w:r>
              <w:rPr>
                <w:sz w:val="20"/>
              </w:rPr>
              <w:t xml:space="preserve">Tiền về muộn cho khoản phạt đã được thu cách khác không được thu lần hai: giao dịch gắn </w:t>
            </w:r>
            <w:r>
              <w:rPr>
                <w:rFonts w:ascii="Consolas" w:hAnsi="Consolas"/>
                <w:sz w:val="20"/>
              </w:rPr>
              <w:t>needsRefund</w:t>
            </w:r>
            <w:r>
              <w:rPr>
                <w:sz w:val="20"/>
              </w:rPr>
              <w:t xml:space="preserve"> và thủ thư hoàn tiền thủ công trên cổng VNPay.</w:t>
            </w:r>
          </w:p>
        </w:tc>
      </w:tr>
      <w:tr>
        <w:tc>
          <w:tcPr>
            <w:tcW w:type="dxa" w:w="2202"/>
          </w:tcPr>
          <w:p>
            <w:pPr>
              <w:spacing w:after="0"/>
            </w:pPr>
            <w:r/>
            <w:r>
              <w:rPr>
                <w:sz w:val="20"/>
              </w:rPr>
              <w:t>BR-25</w:t>
            </w:r>
          </w:p>
        </w:tc>
        <w:tc>
          <w:tcPr>
            <w:tcW w:type="dxa" w:w="7487"/>
          </w:tcPr>
          <w:p>
            <w:pPr>
              <w:spacing w:after="0"/>
            </w:pPr>
            <w:r/>
            <w:r>
              <w:rPr>
                <w:sz w:val="20"/>
              </w:rPr>
              <w:t>Xuất dữ liệu tối đa 100.000 dòng mỗi lần; ngày lọc tính theo giờ thư viện UTC+7 và bao trọn ngày cuối; ô CSV bắt đầu bằng ký tự công thức được vô hiệu hoá.</w:t>
            </w:r>
          </w:p>
        </w:tc>
      </w:tr>
      <w:tr>
        <w:tc>
          <w:tcPr>
            <w:tcW w:type="dxa" w:w="2202"/>
          </w:tcPr>
          <w:p>
            <w:pPr>
              <w:spacing w:after="0"/>
            </w:pPr>
            <w:r/>
            <w:r>
              <w:rPr>
                <w:sz w:val="20"/>
              </w:rPr>
              <w:t>BR-26</w:t>
            </w:r>
          </w:p>
        </w:tc>
        <w:tc>
          <w:tcPr>
            <w:tcW w:type="dxa" w:w="7487"/>
          </w:tcPr>
          <w:p>
            <w:pPr>
              <w:spacing w:after="0"/>
            </w:pPr>
            <w:r/>
            <w:r>
              <w:rPr>
                <w:sz w:val="20"/>
              </w:rPr>
              <w:t xml:space="preserve">Nhập sách từ file idempotent theo ISBN; </w:t>
            </w:r>
            <w:r>
              <w:rPr>
                <w:rFonts w:ascii="Consolas" w:hAnsi="Consolas"/>
                <w:sz w:val="20"/>
              </w:rPr>
              <w:t>copies</w:t>
            </w:r>
            <w:r>
              <w:rPr>
                <w:sz w:val="20"/>
              </w:rPr>
              <w:t xml:space="preserve"> là số bản sao tối thiểu, chỉ bổ sung không xoá; tối đa 5 MB và 5.000 dòng mỗi tệp; hai lần nhập đồng thời xếp hàng theo khoá advisory.</w:t>
            </w:r>
          </w:p>
        </w:tc>
      </w:tr>
    </w:tbl>
    <w:p>
      <w:pPr>
        <w:spacing w:after="0" w:before="0" w:line="40" w:lineRule="exact"/>
      </w:pPr>
    </w:p>
    <w:p>
      <w:pPr>
        <w:spacing w:after="0"/>
      </w:pPr>
    </w:p>
    <w:p>
      <w:pPr>
        <w:pStyle w:val="Heading1"/>
      </w:pPr>
      <w:r>
        <w:t>PHỤ LỤC A: PRODUCT BACKLOG (USER STORIES)</w:t>
      </w:r>
    </w:p>
    <w:p>
      <w:pPr>
        <w:spacing w:after="120"/>
      </w:pPr>
      <w:r>
        <w:t xml:space="preserve">Quy ước Story Point theo Fibonacci (1, 2, 3, 5, 8). Ưu tiên: </w:t>
      </w:r>
      <w:r>
        <w:rPr>
          <w:b/>
        </w:rPr>
        <w:t>Must</w:t>
      </w:r>
      <w:r>
        <w:t xml:space="preserve"> (bắt buộc MVP), </w:t>
      </w:r>
      <w:r>
        <w:rPr>
          <w:b/>
        </w:rPr>
        <w:t>Should</w:t>
      </w:r>
      <w:r>
        <w:t xml:space="preserve">, </w:t>
      </w:r>
      <w:r>
        <w:rPr>
          <w:b/>
        </w:rPr>
        <w:t>Could</w:t>
      </w:r>
      <w:r>
        <w:t xml:space="preserve">. Tổng: </w:t>
      </w:r>
      <w:r>
        <w:rPr>
          <w:b/>
        </w:rPr>
        <w:t>37 User Story, 155 điểm</w:t>
      </w:r>
      <w:r>
        <w:t xml:space="preserve"> (US01 đến US20 là MVP, 77 điểm; US21 đến US37 là các đợt mở rộng sau MVP, 78 điểm, gom vào Sprint 5; điểm của US21 trở đi là ước lượng bổ sung khi cập nhật tài liệu). Backlog quản lý trên GitHub Projects của repo.</w:t>
      </w:r>
    </w:p>
    <w:tbl>
      <w:tblPr>
        <w:tblStyle w:val="TableGrid"/>
        <w:tblW w:type="auto" w:w="0"/>
        <w:jc w:val="center"/>
        <w:tblLayout w:type="fixed"/>
        <w:tblLook w:firstColumn="1" w:firstRow="1" w:lastColumn="0" w:lastRow="0" w:noHBand="0" w:noVBand="1" w:val="04A0"/>
      </w:tblPr>
      <w:tblGrid>
        <w:gridCol w:w="1615"/>
        <w:gridCol w:w="1615"/>
        <w:gridCol w:w="1615"/>
        <w:gridCol w:w="1615"/>
        <w:gridCol w:w="1615"/>
        <w:gridCol w:w="1615"/>
      </w:tblGrid>
      <w:tr>
        <w:tc>
          <w:tcPr>
            <w:tcW w:type="dxa" w:w="897"/>
            <w:shd w:val="clear" w:color="auto" w:fill="D9E2F3"/>
          </w:tcPr>
          <w:p>
            <w:pPr>
              <w:spacing w:after="0"/>
            </w:pPr>
            <w:r>
              <w:rPr>
                <w:b/>
              </w:rPr>
            </w:r>
            <w:r>
              <w:rPr>
                <w:b/>
                <w:sz w:val="20"/>
              </w:rPr>
              <w:t>ID</w:t>
            </w:r>
          </w:p>
        </w:tc>
        <w:tc>
          <w:tcPr>
            <w:tcW w:type="dxa" w:w="3050"/>
            <w:shd w:val="clear" w:color="auto" w:fill="D9E2F3"/>
          </w:tcPr>
          <w:p>
            <w:pPr>
              <w:spacing w:after="0"/>
            </w:pPr>
            <w:r>
              <w:rPr>
                <w:b/>
              </w:rPr>
            </w:r>
            <w:r>
              <w:rPr>
                <w:b/>
                <w:sz w:val="20"/>
              </w:rPr>
              <w:t>User Story</w:t>
            </w:r>
          </w:p>
        </w:tc>
        <w:tc>
          <w:tcPr>
            <w:tcW w:type="dxa" w:w="3050"/>
            <w:shd w:val="clear" w:color="auto" w:fill="D9E2F3"/>
          </w:tcPr>
          <w:p>
            <w:pPr>
              <w:spacing w:after="0"/>
            </w:pPr>
            <w:r>
              <w:rPr>
                <w:b/>
              </w:rPr>
            </w:r>
            <w:r>
              <w:rPr>
                <w:b/>
                <w:sz w:val="20"/>
              </w:rPr>
              <w:t>Acceptance Criteria</w:t>
            </w:r>
          </w:p>
        </w:tc>
        <w:tc>
          <w:tcPr>
            <w:tcW w:type="dxa" w:w="897"/>
            <w:shd w:val="clear" w:color="auto" w:fill="D9E2F3"/>
          </w:tcPr>
          <w:p>
            <w:pPr>
              <w:spacing w:after="0"/>
            </w:pPr>
            <w:r>
              <w:rPr>
                <w:b/>
              </w:rPr>
            </w:r>
            <w:r>
              <w:rPr>
                <w:b/>
                <w:sz w:val="20"/>
              </w:rPr>
              <w:t>Điểm</w:t>
            </w:r>
          </w:p>
        </w:tc>
        <w:tc>
          <w:tcPr>
            <w:tcW w:type="dxa" w:w="897"/>
            <w:shd w:val="clear" w:color="auto" w:fill="D9E2F3"/>
          </w:tcPr>
          <w:p>
            <w:pPr>
              <w:spacing w:after="0"/>
            </w:pPr>
            <w:r>
              <w:rPr>
                <w:b/>
              </w:rPr>
            </w:r>
            <w:r>
              <w:rPr>
                <w:b/>
                <w:sz w:val="20"/>
              </w:rPr>
              <w:t>Ưu tiên</w:t>
            </w:r>
          </w:p>
        </w:tc>
        <w:tc>
          <w:tcPr>
            <w:tcW w:type="dxa" w:w="897"/>
            <w:shd w:val="clear" w:color="auto" w:fill="D9E2F3"/>
          </w:tcPr>
          <w:p>
            <w:pPr>
              <w:spacing w:after="0"/>
            </w:pPr>
            <w:r>
              <w:rPr>
                <w:b/>
              </w:rPr>
            </w:r>
            <w:r>
              <w:rPr>
                <w:b/>
                <w:sz w:val="20"/>
              </w:rPr>
              <w:t>Sprint</w:t>
            </w:r>
          </w:p>
        </w:tc>
      </w:tr>
      <w:tr>
        <w:tc>
          <w:tcPr>
            <w:tcW w:type="dxa" w:w="897"/>
          </w:tcPr>
          <w:p>
            <w:pPr>
              <w:spacing w:after="0"/>
            </w:pPr>
            <w:r/>
            <w:r>
              <w:rPr>
                <w:sz w:val="20"/>
              </w:rPr>
              <w:t>US01</w:t>
            </w:r>
          </w:p>
        </w:tc>
        <w:tc>
          <w:tcPr>
            <w:tcW w:type="dxa" w:w="3050"/>
          </w:tcPr>
          <w:p>
            <w:pPr>
              <w:spacing w:after="0"/>
            </w:pPr>
            <w:r/>
            <w:r>
              <w:rPr>
                <w:b/>
                <w:sz w:val="20"/>
              </w:rPr>
              <w:t>As a</w:t>
            </w:r>
            <w:r>
              <w:rPr>
                <w:sz w:val="20"/>
              </w:rPr>
              <w:t xml:space="preserve"> Reader, </w:t>
            </w:r>
            <w:r>
              <w:rPr>
                <w:b/>
                <w:sz w:val="20"/>
              </w:rPr>
              <w:t>I want to</w:t>
            </w:r>
            <w:r>
              <w:rPr>
                <w:sz w:val="20"/>
              </w:rPr>
              <w:t xml:space="preserve"> đăng ký tài khoản bằng email, mật khẩu, mã SV/GV và loại bạn đọc, </w:t>
            </w:r>
            <w:r>
              <w:rPr>
                <w:b/>
                <w:sz w:val="20"/>
              </w:rPr>
              <w:t>so that</w:t>
            </w:r>
            <w:r>
              <w:rPr>
                <w:sz w:val="20"/>
              </w:rPr>
              <w:t xml:space="preserve"> tôi có thể dùng thư viện trực tuyến.</w:t>
            </w:r>
          </w:p>
        </w:tc>
        <w:tc>
          <w:tcPr>
            <w:tcW w:type="dxa" w:w="3050"/>
          </w:tcPr>
          <w:p>
            <w:pPr>
              <w:spacing w:after="0"/>
            </w:pPr>
            <w:r/>
            <w:r>
              <w:rPr>
                <w:sz w:val="20"/>
              </w:rPr>
              <w:t xml:space="preserve">1. Email và mã SV/GV chưa tồn tại → tạo tài khoản READER, trả 201. 2. Email trùng → 409 </w:t>
            </w:r>
            <w:r>
              <w:rPr>
                <w:rFonts w:ascii="Consolas" w:hAnsi="Consolas"/>
                <w:sz w:val="20"/>
              </w:rPr>
              <w:t>EMAIL_EXISTS</w:t>
            </w:r>
            <w:r>
              <w:rPr>
                <w:sz w:val="20"/>
              </w:rPr>
              <w:t>. 3. Mật khẩu &lt; 8 ký tự → 400. 4. Mật khẩu được băm, không trả về trong response.</w:t>
            </w:r>
          </w:p>
        </w:tc>
        <w:tc>
          <w:tcPr>
            <w:tcW w:type="dxa" w:w="897"/>
          </w:tcPr>
          <w:p>
            <w:pPr>
              <w:spacing w:after="0"/>
            </w:pPr>
            <w:r/>
            <w:r>
              <w:rPr>
                <w:sz w:val="20"/>
              </w:rPr>
              <w:t>3</w:t>
            </w:r>
          </w:p>
        </w:tc>
        <w:tc>
          <w:tcPr>
            <w:tcW w:type="dxa" w:w="897"/>
          </w:tcPr>
          <w:p>
            <w:pPr>
              <w:spacing w:after="0"/>
            </w:pPr>
            <w:r/>
            <w:r>
              <w:rPr>
                <w:sz w:val="20"/>
              </w:rPr>
              <w:t>Must</w:t>
            </w:r>
          </w:p>
        </w:tc>
        <w:tc>
          <w:tcPr>
            <w:tcW w:type="dxa" w:w="897"/>
          </w:tcPr>
          <w:p>
            <w:pPr>
              <w:spacing w:after="0"/>
            </w:pPr>
            <w:r/>
            <w:r>
              <w:rPr>
                <w:sz w:val="20"/>
              </w:rPr>
              <w:t>1</w:t>
            </w:r>
          </w:p>
        </w:tc>
      </w:tr>
      <w:tr>
        <w:tc>
          <w:tcPr>
            <w:tcW w:type="dxa" w:w="897"/>
          </w:tcPr>
          <w:p>
            <w:pPr>
              <w:spacing w:after="0"/>
            </w:pPr>
            <w:r/>
            <w:r>
              <w:rPr>
                <w:sz w:val="20"/>
              </w:rPr>
              <w:t>US02</w:t>
            </w:r>
          </w:p>
        </w:tc>
        <w:tc>
          <w:tcPr>
            <w:tcW w:type="dxa" w:w="3050"/>
          </w:tcPr>
          <w:p>
            <w:pPr>
              <w:spacing w:after="0"/>
            </w:pPr>
            <w:r/>
            <w:r>
              <w:rPr>
                <w:b/>
                <w:sz w:val="20"/>
              </w:rPr>
              <w:t>As a</w:t>
            </w:r>
            <w:r>
              <w:rPr>
                <w:sz w:val="20"/>
              </w:rPr>
              <w:t xml:space="preserve"> người dùng, </w:t>
            </w:r>
            <w:r>
              <w:rPr>
                <w:b/>
                <w:sz w:val="20"/>
              </w:rPr>
              <w:t>I want to</w:t>
            </w:r>
            <w:r>
              <w:rPr>
                <w:sz w:val="20"/>
              </w:rPr>
              <w:t xml:space="preserve"> đăng nhập bằng email và mật khẩu, </w:t>
            </w:r>
            <w:r>
              <w:rPr>
                <w:b/>
                <w:sz w:val="20"/>
              </w:rPr>
              <w:t>so that</w:t>
            </w:r>
            <w:r>
              <w:rPr>
                <w:sz w:val="20"/>
              </w:rPr>
              <w:t xml:space="preserve"> hệ thống nhận diện vai trò của tôi.</w:t>
            </w:r>
          </w:p>
        </w:tc>
        <w:tc>
          <w:tcPr>
            <w:tcW w:type="dxa" w:w="3050"/>
          </w:tcPr>
          <w:p>
            <w:pPr>
              <w:spacing w:after="0"/>
            </w:pPr>
            <w:r/>
            <w:r>
              <w:rPr>
                <w:sz w:val="20"/>
              </w:rPr>
              <w:t xml:space="preserve">1. Đúng thông tin → trả JWT hạn 24h + thông tin user. 2. Sai mật khẩu → 401, không tiết lộ email có tồn tại hay không. 3. Tài khoản bị khoá → 403 </w:t>
            </w:r>
            <w:r>
              <w:rPr>
                <w:rFonts w:ascii="Consolas" w:hAnsi="Consolas"/>
                <w:sz w:val="20"/>
              </w:rPr>
              <w:t>ACCOUNT_LOCKED</w:t>
            </w:r>
            <w:r>
              <w:rPr>
                <w:sz w:val="20"/>
              </w:rPr>
              <w:t>. 4. Gọi API cần quyền với JWT hết hạn → 401.</w:t>
            </w:r>
          </w:p>
        </w:tc>
        <w:tc>
          <w:tcPr>
            <w:tcW w:type="dxa" w:w="897"/>
          </w:tcPr>
          <w:p>
            <w:pPr>
              <w:spacing w:after="0"/>
            </w:pPr>
            <w:r/>
            <w:r>
              <w:rPr>
                <w:sz w:val="20"/>
              </w:rPr>
              <w:t>2</w:t>
            </w:r>
          </w:p>
        </w:tc>
        <w:tc>
          <w:tcPr>
            <w:tcW w:type="dxa" w:w="897"/>
          </w:tcPr>
          <w:p>
            <w:pPr>
              <w:spacing w:after="0"/>
            </w:pPr>
            <w:r/>
            <w:r>
              <w:rPr>
                <w:sz w:val="20"/>
              </w:rPr>
              <w:t>Must</w:t>
            </w:r>
          </w:p>
        </w:tc>
        <w:tc>
          <w:tcPr>
            <w:tcW w:type="dxa" w:w="897"/>
          </w:tcPr>
          <w:p>
            <w:pPr>
              <w:spacing w:after="0"/>
            </w:pPr>
            <w:r/>
            <w:r>
              <w:rPr>
                <w:sz w:val="20"/>
              </w:rPr>
              <w:t>1</w:t>
            </w:r>
          </w:p>
        </w:tc>
      </w:tr>
      <w:tr>
        <w:tc>
          <w:tcPr>
            <w:tcW w:type="dxa" w:w="897"/>
          </w:tcPr>
          <w:p>
            <w:pPr>
              <w:spacing w:after="0"/>
            </w:pPr>
            <w:r/>
            <w:r>
              <w:rPr>
                <w:sz w:val="20"/>
              </w:rPr>
              <w:t>US03</w:t>
            </w:r>
          </w:p>
        </w:tc>
        <w:tc>
          <w:tcPr>
            <w:tcW w:type="dxa" w:w="3050"/>
          </w:tcPr>
          <w:p>
            <w:pPr>
              <w:spacing w:after="0"/>
            </w:pPr>
            <w:r/>
            <w:r>
              <w:rPr>
                <w:b/>
                <w:sz w:val="20"/>
              </w:rPr>
              <w:t>As a</w:t>
            </w:r>
            <w:r>
              <w:rPr>
                <w:sz w:val="20"/>
              </w:rPr>
              <w:t xml:space="preserve"> Librarian, </w:t>
            </w:r>
            <w:r>
              <w:rPr>
                <w:b/>
                <w:sz w:val="20"/>
              </w:rPr>
              <w:t>I want to</w:t>
            </w:r>
            <w:r>
              <w:rPr>
                <w:sz w:val="20"/>
              </w:rPr>
              <w:t xml:space="preserve"> thêm, sửa, xoá đầu sách với tác giả và thể loại, </w:t>
            </w:r>
            <w:r>
              <w:rPr>
                <w:b/>
                <w:sz w:val="20"/>
              </w:rPr>
              <w:t>so that</w:t>
            </w:r>
            <w:r>
              <w:rPr>
                <w:sz w:val="20"/>
              </w:rPr>
              <w:t xml:space="preserve"> kho sách luôn đúng thực tế.</w:t>
            </w:r>
          </w:p>
        </w:tc>
        <w:tc>
          <w:tcPr>
            <w:tcW w:type="dxa" w:w="3050"/>
          </w:tcPr>
          <w:p>
            <w:pPr>
              <w:spacing w:after="0"/>
            </w:pPr>
            <w:r/>
            <w:r>
              <w:rPr>
                <w:sz w:val="20"/>
              </w:rPr>
              <w:t xml:space="preserve">1. Thêm sách thiếu tiêu đề → 400. 2. ISBN trùng → 409. 3. Sách gắn được ≥ 1 tác giả và 1 thể loại. 4. Xoá sách còn bản sao đang mượn → 409 </w:t>
            </w:r>
            <w:r>
              <w:rPr>
                <w:rFonts w:ascii="Consolas" w:hAnsi="Consolas"/>
                <w:sz w:val="20"/>
              </w:rPr>
              <w:t>BOOK_HAS_ACTIVE_LOANS</w:t>
            </w:r>
            <w:r>
              <w:rPr>
                <w:sz w:val="20"/>
              </w:rPr>
              <w:t>. 5. Reader gọi POST/PATCH/DELETE → 403.</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1</w:t>
            </w:r>
          </w:p>
        </w:tc>
      </w:tr>
      <w:tr>
        <w:tc>
          <w:tcPr>
            <w:tcW w:type="dxa" w:w="897"/>
          </w:tcPr>
          <w:p>
            <w:pPr>
              <w:spacing w:after="0"/>
            </w:pPr>
            <w:r/>
            <w:r>
              <w:rPr>
                <w:sz w:val="20"/>
              </w:rPr>
              <w:t>US04</w:t>
            </w:r>
          </w:p>
        </w:tc>
        <w:tc>
          <w:tcPr>
            <w:tcW w:type="dxa" w:w="3050"/>
          </w:tcPr>
          <w:p>
            <w:pPr>
              <w:spacing w:after="0"/>
            </w:pPr>
            <w:r/>
            <w:r>
              <w:rPr>
                <w:b/>
                <w:sz w:val="20"/>
              </w:rPr>
              <w:t>As a</w:t>
            </w:r>
            <w:r>
              <w:rPr>
                <w:sz w:val="20"/>
              </w:rPr>
              <w:t xml:space="preserve"> Librarian, </w:t>
            </w:r>
            <w:r>
              <w:rPr>
                <w:b/>
                <w:sz w:val="20"/>
              </w:rPr>
              <w:t>I want to</w:t>
            </w:r>
            <w:r>
              <w:rPr>
                <w:sz w:val="20"/>
              </w:rPr>
              <w:t xml:space="preserve"> quản lý bản sao vật lý (mã vạch, trạng thái, vị trí kệ), </w:t>
            </w:r>
            <w:r>
              <w:rPr>
                <w:b/>
                <w:sz w:val="20"/>
              </w:rPr>
              <w:t>so that</w:t>
            </w:r>
            <w:r>
              <w:rPr>
                <w:sz w:val="20"/>
              </w:rPr>
              <w:t xml:space="preserve"> biết chính xác cuốn nào đang ở đâu.</w:t>
            </w:r>
          </w:p>
        </w:tc>
        <w:tc>
          <w:tcPr>
            <w:tcW w:type="dxa" w:w="3050"/>
          </w:tcPr>
          <w:p>
            <w:pPr>
              <w:spacing w:after="0"/>
            </w:pPr>
            <w:r/>
            <w:r>
              <w:rPr>
                <w:sz w:val="20"/>
              </w:rPr>
              <w:t>1. Mã vạch duy nhất, trùng → 409. 2. Bản sao mới có trạng thái AVAILABLE. 3. Không đổi sang AVAILABLE khi bản sao có phiếu ACTIVE → 409. 4. Trang chi tiết sách (thủ thư) liệt kê mọi bản sao và trạng thái.</w:t>
            </w:r>
          </w:p>
        </w:tc>
        <w:tc>
          <w:tcPr>
            <w:tcW w:type="dxa" w:w="897"/>
          </w:tcPr>
          <w:p>
            <w:pPr>
              <w:spacing w:after="0"/>
            </w:pPr>
            <w:r/>
            <w:r>
              <w:rPr>
                <w:sz w:val="20"/>
              </w:rPr>
              <w:t>3</w:t>
            </w:r>
          </w:p>
        </w:tc>
        <w:tc>
          <w:tcPr>
            <w:tcW w:type="dxa" w:w="897"/>
          </w:tcPr>
          <w:p>
            <w:pPr>
              <w:spacing w:after="0"/>
            </w:pPr>
            <w:r/>
            <w:r>
              <w:rPr>
                <w:sz w:val="20"/>
              </w:rPr>
              <w:t>Must</w:t>
            </w:r>
          </w:p>
        </w:tc>
        <w:tc>
          <w:tcPr>
            <w:tcW w:type="dxa" w:w="897"/>
          </w:tcPr>
          <w:p>
            <w:pPr>
              <w:spacing w:after="0"/>
            </w:pPr>
            <w:r/>
            <w:r>
              <w:rPr>
                <w:sz w:val="20"/>
              </w:rPr>
              <w:t>1</w:t>
            </w:r>
          </w:p>
        </w:tc>
      </w:tr>
      <w:tr>
        <w:tc>
          <w:tcPr>
            <w:tcW w:type="dxa" w:w="897"/>
          </w:tcPr>
          <w:p>
            <w:pPr>
              <w:spacing w:after="0"/>
            </w:pPr>
            <w:r/>
            <w:r>
              <w:rPr>
                <w:sz w:val="20"/>
              </w:rPr>
              <w:t>US05</w:t>
            </w:r>
          </w:p>
        </w:tc>
        <w:tc>
          <w:tcPr>
            <w:tcW w:type="dxa" w:w="3050"/>
          </w:tcPr>
          <w:p>
            <w:pPr>
              <w:spacing w:after="0"/>
            </w:pPr>
            <w:r/>
            <w:r>
              <w:rPr>
                <w:b/>
                <w:sz w:val="20"/>
              </w:rPr>
              <w:t>As a</w:t>
            </w:r>
            <w:r>
              <w:rPr>
                <w:sz w:val="20"/>
              </w:rPr>
              <w:t xml:space="preserve"> Reader, </w:t>
            </w:r>
            <w:r>
              <w:rPr>
                <w:b/>
                <w:sz w:val="20"/>
              </w:rPr>
              <w:t>I want to</w:t>
            </w:r>
            <w:r>
              <w:rPr>
                <w:sz w:val="20"/>
              </w:rPr>
              <w:t xml:space="preserve"> tìm sách theo tiêu đề, tác giả, thể loại hoặc ISBN và lọc sách còn mượn được, </w:t>
            </w:r>
            <w:r>
              <w:rPr>
                <w:b/>
                <w:sz w:val="20"/>
              </w:rPr>
              <w:t>so that</w:t>
            </w:r>
            <w:r>
              <w:rPr>
                <w:sz w:val="20"/>
              </w:rPr>
              <w:t xml:space="preserve"> tôi tìm nhanh cuốn cần.</w:t>
            </w:r>
          </w:p>
        </w:tc>
        <w:tc>
          <w:tcPr>
            <w:tcW w:type="dxa" w:w="3050"/>
          </w:tcPr>
          <w:p>
            <w:pPr>
              <w:spacing w:after="0"/>
            </w:pPr>
            <w:r/>
            <w:r>
              <w:rPr>
                <w:sz w:val="20"/>
              </w:rPr>
              <w:t xml:space="preserve">1. Từ khoá khớp một phần tiêu đề/tác giả/ISBN, không phân biệt hoa thường. 2. Lọc theo thể loại, tác giả, </w:t>
            </w:r>
            <w:r>
              <w:rPr>
                <w:rFonts w:ascii="Consolas" w:hAnsi="Consolas"/>
                <w:sz w:val="20"/>
              </w:rPr>
              <w:t>available=true</w:t>
            </w:r>
            <w:r>
              <w:rPr>
                <w:sz w:val="20"/>
              </w:rPr>
              <w:t>. 3. Phân trang 20/trang, trả tổng số. 4. Phản hồi ≤ 1 s với 1.000 sách. 5. Không cần đăng nhập.</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1</w:t>
            </w:r>
          </w:p>
        </w:tc>
      </w:tr>
      <w:tr>
        <w:tc>
          <w:tcPr>
            <w:tcW w:type="dxa" w:w="897"/>
          </w:tcPr>
          <w:p>
            <w:pPr>
              <w:spacing w:after="0"/>
            </w:pPr>
            <w:r/>
            <w:r>
              <w:rPr>
                <w:sz w:val="20"/>
              </w:rPr>
              <w:t>US06</w:t>
            </w:r>
          </w:p>
        </w:tc>
        <w:tc>
          <w:tcPr>
            <w:tcW w:type="dxa" w:w="3050"/>
          </w:tcPr>
          <w:p>
            <w:pPr>
              <w:spacing w:after="0"/>
            </w:pPr>
            <w:r/>
            <w:r>
              <w:rPr>
                <w:b/>
                <w:sz w:val="20"/>
              </w:rPr>
              <w:t>As a</w:t>
            </w:r>
            <w:r>
              <w:rPr>
                <w:sz w:val="20"/>
              </w:rPr>
              <w:t xml:space="preserve"> Reader, </w:t>
            </w:r>
            <w:r>
              <w:rPr>
                <w:b/>
                <w:sz w:val="20"/>
              </w:rPr>
              <w:t>I want to</w:t>
            </w:r>
            <w:r>
              <w:rPr>
                <w:sz w:val="20"/>
              </w:rPr>
              <w:t xml:space="preserve"> xem chi tiết một đầu sách và số bản còn, </w:t>
            </w:r>
            <w:r>
              <w:rPr>
                <w:b/>
                <w:sz w:val="20"/>
              </w:rPr>
              <w:t>so that</w:t>
            </w:r>
            <w:r>
              <w:rPr>
                <w:sz w:val="20"/>
              </w:rPr>
              <w:t xml:space="preserve"> tôi biết có thể mượn ngay không.</w:t>
            </w:r>
          </w:p>
        </w:tc>
        <w:tc>
          <w:tcPr>
            <w:tcW w:type="dxa" w:w="3050"/>
          </w:tcPr>
          <w:p>
            <w:pPr>
              <w:spacing w:after="0"/>
            </w:pPr>
            <w:r/>
            <w:r>
              <w:rPr>
                <w:sz w:val="20"/>
              </w:rPr>
              <w:t>1. Hiển thị đủ thông tin, tác giả, thể loại, ảnh bìa. 2. Hiển thị "Còn X/Y bản". 3. Hiển thị điểm đánh giá trung bình. 4. Sách không tồn tại → 404.</w:t>
            </w:r>
          </w:p>
        </w:tc>
        <w:tc>
          <w:tcPr>
            <w:tcW w:type="dxa" w:w="897"/>
          </w:tcPr>
          <w:p>
            <w:pPr>
              <w:spacing w:after="0"/>
            </w:pPr>
            <w:r/>
            <w:r>
              <w:rPr>
                <w:sz w:val="20"/>
              </w:rPr>
              <w:t>2</w:t>
            </w:r>
          </w:p>
        </w:tc>
        <w:tc>
          <w:tcPr>
            <w:tcW w:type="dxa" w:w="897"/>
          </w:tcPr>
          <w:p>
            <w:pPr>
              <w:spacing w:after="0"/>
            </w:pPr>
            <w:r/>
            <w:r>
              <w:rPr>
                <w:sz w:val="20"/>
              </w:rPr>
              <w:t>Must</w:t>
            </w:r>
          </w:p>
        </w:tc>
        <w:tc>
          <w:tcPr>
            <w:tcW w:type="dxa" w:w="897"/>
          </w:tcPr>
          <w:p>
            <w:pPr>
              <w:spacing w:after="0"/>
            </w:pPr>
            <w:r/>
            <w:r>
              <w:rPr>
                <w:sz w:val="20"/>
              </w:rPr>
              <w:t>1</w:t>
            </w:r>
          </w:p>
        </w:tc>
      </w:tr>
      <w:tr>
        <w:tc>
          <w:tcPr>
            <w:tcW w:type="dxa" w:w="897"/>
          </w:tcPr>
          <w:p>
            <w:pPr>
              <w:spacing w:after="0"/>
            </w:pPr>
            <w:r/>
            <w:r>
              <w:rPr>
                <w:sz w:val="20"/>
              </w:rPr>
              <w:t>US07</w:t>
            </w:r>
          </w:p>
        </w:tc>
        <w:tc>
          <w:tcPr>
            <w:tcW w:type="dxa" w:w="3050"/>
          </w:tcPr>
          <w:p>
            <w:pPr>
              <w:spacing w:after="0"/>
            </w:pPr>
            <w:r/>
            <w:r>
              <w:rPr>
                <w:b/>
                <w:sz w:val="20"/>
              </w:rPr>
              <w:t>As a</w:t>
            </w:r>
            <w:r>
              <w:rPr>
                <w:sz w:val="20"/>
              </w:rPr>
              <w:t xml:space="preserve"> Librarian, </w:t>
            </w:r>
            <w:r>
              <w:rPr>
                <w:b/>
                <w:sz w:val="20"/>
              </w:rPr>
              <w:t>I want to</w:t>
            </w:r>
            <w:r>
              <w:rPr>
                <w:sz w:val="20"/>
              </w:rPr>
              <w:t xml:space="preserve"> tạo phiếu mượn bằng mã vạch bản sao và mã bạn đọc, </w:t>
            </w:r>
            <w:r>
              <w:rPr>
                <w:b/>
                <w:sz w:val="20"/>
              </w:rPr>
              <w:t>so that</w:t>
            </w:r>
            <w:r>
              <w:rPr>
                <w:sz w:val="20"/>
              </w:rPr>
              <w:t xml:space="preserve"> cho mượn tại quầy nhanh và đúng quy định.</w:t>
            </w:r>
          </w:p>
        </w:tc>
        <w:tc>
          <w:tcPr>
            <w:tcW w:type="dxa" w:w="3050"/>
          </w:tcPr>
          <w:p>
            <w:pPr>
              <w:spacing w:after="0"/>
            </w:pPr>
            <w:r/>
            <w:r>
              <w:rPr>
                <w:sz w:val="20"/>
              </w:rPr>
              <w:t xml:space="preserve">1. Đủ điều kiện → phiếu ACTIVE, </w:t>
            </w:r>
            <w:r>
              <w:rPr>
                <w:rFonts w:ascii="Consolas" w:hAnsi="Consolas"/>
                <w:sz w:val="20"/>
              </w:rPr>
              <w:t>due_at</w:t>
            </w:r>
            <w:r>
              <w:rPr>
                <w:sz w:val="20"/>
              </w:rPr>
              <w:t xml:space="preserve"> = hôm nay + </w:t>
            </w:r>
            <w:r>
              <w:rPr>
                <w:rFonts w:ascii="Consolas" w:hAnsi="Consolas"/>
                <w:sz w:val="20"/>
              </w:rPr>
              <w:t>loan_days</w:t>
            </w:r>
            <w:r>
              <w:rPr>
                <w:sz w:val="20"/>
              </w:rPr>
              <w:t xml:space="preserve"> theo loại bạn đọc, bản sao → BORROWED. 2. Đã đủ </w:t>
            </w:r>
            <w:r>
              <w:rPr>
                <w:rFonts w:ascii="Consolas" w:hAnsi="Consolas"/>
                <w:sz w:val="20"/>
              </w:rPr>
              <w:t>max_books</w:t>
            </w:r>
            <w:r>
              <w:rPr>
                <w:sz w:val="20"/>
              </w:rPr>
              <w:t xml:space="preserve"> → 409 </w:t>
            </w:r>
            <w:r>
              <w:rPr>
                <w:rFonts w:ascii="Consolas" w:hAnsi="Consolas"/>
                <w:sz w:val="20"/>
              </w:rPr>
              <w:t>LOAN_LIMIT_REACHED</w:t>
            </w:r>
            <w:r>
              <w:rPr>
                <w:sz w:val="20"/>
              </w:rPr>
              <w:t xml:space="preserve">. 3. Đang có sách quá hạn → 409 </w:t>
            </w:r>
            <w:r>
              <w:rPr>
                <w:rFonts w:ascii="Consolas" w:hAnsi="Consolas"/>
                <w:sz w:val="20"/>
              </w:rPr>
              <w:t>HAS_OVERDUE_LOAN</w:t>
            </w:r>
            <w:r>
              <w:rPr>
                <w:sz w:val="20"/>
              </w:rPr>
              <w:t xml:space="preserve">. 4. Còn phạt chưa trả → 409 </w:t>
            </w:r>
            <w:r>
              <w:rPr>
                <w:rFonts w:ascii="Consolas" w:hAnsi="Consolas"/>
                <w:sz w:val="20"/>
              </w:rPr>
              <w:t>UNPAID_FINE</w:t>
            </w:r>
            <w:r>
              <w:rPr>
                <w:sz w:val="20"/>
              </w:rPr>
              <w:t xml:space="preserve">. 5. Bản sao không AVAILABLE → 409 </w:t>
            </w:r>
            <w:r>
              <w:rPr>
                <w:rFonts w:ascii="Consolas" w:hAnsi="Consolas"/>
                <w:sz w:val="20"/>
              </w:rPr>
              <w:t>COPY_NOT_AVAILABLE</w:t>
            </w:r>
            <w:r>
              <w:rPr>
                <w:sz w:val="20"/>
              </w:rPr>
              <w:t xml:space="preserve">. 6. Thẻ khoá → 409 </w:t>
            </w:r>
            <w:r>
              <w:rPr>
                <w:rFonts w:ascii="Consolas" w:hAnsi="Consolas"/>
                <w:sz w:val="20"/>
              </w:rPr>
              <w:t>ACCOUNT_LOCKED</w:t>
            </w:r>
            <w:r>
              <w:rPr>
                <w:sz w:val="20"/>
              </w:rPr>
              <w:t>. 7. Toàn bộ thao tác trong 1 transaction. 8. Hoàn tất ≤ 3 click.</w:t>
            </w:r>
          </w:p>
        </w:tc>
        <w:tc>
          <w:tcPr>
            <w:tcW w:type="dxa" w:w="897"/>
          </w:tcPr>
          <w:p>
            <w:pPr>
              <w:spacing w:after="0"/>
            </w:pPr>
            <w:r/>
            <w:r>
              <w:rPr>
                <w:sz w:val="20"/>
              </w:rPr>
              <w:t>8</w:t>
            </w:r>
          </w:p>
        </w:tc>
        <w:tc>
          <w:tcPr>
            <w:tcW w:type="dxa" w:w="897"/>
          </w:tcPr>
          <w:p>
            <w:pPr>
              <w:spacing w:after="0"/>
            </w:pPr>
            <w:r/>
            <w:r>
              <w:rPr>
                <w:sz w:val="20"/>
              </w:rPr>
              <w:t>Must</w:t>
            </w:r>
          </w:p>
        </w:tc>
        <w:tc>
          <w:tcPr>
            <w:tcW w:type="dxa" w:w="897"/>
          </w:tcPr>
          <w:p>
            <w:pPr>
              <w:spacing w:after="0"/>
            </w:pPr>
            <w:r/>
            <w:r>
              <w:rPr>
                <w:sz w:val="20"/>
              </w:rPr>
              <w:t>2</w:t>
            </w:r>
          </w:p>
        </w:tc>
      </w:tr>
      <w:tr>
        <w:tc>
          <w:tcPr>
            <w:tcW w:type="dxa" w:w="897"/>
          </w:tcPr>
          <w:p>
            <w:pPr>
              <w:spacing w:after="0"/>
            </w:pPr>
            <w:r/>
            <w:r>
              <w:rPr>
                <w:sz w:val="20"/>
              </w:rPr>
              <w:t>US08</w:t>
            </w:r>
          </w:p>
        </w:tc>
        <w:tc>
          <w:tcPr>
            <w:tcW w:type="dxa" w:w="3050"/>
          </w:tcPr>
          <w:p>
            <w:pPr>
              <w:spacing w:after="0"/>
            </w:pPr>
            <w:r/>
            <w:r>
              <w:rPr>
                <w:b/>
                <w:sz w:val="20"/>
              </w:rPr>
              <w:t>As a</w:t>
            </w:r>
            <w:r>
              <w:rPr>
                <w:sz w:val="20"/>
              </w:rPr>
              <w:t xml:space="preserve"> Librarian, </w:t>
            </w:r>
            <w:r>
              <w:rPr>
                <w:b/>
                <w:sz w:val="20"/>
              </w:rPr>
              <w:t>I want to</w:t>
            </w:r>
            <w:r>
              <w:rPr>
                <w:sz w:val="20"/>
              </w:rPr>
              <w:t xml:space="preserve"> nhận trả sách theo mã vạch và hệ thống tự tính phạt, </w:t>
            </w:r>
            <w:r>
              <w:rPr>
                <w:b/>
                <w:sz w:val="20"/>
              </w:rPr>
              <w:t>so that</w:t>
            </w:r>
            <w:r>
              <w:rPr>
                <w:sz w:val="20"/>
              </w:rPr>
              <w:t xml:space="preserve"> không phải tính tay và không bỏ sót.</w:t>
            </w:r>
          </w:p>
        </w:tc>
        <w:tc>
          <w:tcPr>
            <w:tcW w:type="dxa" w:w="3050"/>
          </w:tcPr>
          <w:p>
            <w:pPr>
              <w:spacing w:after="0"/>
            </w:pPr>
            <w:r/>
            <w:r>
              <w:rPr>
                <w:sz w:val="20"/>
              </w:rPr>
              <w:t xml:space="preserve">1. Phiếu → RETURNED, bản sao → AVAILABLE. 2. Trả đúng hạn → không có phạt. 3. Trả trễ N ngày → tạo phạt OVERDUE = N × </w:t>
            </w:r>
            <w:r>
              <w:rPr>
                <w:rFonts w:ascii="Consolas" w:hAnsi="Consolas"/>
                <w:sz w:val="20"/>
              </w:rPr>
              <w:t>fine_per_day</w:t>
            </w:r>
            <w:r>
              <w:rPr>
                <w:sz w:val="20"/>
              </w:rPr>
              <w:t>, hiển thị số tiền ngay. 4. Bản sao không có phiếu ACTIVE → 409.</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2</w:t>
            </w:r>
          </w:p>
        </w:tc>
      </w:tr>
      <w:tr>
        <w:tc>
          <w:tcPr>
            <w:tcW w:type="dxa" w:w="897"/>
          </w:tcPr>
          <w:p>
            <w:pPr>
              <w:spacing w:after="0"/>
            </w:pPr>
            <w:r/>
            <w:r>
              <w:rPr>
                <w:sz w:val="20"/>
              </w:rPr>
              <w:t>US09</w:t>
            </w:r>
          </w:p>
        </w:tc>
        <w:tc>
          <w:tcPr>
            <w:tcW w:type="dxa" w:w="3050"/>
          </w:tcPr>
          <w:p>
            <w:pPr>
              <w:spacing w:after="0"/>
            </w:pPr>
            <w:r/>
            <w:r>
              <w:rPr>
                <w:b/>
                <w:sz w:val="20"/>
              </w:rPr>
              <w:t>As a</w:t>
            </w:r>
            <w:r>
              <w:rPr>
                <w:sz w:val="20"/>
              </w:rPr>
              <w:t xml:space="preserve"> Reader, </w:t>
            </w:r>
            <w:r>
              <w:rPr>
                <w:b/>
                <w:sz w:val="20"/>
              </w:rPr>
              <w:t>I want to</w:t>
            </w:r>
            <w:r>
              <w:rPr>
                <w:sz w:val="20"/>
              </w:rPr>
              <w:t xml:space="preserve"> tự gia hạn sách đang mượn, </w:t>
            </w:r>
            <w:r>
              <w:rPr>
                <w:b/>
                <w:sz w:val="20"/>
              </w:rPr>
              <w:t>so that</w:t>
            </w:r>
            <w:r>
              <w:rPr>
                <w:sz w:val="20"/>
              </w:rPr>
              <w:t xml:space="preserve"> không phải đến quầy.</w:t>
            </w:r>
          </w:p>
        </w:tc>
        <w:tc>
          <w:tcPr>
            <w:tcW w:type="dxa" w:w="3050"/>
          </w:tcPr>
          <w:p>
            <w:pPr>
              <w:spacing w:after="0"/>
            </w:pPr>
            <w:r/>
            <w:r>
              <w:rPr>
                <w:sz w:val="20"/>
              </w:rPr>
              <w:t xml:space="preserve">1. Đủ điều kiện → </w:t>
            </w:r>
            <w:r>
              <w:rPr>
                <w:rFonts w:ascii="Consolas" w:hAnsi="Consolas"/>
                <w:sz w:val="20"/>
              </w:rPr>
              <w:t>due_at</w:t>
            </w:r>
            <w:r>
              <w:rPr>
                <w:sz w:val="20"/>
              </w:rPr>
              <w:t xml:space="preserve"> += </w:t>
            </w:r>
            <w:r>
              <w:rPr>
                <w:rFonts w:ascii="Consolas" w:hAnsi="Consolas"/>
                <w:sz w:val="20"/>
              </w:rPr>
              <w:t>renew_extra_days</w:t>
            </w:r>
            <w:r>
              <w:rPr>
                <w:sz w:val="20"/>
              </w:rPr>
              <w:t xml:space="preserve">, </w:t>
            </w:r>
            <w:r>
              <w:rPr>
                <w:rFonts w:ascii="Consolas" w:hAnsi="Consolas"/>
                <w:sz w:val="20"/>
              </w:rPr>
              <w:t>renewed_count</w:t>
            </w:r>
            <w:r>
              <w:rPr>
                <w:sz w:val="20"/>
              </w:rPr>
              <w:t xml:space="preserve"> += 1. 2. Đã gia hạn đủ số lần → 409 </w:t>
            </w:r>
            <w:r>
              <w:rPr>
                <w:rFonts w:ascii="Consolas" w:hAnsi="Consolas"/>
                <w:sz w:val="20"/>
              </w:rPr>
              <w:t>RENEW_LIMIT_REACHED</w:t>
            </w:r>
            <w:r>
              <w:rPr>
                <w:sz w:val="20"/>
              </w:rPr>
              <w:t xml:space="preserve">. 3. Đã quá hạn → 409 </w:t>
            </w:r>
            <w:r>
              <w:rPr>
                <w:rFonts w:ascii="Consolas" w:hAnsi="Consolas"/>
                <w:sz w:val="20"/>
              </w:rPr>
              <w:t>LOAN_OVERDUE_CANNOT_RENEW</w:t>
            </w:r>
            <w:r>
              <w:rPr>
                <w:sz w:val="20"/>
              </w:rPr>
              <w:t xml:space="preserve">. 4. Còn phạt chưa trả → 409 </w:t>
            </w:r>
            <w:r>
              <w:rPr>
                <w:rFonts w:ascii="Consolas" w:hAnsi="Consolas"/>
                <w:sz w:val="20"/>
              </w:rPr>
              <w:t>UNPAID_FINE</w:t>
            </w:r>
            <w:r>
              <w:rPr>
                <w:sz w:val="20"/>
              </w:rPr>
              <w:t>. 5. Gia hạn phiếu của người khác → 403.</w:t>
            </w:r>
          </w:p>
        </w:tc>
        <w:tc>
          <w:tcPr>
            <w:tcW w:type="dxa" w:w="897"/>
          </w:tcPr>
          <w:p>
            <w:pPr>
              <w:spacing w:after="0"/>
            </w:pPr>
            <w:r/>
            <w:r>
              <w:rPr>
                <w:sz w:val="20"/>
              </w:rPr>
              <w:t>3</w:t>
            </w:r>
          </w:p>
        </w:tc>
        <w:tc>
          <w:tcPr>
            <w:tcW w:type="dxa" w:w="897"/>
          </w:tcPr>
          <w:p>
            <w:pPr>
              <w:spacing w:after="0"/>
            </w:pPr>
            <w:r/>
            <w:r>
              <w:rPr>
                <w:sz w:val="20"/>
              </w:rPr>
              <w:t>Must</w:t>
            </w:r>
          </w:p>
        </w:tc>
        <w:tc>
          <w:tcPr>
            <w:tcW w:type="dxa" w:w="897"/>
          </w:tcPr>
          <w:p>
            <w:pPr>
              <w:spacing w:after="0"/>
            </w:pPr>
            <w:r/>
            <w:r>
              <w:rPr>
                <w:sz w:val="20"/>
              </w:rPr>
              <w:t>2</w:t>
            </w:r>
          </w:p>
        </w:tc>
      </w:tr>
      <w:tr>
        <w:tc>
          <w:tcPr>
            <w:tcW w:type="dxa" w:w="897"/>
          </w:tcPr>
          <w:p>
            <w:pPr>
              <w:spacing w:after="0"/>
            </w:pPr>
            <w:r/>
            <w:r>
              <w:rPr>
                <w:sz w:val="20"/>
              </w:rPr>
              <w:t>US10</w:t>
            </w:r>
          </w:p>
        </w:tc>
        <w:tc>
          <w:tcPr>
            <w:tcW w:type="dxa" w:w="3050"/>
          </w:tcPr>
          <w:p>
            <w:pPr>
              <w:spacing w:after="0"/>
            </w:pPr>
            <w:r/>
            <w:r>
              <w:rPr>
                <w:b/>
                <w:sz w:val="20"/>
              </w:rPr>
              <w:t>As a</w:t>
            </w:r>
            <w:r>
              <w:rPr>
                <w:sz w:val="20"/>
              </w:rPr>
              <w:t xml:space="preserve"> Reader, </w:t>
            </w:r>
            <w:r>
              <w:rPr>
                <w:b/>
                <w:sz w:val="20"/>
              </w:rPr>
              <w:t>I want to</w:t>
            </w:r>
            <w:r>
              <w:rPr>
                <w:sz w:val="20"/>
              </w:rPr>
              <w:t xml:space="preserve"> xem sách đang mượn, ngày hạn và lịch sử mượn, </w:t>
            </w:r>
            <w:r>
              <w:rPr>
                <w:b/>
                <w:sz w:val="20"/>
              </w:rPr>
              <w:t>so that</w:t>
            </w:r>
            <w:r>
              <w:rPr>
                <w:sz w:val="20"/>
              </w:rPr>
              <w:t xml:space="preserve"> tôi trả đúng hạn.</w:t>
            </w:r>
          </w:p>
        </w:tc>
        <w:tc>
          <w:tcPr>
            <w:tcW w:type="dxa" w:w="3050"/>
          </w:tcPr>
          <w:p>
            <w:pPr>
              <w:spacing w:after="0"/>
            </w:pPr>
            <w:r/>
            <w:r>
              <w:rPr>
                <w:sz w:val="20"/>
              </w:rPr>
              <w:t>1. Danh sách phiếu ACTIVE với số ngày còn lại; quá hạn tô đỏ kèm số ngày trễ. 2. Lịch sử phiếu RETURNED/LOST phân trang. 3. Chỉ thấy phiếu của mình.</w:t>
            </w:r>
          </w:p>
        </w:tc>
        <w:tc>
          <w:tcPr>
            <w:tcW w:type="dxa" w:w="897"/>
          </w:tcPr>
          <w:p>
            <w:pPr>
              <w:spacing w:after="0"/>
            </w:pPr>
            <w:r/>
            <w:r>
              <w:rPr>
                <w:sz w:val="20"/>
              </w:rPr>
              <w:t>3</w:t>
            </w:r>
          </w:p>
        </w:tc>
        <w:tc>
          <w:tcPr>
            <w:tcW w:type="dxa" w:w="897"/>
          </w:tcPr>
          <w:p>
            <w:pPr>
              <w:spacing w:after="0"/>
            </w:pPr>
            <w:r/>
            <w:r>
              <w:rPr>
                <w:sz w:val="20"/>
              </w:rPr>
              <w:t>Must</w:t>
            </w:r>
          </w:p>
        </w:tc>
        <w:tc>
          <w:tcPr>
            <w:tcW w:type="dxa" w:w="897"/>
          </w:tcPr>
          <w:p>
            <w:pPr>
              <w:spacing w:after="0"/>
            </w:pPr>
            <w:r/>
            <w:r>
              <w:rPr>
                <w:sz w:val="20"/>
              </w:rPr>
              <w:t>2</w:t>
            </w:r>
          </w:p>
        </w:tc>
      </w:tr>
      <w:tr>
        <w:tc>
          <w:tcPr>
            <w:tcW w:type="dxa" w:w="897"/>
          </w:tcPr>
          <w:p>
            <w:pPr>
              <w:spacing w:after="0"/>
            </w:pPr>
            <w:r/>
            <w:r>
              <w:rPr>
                <w:sz w:val="20"/>
              </w:rPr>
              <w:t>US11</w:t>
            </w:r>
          </w:p>
        </w:tc>
        <w:tc>
          <w:tcPr>
            <w:tcW w:type="dxa" w:w="3050"/>
          </w:tcPr>
          <w:p>
            <w:pPr>
              <w:spacing w:after="0"/>
            </w:pPr>
            <w:r/>
            <w:r>
              <w:rPr>
                <w:b/>
                <w:sz w:val="20"/>
              </w:rPr>
              <w:t>As a</w:t>
            </w:r>
            <w:r>
              <w:rPr>
                <w:sz w:val="20"/>
              </w:rPr>
              <w:t xml:space="preserve"> Librarian, </w:t>
            </w:r>
            <w:r>
              <w:rPr>
                <w:b/>
                <w:sz w:val="20"/>
              </w:rPr>
              <w:t>I want to</w:t>
            </w:r>
            <w:r>
              <w:rPr>
                <w:sz w:val="20"/>
              </w:rPr>
              <w:t xml:space="preserve"> ghi nhận sách bị mất, </w:t>
            </w:r>
            <w:r>
              <w:rPr>
                <w:b/>
                <w:sz w:val="20"/>
              </w:rPr>
              <w:t>so that</w:t>
            </w:r>
            <w:r>
              <w:rPr>
                <w:sz w:val="20"/>
              </w:rPr>
              <w:t xml:space="preserve"> kho và công nợ bạn đọc được cập nhật đúng.</w:t>
            </w:r>
          </w:p>
        </w:tc>
        <w:tc>
          <w:tcPr>
            <w:tcW w:type="dxa" w:w="3050"/>
          </w:tcPr>
          <w:p>
            <w:pPr>
              <w:spacing w:after="0"/>
            </w:pPr>
            <w:r/>
            <w:r>
              <w:rPr>
                <w:sz w:val="20"/>
              </w:rPr>
              <w:t>1. Phiếu → LOST, bản sao → LOST. 2. Tạo phạt LOST = giá bìa + phạt trễ đến ngày báo. 3. Bản sao LOST không xuất hiện trong số "còn mượn được".</w:t>
            </w:r>
          </w:p>
        </w:tc>
        <w:tc>
          <w:tcPr>
            <w:tcW w:type="dxa" w:w="897"/>
          </w:tcPr>
          <w:p>
            <w:pPr>
              <w:spacing w:after="0"/>
            </w:pPr>
            <w:r/>
            <w:r>
              <w:rPr>
                <w:sz w:val="20"/>
              </w:rPr>
              <w:t>3</w:t>
            </w:r>
          </w:p>
        </w:tc>
        <w:tc>
          <w:tcPr>
            <w:tcW w:type="dxa" w:w="897"/>
          </w:tcPr>
          <w:p>
            <w:pPr>
              <w:spacing w:after="0"/>
            </w:pPr>
            <w:r/>
            <w:r>
              <w:rPr>
                <w:sz w:val="20"/>
              </w:rPr>
              <w:t>Should</w:t>
            </w:r>
          </w:p>
        </w:tc>
        <w:tc>
          <w:tcPr>
            <w:tcW w:type="dxa" w:w="897"/>
          </w:tcPr>
          <w:p>
            <w:pPr>
              <w:spacing w:after="0"/>
            </w:pPr>
            <w:r/>
            <w:r>
              <w:rPr>
                <w:sz w:val="20"/>
              </w:rPr>
              <w:t>2</w:t>
            </w:r>
          </w:p>
        </w:tc>
      </w:tr>
      <w:tr>
        <w:tc>
          <w:tcPr>
            <w:tcW w:type="dxa" w:w="897"/>
          </w:tcPr>
          <w:p>
            <w:pPr>
              <w:spacing w:after="0"/>
            </w:pPr>
            <w:r/>
            <w:r>
              <w:rPr>
                <w:sz w:val="20"/>
              </w:rPr>
              <w:t>US12</w:t>
            </w:r>
          </w:p>
        </w:tc>
        <w:tc>
          <w:tcPr>
            <w:tcW w:type="dxa" w:w="3050"/>
          </w:tcPr>
          <w:p>
            <w:pPr>
              <w:spacing w:after="0"/>
            </w:pPr>
            <w:r/>
            <w:r>
              <w:rPr>
                <w:b/>
                <w:sz w:val="20"/>
              </w:rPr>
              <w:t>As a</w:t>
            </w:r>
            <w:r>
              <w:rPr>
                <w:sz w:val="20"/>
              </w:rPr>
              <w:t xml:space="preserve"> Reader, </w:t>
            </w:r>
            <w:r>
              <w:rPr>
                <w:b/>
                <w:sz w:val="20"/>
              </w:rPr>
              <w:t>I want to</w:t>
            </w:r>
            <w:r>
              <w:rPr>
                <w:sz w:val="20"/>
              </w:rPr>
              <w:t xml:space="preserve"> xem tiền phạt của mình; </w:t>
            </w:r>
            <w:r>
              <w:rPr>
                <w:b/>
                <w:sz w:val="20"/>
              </w:rPr>
              <w:t>as a</w:t>
            </w:r>
            <w:r>
              <w:rPr>
                <w:sz w:val="20"/>
              </w:rPr>
              <w:t xml:space="preserve"> Librarian, </w:t>
            </w:r>
            <w:r>
              <w:rPr>
                <w:b/>
                <w:sz w:val="20"/>
              </w:rPr>
              <w:t>I want to</w:t>
            </w:r>
            <w:r>
              <w:rPr>
                <w:sz w:val="20"/>
              </w:rPr>
              <w:t xml:space="preserve"> ghi nhận đã thu tiền, </w:t>
            </w:r>
            <w:r>
              <w:rPr>
                <w:b/>
                <w:sz w:val="20"/>
              </w:rPr>
              <w:t>so that</w:t>
            </w:r>
            <w:r>
              <w:rPr>
                <w:sz w:val="20"/>
              </w:rPr>
              <w:t xml:space="preserve"> công nợ minh bạch.</w:t>
            </w:r>
          </w:p>
        </w:tc>
        <w:tc>
          <w:tcPr>
            <w:tcW w:type="dxa" w:w="3050"/>
          </w:tcPr>
          <w:p>
            <w:pPr>
              <w:spacing w:after="0"/>
            </w:pPr>
            <w:r/>
            <w:r>
              <w:rPr>
                <w:sz w:val="20"/>
              </w:rPr>
              <w:t xml:space="preserve">1. Reader thấy từng khoản (loại, số tiền, phiếu liên quan) và tổng chưa trả. 2. Librarian lọc khoản chưa trả, bấm "Đã thu" → </w:t>
            </w:r>
            <w:r>
              <w:rPr>
                <w:rFonts w:ascii="Consolas" w:hAnsi="Consolas"/>
                <w:sz w:val="20"/>
              </w:rPr>
              <w:t>paid_at</w:t>
            </w:r>
            <w:r>
              <w:rPr>
                <w:sz w:val="20"/>
              </w:rPr>
              <w:t>, người thu. 3. Khoản đã trả không thu lại được → 409. 4. Sau khi trả hết, bạn đọc mượn lại được.</w:t>
            </w:r>
          </w:p>
        </w:tc>
        <w:tc>
          <w:tcPr>
            <w:tcW w:type="dxa" w:w="897"/>
          </w:tcPr>
          <w:p>
            <w:pPr>
              <w:spacing w:after="0"/>
            </w:pPr>
            <w:r/>
            <w:r>
              <w:rPr>
                <w:sz w:val="20"/>
              </w:rPr>
              <w:t>3</w:t>
            </w:r>
          </w:p>
        </w:tc>
        <w:tc>
          <w:tcPr>
            <w:tcW w:type="dxa" w:w="897"/>
          </w:tcPr>
          <w:p>
            <w:pPr>
              <w:spacing w:after="0"/>
            </w:pPr>
            <w:r/>
            <w:r>
              <w:rPr>
                <w:sz w:val="20"/>
              </w:rPr>
              <w:t>Must</w:t>
            </w:r>
          </w:p>
        </w:tc>
        <w:tc>
          <w:tcPr>
            <w:tcW w:type="dxa" w:w="897"/>
          </w:tcPr>
          <w:p>
            <w:pPr>
              <w:spacing w:after="0"/>
            </w:pPr>
            <w:r/>
            <w:r>
              <w:rPr>
                <w:sz w:val="20"/>
              </w:rPr>
              <w:t>2</w:t>
            </w:r>
          </w:p>
        </w:tc>
      </w:tr>
      <w:tr>
        <w:tc>
          <w:tcPr>
            <w:tcW w:type="dxa" w:w="897"/>
          </w:tcPr>
          <w:p>
            <w:pPr>
              <w:spacing w:after="0"/>
            </w:pPr>
            <w:r/>
            <w:r>
              <w:rPr>
                <w:sz w:val="20"/>
              </w:rPr>
              <w:t>US13</w:t>
            </w:r>
          </w:p>
        </w:tc>
        <w:tc>
          <w:tcPr>
            <w:tcW w:type="dxa" w:w="3050"/>
          </w:tcPr>
          <w:p>
            <w:pPr>
              <w:spacing w:after="0"/>
            </w:pPr>
            <w:r/>
            <w:r>
              <w:rPr>
                <w:b/>
                <w:sz w:val="20"/>
              </w:rPr>
              <w:t>As a</w:t>
            </w:r>
            <w:r>
              <w:rPr>
                <w:sz w:val="20"/>
              </w:rPr>
              <w:t xml:space="preserve"> Librarian, </w:t>
            </w:r>
            <w:r>
              <w:rPr>
                <w:b/>
                <w:sz w:val="20"/>
              </w:rPr>
              <w:t>I want to</w:t>
            </w:r>
            <w:r>
              <w:rPr>
                <w:sz w:val="20"/>
              </w:rPr>
              <w:t xml:space="preserve"> tra cứu bạn đọc, xem hồ sơ và khoá/mở thẻ, </w:t>
            </w:r>
            <w:r>
              <w:rPr>
                <w:b/>
                <w:sz w:val="20"/>
              </w:rPr>
              <w:t>so that</w:t>
            </w:r>
            <w:r>
              <w:rPr>
                <w:sz w:val="20"/>
              </w:rPr>
              <w:t xml:space="preserve"> xử lý được vi phạm.</w:t>
            </w:r>
          </w:p>
        </w:tc>
        <w:tc>
          <w:tcPr>
            <w:tcW w:type="dxa" w:w="3050"/>
          </w:tcPr>
          <w:p>
            <w:pPr>
              <w:spacing w:after="0"/>
            </w:pPr>
            <w:r/>
            <w:r>
              <w:rPr>
                <w:sz w:val="20"/>
              </w:rPr>
              <w:t>1. Tìm theo tên/email/mã, lọc theo trạng thái thẻ. 2. Hồ sơ: sách đang mượn, lịch sử, phạt chưa trả. 3. Khoá thẻ → không mượn, không đăng nhập; mở lại được. 4. Reader không truy cập được trang này → 403.</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1</w:t>
            </w:r>
          </w:p>
        </w:tc>
      </w:tr>
      <w:tr>
        <w:tc>
          <w:tcPr>
            <w:tcW w:type="dxa" w:w="897"/>
          </w:tcPr>
          <w:p>
            <w:pPr>
              <w:spacing w:after="0"/>
            </w:pPr>
            <w:r/>
            <w:r>
              <w:rPr>
                <w:sz w:val="20"/>
              </w:rPr>
              <w:t>US14</w:t>
            </w:r>
          </w:p>
        </w:tc>
        <w:tc>
          <w:tcPr>
            <w:tcW w:type="dxa" w:w="3050"/>
          </w:tcPr>
          <w:p>
            <w:pPr>
              <w:spacing w:after="0"/>
            </w:pPr>
            <w:r/>
            <w:r>
              <w:rPr>
                <w:b/>
                <w:sz w:val="20"/>
              </w:rPr>
              <w:t>As an</w:t>
            </w:r>
            <w:r>
              <w:rPr>
                <w:sz w:val="20"/>
              </w:rPr>
              <w:t xml:space="preserve"> Admin, </w:t>
            </w:r>
            <w:r>
              <w:rPr>
                <w:b/>
                <w:sz w:val="20"/>
              </w:rPr>
              <w:t>I want to</w:t>
            </w:r>
            <w:r>
              <w:rPr>
                <w:sz w:val="20"/>
              </w:rPr>
              <w:t xml:space="preserve"> tạo tài khoản thủ thư, </w:t>
            </w:r>
            <w:r>
              <w:rPr>
                <w:b/>
                <w:sz w:val="20"/>
              </w:rPr>
              <w:t>so that</w:t>
            </w:r>
            <w:r>
              <w:rPr>
                <w:sz w:val="20"/>
              </w:rPr>
              <w:t xml:space="preserve"> nhân viên mới có thể làm việc.</w:t>
            </w:r>
          </w:p>
        </w:tc>
        <w:tc>
          <w:tcPr>
            <w:tcW w:type="dxa" w:w="3050"/>
          </w:tcPr>
          <w:p>
            <w:pPr>
              <w:spacing w:after="0"/>
            </w:pPr>
            <w:r/>
            <w:r>
              <w:rPr>
                <w:sz w:val="20"/>
              </w:rPr>
              <w:t>1. Tạo user với vai trò LIBRARIAN hoặc ADMIN. 2. Librarian gọi endpoint này → 403. 3. Email trùng → 409.</w:t>
            </w:r>
          </w:p>
        </w:tc>
        <w:tc>
          <w:tcPr>
            <w:tcW w:type="dxa" w:w="897"/>
          </w:tcPr>
          <w:p>
            <w:pPr>
              <w:spacing w:after="0"/>
            </w:pPr>
            <w:r/>
            <w:r>
              <w:rPr>
                <w:sz w:val="20"/>
              </w:rPr>
              <w:t>2</w:t>
            </w:r>
          </w:p>
        </w:tc>
        <w:tc>
          <w:tcPr>
            <w:tcW w:type="dxa" w:w="897"/>
          </w:tcPr>
          <w:p>
            <w:pPr>
              <w:spacing w:after="0"/>
            </w:pPr>
            <w:r/>
            <w:r>
              <w:rPr>
                <w:sz w:val="20"/>
              </w:rPr>
              <w:t>Must</w:t>
            </w:r>
          </w:p>
        </w:tc>
        <w:tc>
          <w:tcPr>
            <w:tcW w:type="dxa" w:w="897"/>
          </w:tcPr>
          <w:p>
            <w:pPr>
              <w:spacing w:after="0"/>
            </w:pPr>
            <w:r/>
            <w:r>
              <w:rPr>
                <w:sz w:val="20"/>
              </w:rPr>
              <w:t>1</w:t>
            </w:r>
          </w:p>
        </w:tc>
      </w:tr>
      <w:tr>
        <w:tc>
          <w:tcPr>
            <w:tcW w:type="dxa" w:w="897"/>
          </w:tcPr>
          <w:p>
            <w:pPr>
              <w:spacing w:after="0"/>
            </w:pPr>
            <w:r/>
            <w:r>
              <w:rPr>
                <w:sz w:val="20"/>
              </w:rPr>
              <w:t>US15</w:t>
            </w:r>
          </w:p>
        </w:tc>
        <w:tc>
          <w:tcPr>
            <w:tcW w:type="dxa" w:w="3050"/>
          </w:tcPr>
          <w:p>
            <w:pPr>
              <w:spacing w:after="0"/>
            </w:pPr>
            <w:r/>
            <w:r>
              <w:rPr>
                <w:b/>
                <w:sz w:val="20"/>
              </w:rPr>
              <w:t>As an</w:t>
            </w:r>
            <w:r>
              <w:rPr>
                <w:sz w:val="20"/>
              </w:rPr>
              <w:t xml:space="preserve"> Admin, </w:t>
            </w:r>
            <w:r>
              <w:rPr>
                <w:b/>
                <w:sz w:val="20"/>
              </w:rPr>
              <w:t>I want to</w:t>
            </w:r>
            <w:r>
              <w:rPr>
                <w:sz w:val="20"/>
              </w:rPr>
              <w:t xml:space="preserve"> cấu hình số cuốn tối đa, hạn mượn, số lần gia hạn và mức phạt theo loại bạn đọc, </w:t>
            </w:r>
            <w:r>
              <w:rPr>
                <w:b/>
                <w:sz w:val="20"/>
              </w:rPr>
              <w:t>so that</w:t>
            </w:r>
            <w:r>
              <w:rPr>
                <w:sz w:val="20"/>
              </w:rPr>
              <w:t xml:space="preserve"> thư viện đổi quy định không cần sửa code.</w:t>
            </w:r>
          </w:p>
        </w:tc>
        <w:tc>
          <w:tcPr>
            <w:tcW w:type="dxa" w:w="3050"/>
          </w:tcPr>
          <w:p>
            <w:pPr>
              <w:spacing w:after="0"/>
            </w:pPr>
            <w:r/>
            <w:r>
              <w:rPr>
                <w:sz w:val="20"/>
              </w:rPr>
              <w:t>1. Xem bảng chính sách STUDENT/LECTURER. 2. Sửa với giá trị nguyên dương; giá trị ≤ 0 → 400. 3. Phiếu tạo sau đó dùng chính sách mới; phiếu cũ giữ nguyên hạn. 4. Librarian sửa → 403.</w:t>
            </w:r>
          </w:p>
        </w:tc>
        <w:tc>
          <w:tcPr>
            <w:tcW w:type="dxa" w:w="897"/>
          </w:tcPr>
          <w:p>
            <w:pPr>
              <w:spacing w:after="0"/>
            </w:pPr>
            <w:r/>
            <w:r>
              <w:rPr>
                <w:sz w:val="20"/>
              </w:rPr>
              <w:t>3</w:t>
            </w:r>
          </w:p>
        </w:tc>
        <w:tc>
          <w:tcPr>
            <w:tcW w:type="dxa" w:w="897"/>
          </w:tcPr>
          <w:p>
            <w:pPr>
              <w:spacing w:after="0"/>
            </w:pPr>
            <w:r/>
            <w:r>
              <w:rPr>
                <w:sz w:val="20"/>
              </w:rPr>
              <w:t>Should</w:t>
            </w:r>
          </w:p>
        </w:tc>
        <w:tc>
          <w:tcPr>
            <w:tcW w:type="dxa" w:w="897"/>
          </w:tcPr>
          <w:p>
            <w:pPr>
              <w:spacing w:after="0"/>
            </w:pPr>
            <w:r/>
            <w:r>
              <w:rPr>
                <w:sz w:val="20"/>
              </w:rPr>
              <w:t>2</w:t>
            </w:r>
          </w:p>
        </w:tc>
      </w:tr>
      <w:tr>
        <w:tc>
          <w:tcPr>
            <w:tcW w:type="dxa" w:w="897"/>
          </w:tcPr>
          <w:p>
            <w:pPr>
              <w:spacing w:after="0"/>
            </w:pPr>
            <w:r/>
            <w:r>
              <w:rPr>
                <w:sz w:val="20"/>
              </w:rPr>
              <w:t>US16</w:t>
            </w:r>
          </w:p>
        </w:tc>
        <w:tc>
          <w:tcPr>
            <w:tcW w:type="dxa" w:w="3050"/>
          </w:tcPr>
          <w:p>
            <w:pPr>
              <w:spacing w:after="0"/>
            </w:pPr>
            <w:r/>
            <w:r>
              <w:rPr>
                <w:b/>
                <w:sz w:val="20"/>
              </w:rPr>
              <w:t>As a</w:t>
            </w:r>
            <w:r>
              <w:rPr>
                <w:sz w:val="20"/>
              </w:rPr>
              <w:t xml:space="preserve"> Librarian, </w:t>
            </w:r>
            <w:r>
              <w:rPr>
                <w:b/>
                <w:sz w:val="20"/>
              </w:rPr>
              <w:t>I want to</w:t>
            </w:r>
            <w:r>
              <w:rPr>
                <w:sz w:val="20"/>
              </w:rPr>
              <w:t xml:space="preserve"> xem dashboard thống kê (sách mượn nhiều, bạn đọc quá hạn, lượt mượn theo tháng, tồn kho theo thể loại), </w:t>
            </w:r>
            <w:r>
              <w:rPr>
                <w:b/>
                <w:sz w:val="20"/>
              </w:rPr>
              <w:t>so that</w:t>
            </w:r>
            <w:r>
              <w:rPr>
                <w:sz w:val="20"/>
              </w:rPr>
              <w:t xml:space="preserve"> đề xuất mua sách và nhắc bạn đọc.</w:t>
            </w:r>
          </w:p>
        </w:tc>
        <w:tc>
          <w:tcPr>
            <w:tcW w:type="dxa" w:w="3050"/>
          </w:tcPr>
          <w:p>
            <w:pPr>
              <w:spacing w:after="0"/>
            </w:pPr>
            <w:r/>
            <w:r>
              <w:rPr>
                <w:sz w:val="20"/>
              </w:rPr>
              <w:t>1. Top 10 sách mượn nhiều theo khoảng thời gian chọn. 2. Danh sách quá hạn kèm số ngày trễ, phạt ước tính. 3. Biểu đồ cột lượt mượn 12 tháng. 4. Biểu đồ tồn kho theo thể loại. 5. Reader truy cập → 403. 6. Mỗi báo cáo ≤ 2 s.</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2</w:t>
            </w:r>
          </w:p>
        </w:tc>
      </w:tr>
      <w:tr>
        <w:tc>
          <w:tcPr>
            <w:tcW w:type="dxa" w:w="897"/>
          </w:tcPr>
          <w:p>
            <w:pPr>
              <w:spacing w:after="0"/>
            </w:pPr>
            <w:r/>
            <w:r>
              <w:rPr>
                <w:sz w:val="20"/>
              </w:rPr>
              <w:t>US17</w:t>
            </w:r>
          </w:p>
        </w:tc>
        <w:tc>
          <w:tcPr>
            <w:tcW w:type="dxa" w:w="3050"/>
          </w:tcPr>
          <w:p>
            <w:pPr>
              <w:spacing w:after="0"/>
            </w:pPr>
            <w:r/>
            <w:r>
              <w:rPr>
                <w:b/>
                <w:sz w:val="20"/>
              </w:rPr>
              <w:t>As a</w:t>
            </w:r>
            <w:r>
              <w:rPr>
                <w:sz w:val="20"/>
              </w:rPr>
              <w:t xml:space="preserve"> Reader, </w:t>
            </w:r>
            <w:r>
              <w:rPr>
                <w:b/>
                <w:sz w:val="20"/>
              </w:rPr>
              <w:t>I want to</w:t>
            </w:r>
            <w:r>
              <w:rPr>
                <w:sz w:val="20"/>
              </w:rPr>
              <w:t xml:space="preserve"> chấm điểm 1 đến 5 sao cho sách đã mượn, </w:t>
            </w:r>
            <w:r>
              <w:rPr>
                <w:b/>
                <w:sz w:val="20"/>
              </w:rPr>
              <w:t>so that</w:t>
            </w:r>
            <w:r>
              <w:rPr>
                <w:sz w:val="20"/>
              </w:rPr>
              <w:t xml:space="preserve"> gợi ý cho tôi chính xác hơn.</w:t>
            </w:r>
          </w:p>
        </w:tc>
        <w:tc>
          <w:tcPr>
            <w:tcW w:type="dxa" w:w="3050"/>
          </w:tcPr>
          <w:p>
            <w:pPr>
              <w:spacing w:after="0"/>
            </w:pPr>
            <w:r/>
            <w:r>
              <w:rPr>
                <w:sz w:val="20"/>
              </w:rPr>
              <w:t xml:space="preserve">1. Chỉ chấm được sách có phiếu RETURNED của mình; chưa mượn → 403 </w:t>
            </w:r>
            <w:r>
              <w:rPr>
                <w:rFonts w:ascii="Consolas" w:hAnsi="Consolas"/>
                <w:sz w:val="20"/>
              </w:rPr>
              <w:t>NOT_BORROWED</w:t>
            </w:r>
            <w:r>
              <w:rPr>
                <w:sz w:val="20"/>
              </w:rPr>
              <w:t>. 2. Điểm ngoài 1 đến 5 → 400. 3. Chấm lại → ghi đè, không tạo bản ghi mới. 4. Điểm trung bình trên trang sách cập nhật.</w:t>
            </w:r>
          </w:p>
        </w:tc>
        <w:tc>
          <w:tcPr>
            <w:tcW w:type="dxa" w:w="897"/>
          </w:tcPr>
          <w:p>
            <w:pPr>
              <w:spacing w:after="0"/>
            </w:pPr>
            <w:r/>
            <w:r>
              <w:rPr>
                <w:sz w:val="20"/>
              </w:rPr>
              <w:t>2</w:t>
            </w:r>
          </w:p>
        </w:tc>
        <w:tc>
          <w:tcPr>
            <w:tcW w:type="dxa" w:w="897"/>
          </w:tcPr>
          <w:p>
            <w:pPr>
              <w:spacing w:after="0"/>
            </w:pPr>
            <w:r/>
            <w:r>
              <w:rPr>
                <w:sz w:val="20"/>
              </w:rPr>
              <w:t>Should</w:t>
            </w:r>
          </w:p>
        </w:tc>
        <w:tc>
          <w:tcPr>
            <w:tcW w:type="dxa" w:w="897"/>
          </w:tcPr>
          <w:p>
            <w:pPr>
              <w:spacing w:after="0"/>
            </w:pPr>
            <w:r/>
            <w:r>
              <w:rPr>
                <w:sz w:val="20"/>
              </w:rPr>
              <w:t>2</w:t>
            </w:r>
          </w:p>
        </w:tc>
      </w:tr>
      <w:tr>
        <w:tc>
          <w:tcPr>
            <w:tcW w:type="dxa" w:w="897"/>
          </w:tcPr>
          <w:p>
            <w:pPr>
              <w:spacing w:after="0"/>
            </w:pPr>
            <w:r/>
            <w:r>
              <w:rPr>
                <w:sz w:val="20"/>
              </w:rPr>
              <w:t>US18</w:t>
            </w:r>
          </w:p>
        </w:tc>
        <w:tc>
          <w:tcPr>
            <w:tcW w:type="dxa" w:w="3050"/>
          </w:tcPr>
          <w:p>
            <w:pPr>
              <w:spacing w:after="0"/>
            </w:pPr>
            <w:r/>
            <w:r>
              <w:rPr>
                <w:b/>
                <w:sz w:val="20"/>
              </w:rPr>
              <w:t>As a</w:t>
            </w:r>
            <w:r>
              <w:rPr>
                <w:sz w:val="20"/>
              </w:rPr>
              <w:t xml:space="preserve"> Reader, </w:t>
            </w:r>
            <w:r>
              <w:rPr>
                <w:b/>
                <w:sz w:val="20"/>
              </w:rPr>
              <w:t>I want to</w:t>
            </w:r>
            <w:r>
              <w:rPr>
                <w:sz w:val="20"/>
              </w:rPr>
              <w:t xml:space="preserve"> nhận danh sách sách gợi ý theo sở thích, </w:t>
            </w:r>
            <w:r>
              <w:rPr>
                <w:b/>
                <w:sz w:val="20"/>
              </w:rPr>
              <w:t>so that</w:t>
            </w:r>
            <w:r>
              <w:rPr>
                <w:sz w:val="20"/>
              </w:rPr>
              <w:t xml:space="preserve"> tôi khám phá sách phù hợp.</w:t>
            </w:r>
          </w:p>
        </w:tc>
        <w:tc>
          <w:tcPr>
            <w:tcW w:type="dxa" w:w="3050"/>
          </w:tcPr>
          <w:p>
            <w:pPr>
              <w:spacing w:after="0"/>
            </w:pPr>
            <w:r/>
            <w:r>
              <w:rPr>
                <w:sz w:val="20"/>
              </w:rPr>
              <w:t>1. Trả 10 sách, không gồm sách đã mượn. 2. Bạn đọc có lịch sử → kết quả từ mô hình lai; không có → sách mượn nhiều nhất. 3. Precision@5 trên tập kiểm tra ≥ 0,15 (báo cáo kèm số đo). 4. AI Service lỗi → trang hiển thị "chưa có gợi ý", không lỗi trang. 5. ≤ 3 s.</w:t>
            </w:r>
          </w:p>
        </w:tc>
        <w:tc>
          <w:tcPr>
            <w:tcW w:type="dxa" w:w="897"/>
          </w:tcPr>
          <w:p>
            <w:pPr>
              <w:spacing w:after="0"/>
            </w:pPr>
            <w:r/>
            <w:r>
              <w:rPr>
                <w:sz w:val="20"/>
              </w:rPr>
              <w:t>8</w:t>
            </w:r>
          </w:p>
        </w:tc>
        <w:tc>
          <w:tcPr>
            <w:tcW w:type="dxa" w:w="897"/>
          </w:tcPr>
          <w:p>
            <w:pPr>
              <w:spacing w:after="0"/>
            </w:pPr>
            <w:r/>
            <w:r>
              <w:rPr>
                <w:sz w:val="20"/>
              </w:rPr>
              <w:t>Must</w:t>
            </w:r>
          </w:p>
        </w:tc>
        <w:tc>
          <w:tcPr>
            <w:tcW w:type="dxa" w:w="897"/>
          </w:tcPr>
          <w:p>
            <w:pPr>
              <w:spacing w:after="0"/>
            </w:pPr>
            <w:r/>
            <w:r>
              <w:rPr>
                <w:sz w:val="20"/>
              </w:rPr>
              <w:t>3</w:t>
            </w:r>
          </w:p>
        </w:tc>
      </w:tr>
      <w:tr>
        <w:tc>
          <w:tcPr>
            <w:tcW w:type="dxa" w:w="897"/>
          </w:tcPr>
          <w:p>
            <w:pPr>
              <w:spacing w:after="0"/>
            </w:pPr>
            <w:r/>
            <w:r>
              <w:rPr>
                <w:sz w:val="20"/>
              </w:rPr>
              <w:t>US19</w:t>
            </w:r>
          </w:p>
        </w:tc>
        <w:tc>
          <w:tcPr>
            <w:tcW w:type="dxa" w:w="3050"/>
          </w:tcPr>
          <w:p>
            <w:pPr>
              <w:spacing w:after="0"/>
            </w:pPr>
            <w:r/>
            <w:r>
              <w:rPr>
                <w:b/>
                <w:sz w:val="20"/>
              </w:rPr>
              <w:t>As a</w:t>
            </w:r>
            <w:r>
              <w:rPr>
                <w:sz w:val="20"/>
              </w:rPr>
              <w:t xml:space="preserve"> Librarian, </w:t>
            </w:r>
            <w:r>
              <w:rPr>
                <w:b/>
                <w:sz w:val="20"/>
              </w:rPr>
              <w:t>I want to</w:t>
            </w:r>
            <w:r>
              <w:rPr>
                <w:sz w:val="20"/>
              </w:rPr>
              <w:t xml:space="preserve"> thấy nguy cơ trả trễ của bạn đọc ngay khi tạo phiếu mượn, </w:t>
            </w:r>
            <w:r>
              <w:rPr>
                <w:b/>
                <w:sz w:val="20"/>
              </w:rPr>
              <w:t>so that</w:t>
            </w:r>
            <w:r>
              <w:rPr>
                <w:sz w:val="20"/>
              </w:rPr>
              <w:t xml:space="preserve"> tôi nhắc nhở người có nguy cơ cao.</w:t>
            </w:r>
          </w:p>
        </w:tc>
        <w:tc>
          <w:tcPr>
            <w:tcW w:type="dxa" w:w="3050"/>
          </w:tcPr>
          <w:p>
            <w:pPr>
              <w:spacing w:after="0"/>
            </w:pPr>
            <w:r/>
            <w:r>
              <w:rPr>
                <w:sz w:val="20"/>
              </w:rPr>
              <w:t xml:space="preserve">1. Phản hồi tạo phiếu kèm </w:t>
            </w:r>
            <w:r>
              <w:rPr>
                <w:rFonts w:ascii="Consolas" w:hAnsi="Consolas"/>
                <w:sz w:val="20"/>
              </w:rPr>
              <w:t>overdueRisk</w:t>
            </w:r>
            <w:r>
              <w:rPr>
                <w:sz w:val="20"/>
              </w:rPr>
              <w:t xml:space="preserve"> 0 đến 1; UI hiện % và màu (xanh &lt; 30, vàng 30 đến 60, đỏ &gt; 60). 2. AI không phản hồi trong 2 s → phiếu vẫn tạo, </w:t>
            </w:r>
            <w:r>
              <w:rPr>
                <w:rFonts w:ascii="Consolas" w:hAnsi="Consolas"/>
                <w:sz w:val="20"/>
              </w:rPr>
              <w:t>overdueRisk = null</w:t>
            </w:r>
            <w:r>
              <w:rPr>
                <w:sz w:val="20"/>
              </w:rPr>
              <w:t>, UI hiện "không có dự báo". 3. Mô hình đạt ROC-AUC ≥ 0,70 trên tập kiểm tra (báo cáo kèm bảng so sánh Logistic Regression vs Random Forest). 4. Giá trị dự báo lưu vào phiếu.</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3</w:t>
            </w:r>
          </w:p>
        </w:tc>
      </w:tr>
      <w:tr>
        <w:tc>
          <w:tcPr>
            <w:tcW w:type="dxa" w:w="897"/>
          </w:tcPr>
          <w:p>
            <w:pPr>
              <w:spacing w:after="0"/>
            </w:pPr>
            <w:r/>
            <w:r>
              <w:rPr>
                <w:sz w:val="20"/>
              </w:rPr>
              <w:t>US20</w:t>
            </w:r>
          </w:p>
        </w:tc>
        <w:tc>
          <w:tcPr>
            <w:tcW w:type="dxa" w:w="3050"/>
          </w:tcPr>
          <w:p>
            <w:pPr>
              <w:spacing w:after="0"/>
            </w:pPr>
            <w:r/>
            <w:r>
              <w:rPr>
                <w:b/>
                <w:sz w:val="20"/>
              </w:rPr>
              <w:t>As a</w:t>
            </w:r>
            <w:r>
              <w:rPr>
                <w:sz w:val="20"/>
              </w:rPr>
              <w:t xml:space="preserve"> Librarian, </w:t>
            </w:r>
            <w:r>
              <w:rPr>
                <w:b/>
                <w:sz w:val="20"/>
              </w:rPr>
              <w:t>I want to</w:t>
            </w:r>
            <w:r>
              <w:rPr>
                <w:sz w:val="20"/>
              </w:rPr>
              <w:t xml:space="preserve"> quản lý danh mục tác giả và thể loại, </w:t>
            </w:r>
            <w:r>
              <w:rPr>
                <w:b/>
                <w:sz w:val="20"/>
              </w:rPr>
              <w:t>so that</w:t>
            </w:r>
            <w:r>
              <w:rPr>
                <w:sz w:val="20"/>
              </w:rPr>
              <w:t xml:space="preserve"> nhập sách nhất quán.</w:t>
            </w:r>
          </w:p>
        </w:tc>
        <w:tc>
          <w:tcPr>
            <w:tcW w:type="dxa" w:w="3050"/>
          </w:tcPr>
          <w:p>
            <w:pPr>
              <w:spacing w:after="0"/>
            </w:pPr>
            <w:r/>
            <w:r>
              <w:rPr>
                <w:sz w:val="20"/>
              </w:rPr>
              <w:t xml:space="preserve">1. CRUD tác giả, thể loại. 2. Xoá thể loại còn sách → 409 </w:t>
            </w:r>
            <w:r>
              <w:rPr>
                <w:rFonts w:ascii="Consolas" w:hAnsi="Consolas"/>
                <w:sz w:val="20"/>
              </w:rPr>
              <w:t>CATEGORY_IN_USE</w:t>
            </w:r>
            <w:r>
              <w:rPr>
                <w:sz w:val="20"/>
              </w:rPr>
              <w:t>. 3. Tên thể loại duy nhất.</w:t>
            </w:r>
          </w:p>
        </w:tc>
        <w:tc>
          <w:tcPr>
            <w:tcW w:type="dxa" w:w="897"/>
          </w:tcPr>
          <w:p>
            <w:pPr>
              <w:spacing w:after="0"/>
            </w:pPr>
            <w:r/>
            <w:r>
              <w:rPr>
                <w:sz w:val="20"/>
              </w:rPr>
              <w:t>2</w:t>
            </w:r>
          </w:p>
        </w:tc>
        <w:tc>
          <w:tcPr>
            <w:tcW w:type="dxa" w:w="897"/>
          </w:tcPr>
          <w:p>
            <w:pPr>
              <w:spacing w:after="0"/>
            </w:pPr>
            <w:r/>
            <w:r>
              <w:rPr>
                <w:sz w:val="20"/>
              </w:rPr>
              <w:t>Should</w:t>
            </w:r>
          </w:p>
        </w:tc>
        <w:tc>
          <w:tcPr>
            <w:tcW w:type="dxa" w:w="897"/>
          </w:tcPr>
          <w:p>
            <w:pPr>
              <w:spacing w:after="0"/>
            </w:pPr>
            <w:r/>
            <w:r>
              <w:rPr>
                <w:sz w:val="20"/>
              </w:rPr>
              <w:t>1</w:t>
            </w:r>
          </w:p>
        </w:tc>
      </w:tr>
      <w:tr>
        <w:tc>
          <w:tcPr>
            <w:tcW w:type="dxa" w:w="897"/>
          </w:tcPr>
          <w:p>
            <w:pPr>
              <w:spacing w:after="0"/>
            </w:pPr>
            <w:r/>
            <w:r>
              <w:rPr>
                <w:sz w:val="20"/>
              </w:rPr>
              <w:t>US21</w:t>
            </w:r>
          </w:p>
        </w:tc>
        <w:tc>
          <w:tcPr>
            <w:tcW w:type="dxa" w:w="3050"/>
          </w:tcPr>
          <w:p>
            <w:pPr>
              <w:spacing w:after="0"/>
            </w:pPr>
            <w:r/>
            <w:r>
              <w:rPr>
                <w:b/>
                <w:sz w:val="20"/>
              </w:rPr>
              <w:t>As a</w:t>
            </w:r>
            <w:r>
              <w:rPr>
                <w:sz w:val="20"/>
              </w:rPr>
              <w:t xml:space="preserve"> Reader, </w:t>
            </w:r>
            <w:r>
              <w:rPr>
                <w:b/>
                <w:sz w:val="20"/>
              </w:rPr>
              <w:t>I want to</w:t>
            </w:r>
            <w:r>
              <w:rPr>
                <w:sz w:val="20"/>
              </w:rPr>
              <w:t xml:space="preserve"> đặt trước một cuốn sách đang hết bản, </w:t>
            </w:r>
            <w:r>
              <w:rPr>
                <w:b/>
                <w:sz w:val="20"/>
              </w:rPr>
              <w:t>so that</w:t>
            </w:r>
            <w:r>
              <w:rPr>
                <w:sz w:val="20"/>
              </w:rPr>
              <w:t xml:space="preserve"> tôi được giữ sách khi có người trả.</w:t>
            </w:r>
          </w:p>
        </w:tc>
        <w:tc>
          <w:tcPr>
            <w:tcW w:type="dxa" w:w="3050"/>
          </w:tcPr>
          <w:p>
            <w:pPr>
              <w:spacing w:after="0"/>
            </w:pPr>
            <w:r/>
            <w:r>
              <w:rPr>
                <w:sz w:val="20"/>
              </w:rPr>
              <w:t xml:space="preserve">1. Sách không còn bản AVAILABLE nhưng còn bản đang lưu hành → 201, đặt trước WAITING. 2. Sách còn bản trên kệ → 409 </w:t>
            </w:r>
            <w:r>
              <w:rPr>
                <w:rFonts w:ascii="Consolas" w:hAnsi="Consolas"/>
                <w:sz w:val="20"/>
              </w:rPr>
              <w:t>BOOK_AVAILABLE</w:t>
            </w:r>
            <w:r>
              <w:rPr>
                <w:sz w:val="20"/>
              </w:rPr>
              <w:t xml:space="preserve">; sách không có bản nào → 409 </w:t>
            </w:r>
            <w:r>
              <w:rPr>
                <w:rFonts w:ascii="Consolas" w:hAnsi="Consolas"/>
                <w:sz w:val="20"/>
              </w:rPr>
              <w:t>NO_COPIES</w:t>
            </w:r>
            <w:r>
              <w:rPr>
                <w:sz w:val="20"/>
              </w:rPr>
              <w:t xml:space="preserve">. 3. Đã đặt cuốn đó → 409 </w:t>
            </w:r>
            <w:r>
              <w:rPr>
                <w:rFonts w:ascii="Consolas" w:hAnsi="Consolas"/>
                <w:sz w:val="20"/>
              </w:rPr>
              <w:t>ALREADY_RESERVED</w:t>
            </w:r>
            <w:r>
              <w:rPr>
                <w:sz w:val="20"/>
              </w:rPr>
              <w:t xml:space="preserve">; đang mượn cuốn đó → 409 </w:t>
            </w:r>
            <w:r>
              <w:rPr>
                <w:rFonts w:ascii="Consolas" w:hAnsi="Consolas"/>
                <w:sz w:val="20"/>
              </w:rPr>
              <w:t>ALREADY_BORROWING</w:t>
            </w:r>
            <w:r>
              <w:rPr>
                <w:sz w:val="20"/>
              </w:rPr>
              <w:t xml:space="preserve">. 4. Đã có 3 đặt trước → 409 </w:t>
            </w:r>
            <w:r>
              <w:rPr>
                <w:rFonts w:ascii="Consolas" w:hAnsi="Consolas"/>
                <w:sz w:val="20"/>
              </w:rPr>
              <w:t>RESERVATION_LIMIT</w:t>
            </w:r>
            <w:r>
              <w:rPr>
                <w:sz w:val="20"/>
              </w:rPr>
              <w:t xml:space="preserve">; còn phạt chưa trả → 409 </w:t>
            </w:r>
            <w:r>
              <w:rPr>
                <w:rFonts w:ascii="Consolas" w:hAnsi="Consolas"/>
                <w:sz w:val="20"/>
              </w:rPr>
              <w:t>UNPAID_FINE</w:t>
            </w:r>
            <w:r>
              <w:rPr>
                <w:sz w:val="20"/>
              </w:rPr>
              <w:t>. 5. Bắn 4 yêu cầu đặt cùng một cuốn đồng thời chỉ tạo 1 đặt trước; 5 cuốn đồng thời không vượt 3.</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US22</w:t>
            </w:r>
          </w:p>
        </w:tc>
        <w:tc>
          <w:tcPr>
            <w:tcW w:type="dxa" w:w="3050"/>
          </w:tcPr>
          <w:p>
            <w:pPr>
              <w:spacing w:after="0"/>
            </w:pPr>
            <w:r/>
            <w:r>
              <w:rPr>
                <w:b/>
                <w:sz w:val="20"/>
              </w:rPr>
              <w:t>As a</w:t>
            </w:r>
            <w:r>
              <w:rPr>
                <w:sz w:val="20"/>
              </w:rPr>
              <w:t xml:space="preserve"> Reader, </w:t>
            </w:r>
            <w:r>
              <w:rPr>
                <w:b/>
                <w:sz w:val="20"/>
              </w:rPr>
              <w:t>I want to</w:t>
            </w:r>
            <w:r>
              <w:rPr>
                <w:sz w:val="20"/>
              </w:rPr>
              <w:t xml:space="preserve"> xem vị trí trong hàng đợi và huỷ đặt trước, </w:t>
            </w:r>
            <w:r>
              <w:rPr>
                <w:b/>
                <w:sz w:val="20"/>
              </w:rPr>
              <w:t>so that</w:t>
            </w:r>
            <w:r>
              <w:rPr>
                <w:sz w:val="20"/>
              </w:rPr>
              <w:t xml:space="preserve"> tôi biết còn phải chờ bao lâu và nhả lượt khi không cần.</w:t>
            </w:r>
          </w:p>
        </w:tc>
        <w:tc>
          <w:tcPr>
            <w:tcW w:type="dxa" w:w="3050"/>
          </w:tcPr>
          <w:p>
            <w:pPr>
              <w:spacing w:after="0"/>
            </w:pPr>
            <w:r/>
            <w:r>
              <w:rPr>
                <w:sz w:val="20"/>
              </w:rPr>
              <w:t xml:space="preserve">1. Danh sách đặt trước của tôi hiện </w:t>
            </w:r>
            <w:r>
              <w:rPr>
                <w:rFonts w:ascii="Consolas" w:hAnsi="Consolas"/>
                <w:sz w:val="20"/>
              </w:rPr>
              <w:t>queuePosition</w:t>
            </w:r>
            <w:r>
              <w:rPr>
                <w:sz w:val="20"/>
              </w:rPr>
              <w:t xml:space="preserve"> (WAITING từ 1, READY là 0) và hạn nhận sách của đặt trước READY. 2. Huỷ đặt trước của mình → CANCELLED. 3. Huỷ đặt trước đã kết thúc → 409 </w:t>
            </w:r>
            <w:r>
              <w:rPr>
                <w:rFonts w:ascii="Consolas" w:hAnsi="Consolas"/>
                <w:sz w:val="20"/>
              </w:rPr>
              <w:t>RESERVATION_NOT_ACTIVE</w:t>
            </w:r>
            <w:r>
              <w:rPr>
                <w:sz w:val="20"/>
              </w:rPr>
              <w:t>. 4. Huỷ đặt trước của người khác → 404. 5. Huỷ đặt trước READY thì bản sao được giữ cho người kế tiếp hoặc về AVAILABLE.</w:t>
            </w:r>
          </w:p>
        </w:tc>
        <w:tc>
          <w:tcPr>
            <w:tcW w:type="dxa" w:w="897"/>
          </w:tcPr>
          <w:p>
            <w:pPr>
              <w:spacing w:after="0"/>
            </w:pPr>
            <w:r/>
            <w:r>
              <w:rPr>
                <w:sz w:val="20"/>
              </w:rPr>
              <w:t>2</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US23</w:t>
            </w:r>
          </w:p>
        </w:tc>
        <w:tc>
          <w:tcPr>
            <w:tcW w:type="dxa" w:w="3050"/>
          </w:tcPr>
          <w:p>
            <w:pPr>
              <w:spacing w:after="0"/>
            </w:pPr>
            <w:r/>
            <w:r>
              <w:rPr>
                <w:b/>
                <w:sz w:val="20"/>
              </w:rPr>
              <w:t>As a</w:t>
            </w:r>
            <w:r>
              <w:rPr>
                <w:sz w:val="20"/>
              </w:rPr>
              <w:t xml:space="preserve"> Librarian, </w:t>
            </w:r>
            <w:r>
              <w:rPr>
                <w:b/>
                <w:sz w:val="20"/>
              </w:rPr>
              <w:t>I want to</w:t>
            </w:r>
            <w:r>
              <w:rPr>
                <w:sz w:val="20"/>
              </w:rPr>
              <w:t xml:space="preserve"> xem hàng đợi đặt trước và huỷ khi cần, </w:t>
            </w:r>
            <w:r>
              <w:rPr>
                <w:b/>
                <w:sz w:val="20"/>
              </w:rPr>
              <w:t>so that</w:t>
            </w:r>
            <w:r>
              <w:rPr>
                <w:sz w:val="20"/>
              </w:rPr>
              <w:t xml:space="preserve"> xử lý được trường hợp bạn đọc không đến nhận.</w:t>
            </w:r>
          </w:p>
        </w:tc>
        <w:tc>
          <w:tcPr>
            <w:tcW w:type="dxa" w:w="3050"/>
          </w:tcPr>
          <w:p>
            <w:pPr>
              <w:spacing w:after="0"/>
            </w:pPr>
            <w:r/>
            <w:r>
              <w:rPr>
                <w:sz w:val="20"/>
              </w:rPr>
              <w:t>1. Danh sách có phân trang, lọc theo đầu sách và trạng thái, mặc định WAITING và READY. 2. Huỷ được đặt trước của bất kỳ bạn đọc nào. 3. Reader gọi danh sách này → 403.</w:t>
            </w:r>
          </w:p>
        </w:tc>
        <w:tc>
          <w:tcPr>
            <w:tcW w:type="dxa" w:w="897"/>
          </w:tcPr>
          <w:p>
            <w:pPr>
              <w:spacing w:after="0"/>
            </w:pPr>
            <w:r/>
            <w:r>
              <w:rPr>
                <w:sz w:val="20"/>
              </w:rPr>
              <w:t>2</w:t>
            </w:r>
          </w:p>
        </w:tc>
        <w:tc>
          <w:tcPr>
            <w:tcW w:type="dxa" w:w="897"/>
          </w:tcPr>
          <w:p>
            <w:pPr>
              <w:spacing w:after="0"/>
            </w:pPr>
            <w:r/>
            <w:r>
              <w:rPr>
                <w:sz w:val="20"/>
              </w:rPr>
              <w:t>Should</w:t>
            </w:r>
          </w:p>
        </w:tc>
        <w:tc>
          <w:tcPr>
            <w:tcW w:type="dxa" w:w="897"/>
          </w:tcPr>
          <w:p>
            <w:pPr>
              <w:spacing w:after="0"/>
            </w:pPr>
            <w:r/>
            <w:r>
              <w:rPr>
                <w:sz w:val="20"/>
              </w:rPr>
              <w:t>5</w:t>
            </w:r>
          </w:p>
        </w:tc>
      </w:tr>
      <w:tr>
        <w:tc>
          <w:tcPr>
            <w:tcW w:type="dxa" w:w="897"/>
          </w:tcPr>
          <w:p>
            <w:pPr>
              <w:spacing w:after="0"/>
            </w:pPr>
            <w:r/>
            <w:r>
              <w:rPr>
                <w:sz w:val="20"/>
              </w:rPr>
              <w:t>US24</w:t>
            </w:r>
          </w:p>
        </w:tc>
        <w:tc>
          <w:tcPr>
            <w:tcW w:type="dxa" w:w="3050"/>
          </w:tcPr>
          <w:p>
            <w:pPr>
              <w:spacing w:after="0"/>
            </w:pPr>
            <w:r/>
            <w:r>
              <w:rPr>
                <w:b/>
                <w:sz w:val="20"/>
              </w:rPr>
              <w:t>As a</w:t>
            </w:r>
            <w:r>
              <w:rPr>
                <w:sz w:val="20"/>
              </w:rPr>
              <w:t xml:space="preserve"> Reader, </w:t>
            </w:r>
            <w:r>
              <w:rPr>
                <w:b/>
                <w:sz w:val="20"/>
              </w:rPr>
              <w:t>I want to</w:t>
            </w:r>
            <w:r>
              <w:rPr>
                <w:sz w:val="20"/>
              </w:rPr>
              <w:t xml:space="preserve"> được giữ sách trong 3 ngày khi có người trả, </w:t>
            </w:r>
            <w:r>
              <w:rPr>
                <w:b/>
                <w:sz w:val="20"/>
              </w:rPr>
              <w:t>so that</w:t>
            </w:r>
            <w:r>
              <w:rPr>
                <w:sz w:val="20"/>
              </w:rPr>
              <w:t xml:space="preserve"> tôi đến quầy là mượn được.</w:t>
            </w:r>
          </w:p>
        </w:tc>
        <w:tc>
          <w:tcPr>
            <w:tcW w:type="dxa" w:w="3050"/>
          </w:tcPr>
          <w:p>
            <w:pPr>
              <w:spacing w:after="0"/>
            </w:pPr>
            <w:r/>
            <w:r>
              <w:rPr>
                <w:sz w:val="20"/>
              </w:rPr>
              <w:t xml:space="preserve">1. Khi bản sao được trả, người đứng đầu hàng đợi có thẻ hoạt động nhận bản sao HELD, đặt trước READY, </w:t>
            </w:r>
            <w:r>
              <w:rPr>
                <w:rFonts w:ascii="Consolas" w:hAnsi="Consolas"/>
                <w:sz w:val="20"/>
              </w:rPr>
              <w:t>expires_at</w:t>
            </w:r>
            <w:r>
              <w:rPr>
                <w:sz w:val="20"/>
              </w:rPr>
              <w:t xml:space="preserve"> = +3 ngày, thông báo </w:t>
            </w:r>
            <w:r>
              <w:rPr>
                <w:rFonts w:ascii="Consolas" w:hAnsi="Consolas"/>
                <w:sz w:val="20"/>
              </w:rPr>
              <w:t>RESERVATION_READY</w:t>
            </w:r>
            <w:r>
              <w:rPr>
                <w:sz w:val="20"/>
              </w:rPr>
              <w:t xml:space="preserve">. 2. Người khác mượn bản HELD → 409 </w:t>
            </w:r>
            <w:r>
              <w:rPr>
                <w:rFonts w:ascii="Consolas" w:hAnsi="Consolas"/>
                <w:sz w:val="20"/>
              </w:rPr>
              <w:t>COPY_HELD</w:t>
            </w:r>
            <w:r>
              <w:rPr>
                <w:sz w:val="20"/>
              </w:rPr>
              <w:t xml:space="preserve">; đúng người đặt mượn được và đặt trước thành FULFILLED. 3. Quá hạn nhận → EXPIRED, thông báo </w:t>
            </w:r>
            <w:r>
              <w:rPr>
                <w:rFonts w:ascii="Consolas" w:hAnsi="Consolas"/>
                <w:sz w:val="20"/>
              </w:rPr>
              <w:t>RESERVATION_EXPIRED</w:t>
            </w:r>
            <w:r>
              <w:rPr>
                <w:sz w:val="20"/>
              </w:rPr>
              <w:t xml:space="preserve">, bản sao chuyển cho người kế tiếp hoặc AVAILABLE. 4. Hai bản sao trả cùng lúc khi chỉ có một người chờ: một bản HELD, một bản về AVAILABLE. 5. Thủ thư không đặt hay gỡ HELD bằng tay → 409 </w:t>
            </w:r>
            <w:r>
              <w:rPr>
                <w:rFonts w:ascii="Consolas" w:hAnsi="Consolas"/>
                <w:sz w:val="20"/>
              </w:rPr>
              <w:t>COPY_HELD</w:t>
            </w:r>
            <w:r>
              <w:rPr>
                <w:sz w:val="20"/>
              </w:rPr>
              <w:t>.</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US25</w:t>
            </w:r>
          </w:p>
        </w:tc>
        <w:tc>
          <w:tcPr>
            <w:tcW w:type="dxa" w:w="3050"/>
          </w:tcPr>
          <w:p>
            <w:pPr>
              <w:spacing w:after="0"/>
            </w:pPr>
            <w:r/>
            <w:r>
              <w:rPr>
                <w:b/>
                <w:sz w:val="20"/>
              </w:rPr>
              <w:t>As a</w:t>
            </w:r>
            <w:r>
              <w:rPr>
                <w:sz w:val="20"/>
              </w:rPr>
              <w:t xml:space="preserve"> Reader, </w:t>
            </w:r>
            <w:r>
              <w:rPr>
                <w:b/>
                <w:sz w:val="20"/>
              </w:rPr>
              <w:t>I want to</w:t>
            </w:r>
            <w:r>
              <w:rPr>
                <w:sz w:val="20"/>
              </w:rPr>
              <w:t xml:space="preserve"> nhận thông báo trong web về sách sắp đến hạn, quá hạn và đặt trước, </w:t>
            </w:r>
            <w:r>
              <w:rPr>
                <w:b/>
                <w:sz w:val="20"/>
              </w:rPr>
              <w:t>so that</w:t>
            </w:r>
            <w:r>
              <w:rPr>
                <w:sz w:val="20"/>
              </w:rPr>
              <w:t xml:space="preserve"> tôi không quên trả sách.</w:t>
            </w:r>
          </w:p>
        </w:tc>
        <w:tc>
          <w:tcPr>
            <w:tcW w:type="dxa" w:w="3050"/>
          </w:tcPr>
          <w:p>
            <w:pPr>
              <w:spacing w:after="0"/>
            </w:pPr>
            <w:r/>
            <w:r>
              <w:rPr>
                <w:sz w:val="20"/>
              </w:rPr>
              <w:t xml:space="preserve">1. Chuông hiện số chưa đọc, làm mới mỗi 60 giây. 2. Phiếu có hạn trong 2 ngày tới sinh một thông báo </w:t>
            </w:r>
            <w:r>
              <w:rPr>
                <w:rFonts w:ascii="Consolas" w:hAnsi="Consolas"/>
                <w:sz w:val="20"/>
              </w:rPr>
              <w:t>LOAN_DUE_SOON</w:t>
            </w:r>
            <w:r>
              <w:rPr>
                <w:sz w:val="20"/>
              </w:rPr>
              <w:t xml:space="preserve">; phiếu sang ngày sau hạn sinh một </w:t>
            </w:r>
            <w:r>
              <w:rPr>
                <w:rFonts w:ascii="Consolas" w:hAnsi="Consolas"/>
                <w:sz w:val="20"/>
              </w:rPr>
              <w:t>LOAN_OVERDUE</w:t>
            </w:r>
            <w:r>
              <w:rPr>
                <w:sz w:val="20"/>
              </w:rPr>
              <w:t>; mỗi phiếu và loại chỉ một lần dù việc định kỳ chạy lại. 3. Đánh dấu đã đọc một hoặc tất cả; không đánh dấu được thông báo của người khác → 404. 4. Có hơn 500 phiếu cần nhắc vẫn nhắc đủ.</w:t>
            </w:r>
          </w:p>
        </w:tc>
        <w:tc>
          <w:tcPr>
            <w:tcW w:type="dxa" w:w="897"/>
          </w:tcPr>
          <w:p>
            <w:pPr>
              <w:spacing w:after="0"/>
            </w:pPr>
            <w:r/>
            <w:r>
              <w:rPr>
                <w:sz w:val="20"/>
              </w:rPr>
              <w:t>3</w:t>
            </w:r>
          </w:p>
        </w:tc>
        <w:tc>
          <w:tcPr>
            <w:tcW w:type="dxa" w:w="897"/>
          </w:tcPr>
          <w:p>
            <w:pPr>
              <w:spacing w:after="0"/>
            </w:pPr>
            <w:r/>
            <w:r>
              <w:rPr>
                <w:sz w:val="20"/>
              </w:rPr>
              <w:t>Should</w:t>
            </w:r>
          </w:p>
        </w:tc>
        <w:tc>
          <w:tcPr>
            <w:tcW w:type="dxa" w:w="897"/>
          </w:tcPr>
          <w:p>
            <w:pPr>
              <w:spacing w:after="0"/>
            </w:pPr>
            <w:r/>
            <w:r>
              <w:rPr>
                <w:sz w:val="20"/>
              </w:rPr>
              <w:t>5</w:t>
            </w:r>
          </w:p>
        </w:tc>
      </w:tr>
      <w:tr>
        <w:tc>
          <w:tcPr>
            <w:tcW w:type="dxa" w:w="897"/>
          </w:tcPr>
          <w:p>
            <w:pPr>
              <w:spacing w:after="0"/>
            </w:pPr>
            <w:r/>
            <w:r>
              <w:rPr>
                <w:sz w:val="20"/>
              </w:rPr>
              <w:t>US26</w:t>
            </w:r>
          </w:p>
        </w:tc>
        <w:tc>
          <w:tcPr>
            <w:tcW w:type="dxa" w:w="3050"/>
          </w:tcPr>
          <w:p>
            <w:pPr>
              <w:spacing w:after="0"/>
            </w:pPr>
            <w:r/>
            <w:r>
              <w:rPr>
                <w:b/>
                <w:sz w:val="20"/>
              </w:rPr>
              <w:t>As a</w:t>
            </w:r>
            <w:r>
              <w:rPr>
                <w:sz w:val="20"/>
              </w:rPr>
              <w:t xml:space="preserve"> Reader, </w:t>
            </w:r>
            <w:r>
              <w:rPr>
                <w:b/>
                <w:sz w:val="20"/>
              </w:rPr>
              <w:t>I want to</w:t>
            </w:r>
            <w:r>
              <w:rPr>
                <w:sz w:val="20"/>
              </w:rPr>
              <w:t xml:space="preserve"> nhận email nhắc hạn và tắt được khi không muốn, </w:t>
            </w:r>
            <w:r>
              <w:rPr>
                <w:b/>
                <w:sz w:val="20"/>
              </w:rPr>
              <w:t>so that</w:t>
            </w:r>
            <w:r>
              <w:rPr>
                <w:sz w:val="20"/>
              </w:rPr>
              <w:t xml:space="preserve"> tôi được nhắc cả khi không mở web.</w:t>
            </w:r>
          </w:p>
        </w:tc>
        <w:tc>
          <w:tcPr>
            <w:tcW w:type="dxa" w:w="3050"/>
          </w:tcPr>
          <w:p>
            <w:pPr>
              <w:spacing w:after="0"/>
            </w:pPr>
            <w:r/>
            <w:r>
              <w:rPr>
                <w:sz w:val="20"/>
              </w:rPr>
              <w:t xml:space="preserve">1. Bạn đọc bật nhắc hạn nhận một email gộp các phiếu cùng loại. 2. Mỗi phiếu và loại chỉ gửi thành công một lần; lỗi gửi thử lại tối đa 5 lần. 3. Tắt tại </w:t>
            </w:r>
            <w:r>
              <w:rPr>
                <w:rFonts w:ascii="Consolas" w:hAnsi="Consolas"/>
                <w:sz w:val="20"/>
              </w:rPr>
              <w:t>/account</w:t>
            </w:r>
            <w:r>
              <w:rPr>
                <w:sz w:val="20"/>
              </w:rPr>
              <w:t xml:space="preserve"> thì không nhận thêm. 4. Chưa cấu hình Resend thì bỏ qua, không lỗi.</w:t>
            </w:r>
          </w:p>
        </w:tc>
        <w:tc>
          <w:tcPr>
            <w:tcW w:type="dxa" w:w="897"/>
          </w:tcPr>
          <w:p>
            <w:pPr>
              <w:spacing w:after="0"/>
            </w:pPr>
            <w:r/>
            <w:r>
              <w:rPr>
                <w:sz w:val="20"/>
              </w:rPr>
              <w:t>5</w:t>
            </w:r>
          </w:p>
        </w:tc>
        <w:tc>
          <w:tcPr>
            <w:tcW w:type="dxa" w:w="897"/>
          </w:tcPr>
          <w:p>
            <w:pPr>
              <w:spacing w:after="0"/>
            </w:pPr>
            <w:r/>
            <w:r>
              <w:rPr>
                <w:sz w:val="20"/>
              </w:rPr>
              <w:t>Should</w:t>
            </w:r>
          </w:p>
        </w:tc>
        <w:tc>
          <w:tcPr>
            <w:tcW w:type="dxa" w:w="897"/>
          </w:tcPr>
          <w:p>
            <w:pPr>
              <w:spacing w:after="0"/>
            </w:pPr>
            <w:r/>
            <w:r>
              <w:rPr>
                <w:sz w:val="20"/>
              </w:rPr>
              <w:t>5</w:t>
            </w:r>
          </w:p>
        </w:tc>
      </w:tr>
      <w:tr>
        <w:tc>
          <w:tcPr>
            <w:tcW w:type="dxa" w:w="897"/>
          </w:tcPr>
          <w:p>
            <w:pPr>
              <w:spacing w:after="0"/>
            </w:pPr>
            <w:r/>
            <w:r>
              <w:rPr>
                <w:sz w:val="20"/>
              </w:rPr>
              <w:t>US27</w:t>
            </w:r>
          </w:p>
        </w:tc>
        <w:tc>
          <w:tcPr>
            <w:tcW w:type="dxa" w:w="3050"/>
          </w:tcPr>
          <w:p>
            <w:pPr>
              <w:spacing w:after="0"/>
            </w:pPr>
            <w:r/>
            <w:r>
              <w:rPr>
                <w:b/>
                <w:sz w:val="20"/>
              </w:rPr>
              <w:t>As a</w:t>
            </w:r>
            <w:r>
              <w:rPr>
                <w:sz w:val="20"/>
              </w:rPr>
              <w:t xml:space="preserve"> người dùng, </w:t>
            </w:r>
            <w:r>
              <w:rPr>
                <w:b/>
                <w:sz w:val="20"/>
              </w:rPr>
              <w:t>I want to</w:t>
            </w:r>
            <w:r>
              <w:rPr>
                <w:sz w:val="20"/>
              </w:rPr>
              <w:t xml:space="preserve"> đổi mật khẩu và sửa hồ sơ, </w:t>
            </w:r>
            <w:r>
              <w:rPr>
                <w:b/>
                <w:sz w:val="20"/>
              </w:rPr>
              <w:t>so that</w:t>
            </w:r>
            <w:r>
              <w:rPr>
                <w:sz w:val="20"/>
              </w:rPr>
              <w:t xml:space="preserve"> tôi tự quản lý tài khoản.</w:t>
            </w:r>
          </w:p>
        </w:tc>
        <w:tc>
          <w:tcPr>
            <w:tcW w:type="dxa" w:w="3050"/>
          </w:tcPr>
          <w:p>
            <w:pPr>
              <w:spacing w:after="0"/>
            </w:pPr>
            <w:r/>
            <w:r>
              <w:rPr>
                <w:sz w:val="20"/>
              </w:rPr>
              <w:t xml:space="preserve">1. Đổi mật khẩu cần mật khẩu hiện tại đúng, sai → 400 </w:t>
            </w:r>
            <w:r>
              <w:rPr>
                <w:rFonts w:ascii="Consolas" w:hAnsi="Consolas"/>
                <w:sz w:val="20"/>
              </w:rPr>
              <w:t>WRONG_CURRENT_PASSWORD</w:t>
            </w:r>
            <w:r>
              <w:rPr>
                <w:sz w:val="20"/>
              </w:rPr>
              <w:t xml:space="preserve">. 2. Mật khẩu mới trùng mật khẩu cũ → 400 </w:t>
            </w:r>
            <w:r>
              <w:rPr>
                <w:rFonts w:ascii="Consolas" w:hAnsi="Consolas"/>
                <w:sz w:val="20"/>
              </w:rPr>
              <w:t>PASSWORD_UNCHANGED</w:t>
            </w:r>
            <w:r>
              <w:rPr>
                <w:sz w:val="20"/>
              </w:rPr>
              <w:t>; ngắn hơn 8 ký tự hoặc quá 72 byte → 400. 3. Sửa họ tên và cờ email nhắc hạn; gửi email, vai trò, mã thẻ → 400. 4. Gọi đổi mật khẩu quá 5 lần/phút → 429.</w:t>
            </w:r>
          </w:p>
        </w:tc>
        <w:tc>
          <w:tcPr>
            <w:tcW w:type="dxa" w:w="897"/>
          </w:tcPr>
          <w:p>
            <w:pPr>
              <w:spacing w:after="0"/>
            </w:pPr>
            <w:r/>
            <w:r>
              <w:rPr>
                <w:sz w:val="20"/>
              </w:rPr>
              <w:t>3</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US28</w:t>
            </w:r>
          </w:p>
        </w:tc>
        <w:tc>
          <w:tcPr>
            <w:tcW w:type="dxa" w:w="3050"/>
          </w:tcPr>
          <w:p>
            <w:pPr>
              <w:spacing w:after="0"/>
            </w:pPr>
            <w:r/>
            <w:r>
              <w:rPr>
                <w:b/>
                <w:sz w:val="20"/>
              </w:rPr>
              <w:t>As a</w:t>
            </w:r>
            <w:r>
              <w:rPr>
                <w:sz w:val="20"/>
              </w:rPr>
              <w:t xml:space="preserve"> người dùng, </w:t>
            </w:r>
            <w:r>
              <w:rPr>
                <w:b/>
                <w:sz w:val="20"/>
              </w:rPr>
              <w:t>I want to</w:t>
            </w:r>
            <w:r>
              <w:rPr>
                <w:sz w:val="20"/>
              </w:rPr>
              <w:t xml:space="preserve"> đặt lại mật khẩu qua email khi quên, </w:t>
            </w:r>
            <w:r>
              <w:rPr>
                <w:b/>
                <w:sz w:val="20"/>
              </w:rPr>
              <w:t>so that</w:t>
            </w:r>
            <w:r>
              <w:rPr>
                <w:sz w:val="20"/>
              </w:rPr>
              <w:t xml:space="preserve"> tôi vào lại được mà không cần đến quầy.</w:t>
            </w:r>
          </w:p>
        </w:tc>
        <w:tc>
          <w:tcPr>
            <w:tcW w:type="dxa" w:w="3050"/>
          </w:tcPr>
          <w:p>
            <w:pPr>
              <w:spacing w:after="0"/>
            </w:pPr>
            <w:r/>
            <w:r>
              <w:rPr>
                <w:sz w:val="20"/>
              </w:rPr>
              <w:t xml:space="preserve">1. Quên mật khẩu luôn trả 200 cùng nội dung dù email có tồn tại hay không. 2. Email thật nhận liên kết có token hạn 1 giờ, dùng một lần; hai yêu cầu cách nhau dưới 60 giây thì không gửi thư thứ hai. 3. Token sai, hết hạn hoặc đã dùng → 400 </w:t>
            </w:r>
            <w:r>
              <w:rPr>
                <w:rFonts w:ascii="Consolas" w:hAnsi="Consolas"/>
                <w:sz w:val="20"/>
              </w:rPr>
              <w:t>INVALID_RESET_TOKEN</w:t>
            </w:r>
            <w:r>
              <w:rPr>
                <w:sz w:val="20"/>
              </w:rPr>
              <w:t>. 4. Đặt lại thành công thì token cũ và mọi JWT cũ đều bị từ chối (401). 5. Tài khoản bị khoá không nhận thư.</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US29</w:t>
            </w:r>
          </w:p>
        </w:tc>
        <w:tc>
          <w:tcPr>
            <w:tcW w:type="dxa" w:w="3050"/>
          </w:tcPr>
          <w:p>
            <w:pPr>
              <w:spacing w:after="0"/>
            </w:pPr>
            <w:r/>
            <w:r>
              <w:rPr>
                <w:b/>
                <w:sz w:val="20"/>
              </w:rPr>
              <w:t>As a</w:t>
            </w:r>
            <w:r>
              <w:rPr>
                <w:sz w:val="20"/>
              </w:rPr>
              <w:t xml:space="preserve"> Librarian, </w:t>
            </w:r>
            <w:r>
              <w:rPr>
                <w:b/>
                <w:sz w:val="20"/>
              </w:rPr>
              <w:t>I want to</w:t>
            </w:r>
            <w:r>
              <w:rPr>
                <w:sz w:val="20"/>
              </w:rPr>
              <w:t xml:space="preserve"> tạo tài khoản bạn đọc tại quầy và cấp lại mật khẩu tạm, </w:t>
            </w:r>
            <w:r>
              <w:rPr>
                <w:b/>
                <w:sz w:val="20"/>
              </w:rPr>
              <w:t>so that</w:t>
            </w:r>
            <w:r>
              <w:rPr>
                <w:sz w:val="20"/>
              </w:rPr>
              <w:t xml:space="preserve"> bạn đọc không có email vẫn dùng được hệ thống.</w:t>
            </w:r>
          </w:p>
        </w:tc>
        <w:tc>
          <w:tcPr>
            <w:tcW w:type="dxa" w:w="3050"/>
          </w:tcPr>
          <w:p>
            <w:pPr>
              <w:spacing w:after="0"/>
            </w:pPr>
            <w:r/>
            <w:r>
              <w:rPr>
                <w:sz w:val="20"/>
              </w:rPr>
              <w:t xml:space="preserve">1. Tạo bạn đọc với email, họ tên, loại bạn đọc; mã thẻ bỏ trống thì tự sinh </w:t>
            </w:r>
            <w:r>
              <w:rPr>
                <w:rFonts w:ascii="Consolas" w:hAnsi="Consolas"/>
                <w:sz w:val="20"/>
              </w:rPr>
              <w:t>DGyy</w:t>
            </w:r>
            <w:r>
              <w:rPr>
                <w:sz w:val="20"/>
              </w:rPr>
              <w:t xml:space="preserve"> + 6 số. 2. Phản hồi có mật khẩu tạm 12 ký tự, chỉ một lần. 3. Bạn đọc đăng nhập bằng mật khẩu tạm chỉ gọi được </w:t>
            </w:r>
            <w:r>
              <w:rPr>
                <w:rFonts w:ascii="Consolas" w:hAnsi="Consolas"/>
                <w:sz w:val="20"/>
              </w:rPr>
              <w:t>/auth/me</w:t>
            </w:r>
            <w:r>
              <w:rPr>
                <w:sz w:val="20"/>
              </w:rPr>
              <w:t xml:space="preserve"> và đổi mật khẩu, các API khác → 403 </w:t>
            </w:r>
            <w:r>
              <w:rPr>
                <w:rFonts w:ascii="Consolas" w:hAnsi="Consolas"/>
                <w:sz w:val="20"/>
              </w:rPr>
              <w:t>PASSWORD_CHANGE_REQUIRED</w:t>
            </w:r>
            <w:r>
              <w:rPr>
                <w:sz w:val="20"/>
              </w:rPr>
              <w:t xml:space="preserve">. 4. Cấp lại mật khẩu cho nhân sự bằng tài khoản thủ thư → 403 </w:t>
            </w:r>
            <w:r>
              <w:rPr>
                <w:rFonts w:ascii="Consolas" w:hAnsi="Consolas"/>
                <w:sz w:val="20"/>
              </w:rPr>
              <w:t>STAFF_ACCOUNT_PROTECTED</w:t>
            </w:r>
            <w:r>
              <w:rPr>
                <w:sz w:val="20"/>
              </w:rPr>
              <w:t xml:space="preserve">; tự cấp cho mình → 409 </w:t>
            </w:r>
            <w:r>
              <w:rPr>
                <w:rFonts w:ascii="Consolas" w:hAnsi="Consolas"/>
                <w:sz w:val="20"/>
              </w:rPr>
              <w:t>CANNOT_RESET_SELF</w:t>
            </w:r>
            <w:r>
              <w:rPr>
                <w:sz w:val="20"/>
              </w:rPr>
              <w:t>. 5. Email hoặc mã thẻ trùng → 409.</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US30</w:t>
            </w:r>
          </w:p>
        </w:tc>
        <w:tc>
          <w:tcPr>
            <w:tcW w:type="dxa" w:w="3050"/>
          </w:tcPr>
          <w:p>
            <w:pPr>
              <w:spacing w:after="0"/>
            </w:pPr>
            <w:r/>
            <w:r>
              <w:rPr>
                <w:b/>
                <w:sz w:val="20"/>
              </w:rPr>
              <w:t>As a</w:t>
            </w:r>
            <w:r>
              <w:rPr>
                <w:sz w:val="20"/>
              </w:rPr>
              <w:t xml:space="preserve"> Reader, </w:t>
            </w:r>
            <w:r>
              <w:rPr>
                <w:b/>
                <w:sz w:val="20"/>
              </w:rPr>
              <w:t>I want to</w:t>
            </w:r>
            <w:r>
              <w:rPr>
                <w:sz w:val="20"/>
              </w:rPr>
              <w:t xml:space="preserve"> thanh toán tiền phạt trực tuyến qua VNPay, </w:t>
            </w:r>
            <w:r>
              <w:rPr>
                <w:b/>
                <w:sz w:val="20"/>
              </w:rPr>
              <w:t>so that</w:t>
            </w:r>
            <w:r>
              <w:rPr>
                <w:sz w:val="20"/>
              </w:rPr>
              <w:t xml:space="preserve"> tôi không phải đến quầy nộp tiền mặt.</w:t>
            </w:r>
          </w:p>
        </w:tc>
        <w:tc>
          <w:tcPr>
            <w:tcW w:type="dxa" w:w="3050"/>
          </w:tcPr>
          <w:p>
            <w:pPr>
              <w:spacing w:after="0"/>
            </w:pPr>
            <w:r/>
            <w:r>
              <w:rPr>
                <w:sz w:val="20"/>
              </w:rPr>
              <w:t xml:space="preserve">1. Chọn khoản phạt (hoặc tất cả) → nhận </w:t>
            </w:r>
            <w:r>
              <w:rPr>
                <w:rFonts w:ascii="Consolas" w:hAnsi="Consolas"/>
                <w:sz w:val="20"/>
              </w:rPr>
              <w:t>paymentUrl</w:t>
            </w:r>
            <w:r>
              <w:rPr>
                <w:sz w:val="20"/>
              </w:rPr>
              <w:t xml:space="preserve"> ký HMAC-SHA512; số tiền do máy chủ tính. 2. Dưới 5.000 đồng → 409 </w:t>
            </w:r>
            <w:r>
              <w:rPr>
                <w:rFonts w:ascii="Consolas" w:hAnsi="Consolas"/>
                <w:sz w:val="20"/>
              </w:rPr>
              <w:t>PAYMENT_AMOUNT_TOO_SMALL</w:t>
            </w:r>
            <w:r>
              <w:rPr>
                <w:sz w:val="20"/>
              </w:rPr>
              <w:t xml:space="preserve">; không có khoản phạt → 409 </w:t>
            </w:r>
            <w:r>
              <w:rPr>
                <w:rFonts w:ascii="Consolas" w:hAnsi="Consolas"/>
                <w:sz w:val="20"/>
              </w:rPr>
              <w:t>NO_UNPAID_FINES</w:t>
            </w:r>
            <w:r>
              <w:rPr>
                <w:sz w:val="20"/>
              </w:rPr>
              <w:t xml:space="preserve">. 3. IPN thành công đặt </w:t>
            </w:r>
            <w:r>
              <w:rPr>
                <w:rFonts w:ascii="Consolas" w:hAnsi="Consolas"/>
                <w:sz w:val="20"/>
              </w:rPr>
              <w:t>paid_at</w:t>
            </w:r>
            <w:r>
              <w:rPr>
                <w:sz w:val="20"/>
              </w:rPr>
              <w:t xml:space="preserve"> và giao dịch PAID; IPN gửi lại không thu hai lần (</w:t>
            </w:r>
            <w:r>
              <w:rPr>
                <w:rFonts w:ascii="Consolas" w:hAnsi="Consolas"/>
                <w:sz w:val="20"/>
              </w:rPr>
              <w:t>RspCode</w:t>
            </w:r>
            <w:r>
              <w:rPr>
                <w:sz w:val="20"/>
              </w:rPr>
              <w:t xml:space="preserve"> 02); sai chữ ký → 97; sai số tiền → 04. 4. Return quay về trang </w:t>
            </w:r>
            <w:r>
              <w:rPr>
                <w:rFonts w:ascii="Consolas" w:hAnsi="Consolas"/>
                <w:sz w:val="20"/>
              </w:rPr>
              <w:t>/my/payments/result</w:t>
            </w:r>
            <w:r>
              <w:rPr>
                <w:sz w:val="20"/>
              </w:rPr>
              <w:t xml:space="preserve"> hiện kết quả. 5. Giao dịch quá 15 phút chưa trả → EXPIRED và nhả khoản phạt. 6. Chưa cấu hình VNPay → 503 </w:t>
            </w:r>
            <w:r>
              <w:rPr>
                <w:rFonts w:ascii="Consolas" w:hAnsi="Consolas"/>
                <w:sz w:val="20"/>
              </w:rPr>
              <w:t>PAYMENT_NOT_CONFIGURED</w:t>
            </w:r>
            <w:r>
              <w:rPr>
                <w:sz w:val="20"/>
              </w:rPr>
              <w:t>, giao diện ẩn nút.</w:t>
            </w:r>
          </w:p>
        </w:tc>
        <w:tc>
          <w:tcPr>
            <w:tcW w:type="dxa" w:w="897"/>
          </w:tcPr>
          <w:p>
            <w:pPr>
              <w:spacing w:after="0"/>
            </w:pPr>
            <w:r/>
            <w:r>
              <w:rPr>
                <w:sz w:val="20"/>
              </w:rPr>
              <w:t>8</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US31</w:t>
            </w:r>
          </w:p>
        </w:tc>
        <w:tc>
          <w:tcPr>
            <w:tcW w:type="dxa" w:w="3050"/>
          </w:tcPr>
          <w:p>
            <w:pPr>
              <w:spacing w:after="0"/>
            </w:pPr>
            <w:r/>
            <w:r>
              <w:rPr>
                <w:b/>
                <w:sz w:val="20"/>
              </w:rPr>
              <w:t>As a</w:t>
            </w:r>
            <w:r>
              <w:rPr>
                <w:sz w:val="20"/>
              </w:rPr>
              <w:t xml:space="preserve"> Librarian, </w:t>
            </w:r>
            <w:r>
              <w:rPr>
                <w:b/>
                <w:sz w:val="20"/>
              </w:rPr>
              <w:t>I want to</w:t>
            </w:r>
            <w:r>
              <w:rPr>
                <w:sz w:val="20"/>
              </w:rPr>
              <w:t xml:space="preserve"> huỷ giao dịch chờ và nhận biết giao dịch cần hoàn tiền, </w:t>
            </w:r>
            <w:r>
              <w:rPr>
                <w:b/>
                <w:sz w:val="20"/>
              </w:rPr>
              <w:t>so that</w:t>
            </w:r>
            <w:r>
              <w:rPr>
                <w:sz w:val="20"/>
              </w:rPr>
              <w:t xml:space="preserve"> không thu trùng và xử lý được tiền về muộn.</w:t>
            </w:r>
          </w:p>
        </w:tc>
        <w:tc>
          <w:tcPr>
            <w:tcW w:type="dxa" w:w="3050"/>
          </w:tcPr>
          <w:p>
            <w:pPr>
              <w:spacing w:after="0"/>
            </w:pPr>
            <w:r/>
            <w:r>
              <w:rPr>
                <w:sz w:val="20"/>
              </w:rPr>
              <w:t xml:space="preserve">1. Thu tiền mặt khoản phạt đang nằm trong giao dịch chờ còn hạn → 409 </w:t>
            </w:r>
            <w:r>
              <w:rPr>
                <w:rFonts w:ascii="Consolas" w:hAnsi="Consolas"/>
                <w:sz w:val="20"/>
              </w:rPr>
              <w:t>FINE_PAYMENT_PENDING</w:t>
            </w:r>
            <w:r>
              <w:rPr>
                <w:sz w:val="20"/>
              </w:rPr>
              <w:t xml:space="preserve">. 2. Huỷ giao dịch chờ → CANCELLED, sau đó thu tiền mặt được. 3. IPN thành công đến sau khi khoản phạt đã được thu tiền mặt → không thu lần hai, giao dịch </w:t>
            </w:r>
            <w:r>
              <w:rPr>
                <w:rFonts w:ascii="Consolas" w:hAnsi="Consolas"/>
                <w:sz w:val="20"/>
              </w:rPr>
              <w:t>needsRefund = true</w:t>
            </w:r>
            <w:r>
              <w:rPr>
                <w:sz w:val="20"/>
              </w:rPr>
              <w:t xml:space="preserve">, IPN vẫn trả 00. 4. Huỷ giao dịch không còn chờ → 409 </w:t>
            </w:r>
            <w:r>
              <w:rPr>
                <w:rFonts w:ascii="Consolas" w:hAnsi="Consolas"/>
                <w:sz w:val="20"/>
              </w:rPr>
              <w:t>PAYMENT_NOT_PENDING</w:t>
            </w:r>
            <w:r>
              <w:rPr>
                <w:sz w:val="20"/>
              </w:rPr>
              <w:t>.</w:t>
            </w:r>
          </w:p>
        </w:tc>
        <w:tc>
          <w:tcPr>
            <w:tcW w:type="dxa" w:w="897"/>
          </w:tcPr>
          <w:p>
            <w:pPr>
              <w:spacing w:after="0"/>
            </w:pPr>
            <w:r/>
            <w:r>
              <w:rPr>
                <w:sz w:val="20"/>
              </w:rPr>
              <w:t>3</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US32</w:t>
            </w:r>
          </w:p>
        </w:tc>
        <w:tc>
          <w:tcPr>
            <w:tcW w:type="dxa" w:w="3050"/>
          </w:tcPr>
          <w:p>
            <w:pPr>
              <w:spacing w:after="0"/>
            </w:pPr>
            <w:r/>
            <w:r>
              <w:rPr>
                <w:b/>
                <w:sz w:val="20"/>
              </w:rPr>
              <w:t>As a</w:t>
            </w:r>
            <w:r>
              <w:rPr>
                <w:sz w:val="20"/>
              </w:rPr>
              <w:t xml:space="preserve"> Librarian, </w:t>
            </w:r>
            <w:r>
              <w:rPr>
                <w:b/>
                <w:sz w:val="20"/>
              </w:rPr>
              <w:t>I want to</w:t>
            </w:r>
            <w:r>
              <w:rPr>
                <w:sz w:val="20"/>
              </w:rPr>
              <w:t xml:space="preserve"> xuất báo cáo ra CSV hoặc Excel, </w:t>
            </w:r>
            <w:r>
              <w:rPr>
                <w:b/>
                <w:sz w:val="20"/>
              </w:rPr>
              <w:t>so that</w:t>
            </w:r>
            <w:r>
              <w:rPr>
                <w:sz w:val="20"/>
              </w:rPr>
              <w:t xml:space="preserve"> tôi lưu, lọc và gửi số liệu cho lãnh đạo.</w:t>
            </w:r>
          </w:p>
        </w:tc>
        <w:tc>
          <w:tcPr>
            <w:tcW w:type="dxa" w:w="3050"/>
          </w:tcPr>
          <w:p>
            <w:pPr>
              <w:spacing w:after="0"/>
            </w:pPr>
            <w:r/>
            <w:r>
              <w:rPr>
                <w:sz w:val="20"/>
              </w:rPr>
              <w:t xml:space="preserve">1. Xuất được 7 bộ dữ liệu (quá hạn, phiếu mượn, sách mượn nhiều, tồn kho, khoản phạt, bạn đọc, danh mục sách) ở cả hai định dạng. 2. CSV mở trong Excel hiển thị đúng tiếng Việt (UTF-8 có BOM); ô bắt đầu bằng </w:t>
            </w:r>
            <w:r>
              <w:rPr>
                <w:rFonts w:ascii="Consolas" w:hAnsi="Consolas"/>
                <w:sz w:val="20"/>
              </w:rPr>
              <w:t>=</w:t>
            </w:r>
            <w:r>
              <w:rPr>
                <w:sz w:val="20"/>
              </w:rPr>
              <w:t xml:space="preserve">, </w:t>
            </w:r>
            <w:r>
              <w:rPr>
                <w:rFonts w:ascii="Consolas" w:hAnsi="Consolas"/>
                <w:sz w:val="20"/>
              </w:rPr>
              <w:t>+</w:t>
            </w:r>
            <w:r>
              <w:rPr>
                <w:sz w:val="20"/>
              </w:rPr>
              <w:t xml:space="preserve">, </w:t>
            </w:r>
            <w:r>
              <w:rPr>
                <w:rFonts w:ascii="Consolas" w:hAnsi="Consolas"/>
                <w:sz w:val="20"/>
              </w:rPr>
              <w:t>-</w:t>
            </w:r>
            <w:r>
              <w:rPr>
                <w:sz w:val="20"/>
              </w:rPr>
              <w:t xml:space="preserve">, </w:t>
            </w:r>
            <w:r>
              <w:rPr>
                <w:rFonts w:ascii="Consolas" w:hAnsi="Consolas"/>
                <w:sz w:val="20"/>
              </w:rPr>
              <w:t>@</w:t>
            </w:r>
            <w:r>
              <w:rPr>
                <w:sz w:val="20"/>
              </w:rPr>
              <w:t xml:space="preserve"> được thêm dấu </w:t>
            </w:r>
            <w:r>
              <w:rPr>
                <w:rFonts w:ascii="Consolas" w:hAnsi="Consolas"/>
                <w:sz w:val="20"/>
              </w:rPr>
              <w:t>'</w:t>
            </w:r>
            <w:r>
              <w:rPr>
                <w:sz w:val="20"/>
              </w:rPr>
              <w:t xml:space="preserve">. 3. Quá 100.000 dòng → tệp bị cắt, header </w:t>
            </w:r>
            <w:r>
              <w:rPr>
                <w:rFonts w:ascii="Consolas" w:hAnsi="Consolas"/>
                <w:sz w:val="20"/>
              </w:rPr>
              <w:t>X-Export-Truncated: true</w:t>
            </w:r>
            <w:r>
              <w:rPr>
                <w:sz w:val="20"/>
              </w:rPr>
              <w:t>. 4. Reader gọi → 403.</w:t>
            </w:r>
          </w:p>
        </w:tc>
        <w:tc>
          <w:tcPr>
            <w:tcW w:type="dxa" w:w="897"/>
          </w:tcPr>
          <w:p>
            <w:pPr>
              <w:spacing w:after="0"/>
            </w:pPr>
            <w:r/>
            <w:r>
              <w:rPr>
                <w:sz w:val="20"/>
              </w:rPr>
              <w:t>5</w:t>
            </w:r>
          </w:p>
        </w:tc>
        <w:tc>
          <w:tcPr>
            <w:tcW w:type="dxa" w:w="897"/>
          </w:tcPr>
          <w:p>
            <w:pPr>
              <w:spacing w:after="0"/>
            </w:pPr>
            <w:r/>
            <w:r>
              <w:rPr>
                <w:sz w:val="20"/>
              </w:rPr>
              <w:t>Should</w:t>
            </w:r>
          </w:p>
        </w:tc>
        <w:tc>
          <w:tcPr>
            <w:tcW w:type="dxa" w:w="897"/>
          </w:tcPr>
          <w:p>
            <w:pPr>
              <w:spacing w:after="0"/>
            </w:pPr>
            <w:r/>
            <w:r>
              <w:rPr>
                <w:sz w:val="20"/>
              </w:rPr>
              <w:t>5</w:t>
            </w:r>
          </w:p>
        </w:tc>
      </w:tr>
      <w:tr>
        <w:tc>
          <w:tcPr>
            <w:tcW w:type="dxa" w:w="897"/>
          </w:tcPr>
          <w:p>
            <w:pPr>
              <w:spacing w:after="0"/>
            </w:pPr>
            <w:r/>
            <w:r>
              <w:rPr>
                <w:sz w:val="20"/>
              </w:rPr>
              <w:t>US33</w:t>
            </w:r>
          </w:p>
        </w:tc>
        <w:tc>
          <w:tcPr>
            <w:tcW w:type="dxa" w:w="3050"/>
          </w:tcPr>
          <w:p>
            <w:pPr>
              <w:spacing w:after="0"/>
            </w:pPr>
            <w:r/>
            <w:r>
              <w:rPr>
                <w:b/>
                <w:sz w:val="20"/>
              </w:rPr>
              <w:t>As a</w:t>
            </w:r>
            <w:r>
              <w:rPr>
                <w:sz w:val="20"/>
              </w:rPr>
              <w:t xml:space="preserve"> Librarian, </w:t>
            </w:r>
            <w:r>
              <w:rPr>
                <w:b/>
                <w:sz w:val="20"/>
              </w:rPr>
              <w:t>I want to</w:t>
            </w:r>
            <w:r>
              <w:rPr>
                <w:sz w:val="20"/>
              </w:rPr>
              <w:t xml:space="preserve"> in thẻ bạn đọc có mã vạch và mã QR, </w:t>
            </w:r>
            <w:r>
              <w:rPr>
                <w:b/>
                <w:sz w:val="20"/>
              </w:rPr>
              <w:t>so that</w:t>
            </w:r>
            <w:r>
              <w:rPr>
                <w:sz w:val="20"/>
              </w:rPr>
              <w:t xml:space="preserve"> bạn đọc dùng thẻ vật lý tại quầy.</w:t>
            </w:r>
          </w:p>
        </w:tc>
        <w:tc>
          <w:tcPr>
            <w:tcW w:type="dxa" w:w="3050"/>
          </w:tcPr>
          <w:p>
            <w:pPr>
              <w:spacing w:after="0"/>
            </w:pPr>
            <w:r/>
            <w:r>
              <w:rPr>
                <w:sz w:val="20"/>
              </w:rPr>
              <w:t>1. In một thẻ hoặc hàng loạt tối đa 300 thẻ. 2. Thẻ 85,6 x 54 mm, 10 thẻ trên một tờ A4. 3. Mã Code 128 và QR đều chứa mã thẻ và giải mã ngược được.</w:t>
            </w:r>
          </w:p>
        </w:tc>
        <w:tc>
          <w:tcPr>
            <w:tcW w:type="dxa" w:w="897"/>
          </w:tcPr>
          <w:p>
            <w:pPr>
              <w:spacing w:after="0"/>
            </w:pPr>
            <w:r/>
            <w:r>
              <w:rPr>
                <w:sz w:val="20"/>
              </w:rPr>
              <w:t>3</w:t>
            </w:r>
          </w:p>
        </w:tc>
        <w:tc>
          <w:tcPr>
            <w:tcW w:type="dxa" w:w="897"/>
          </w:tcPr>
          <w:p>
            <w:pPr>
              <w:spacing w:after="0"/>
            </w:pPr>
            <w:r/>
            <w:r>
              <w:rPr>
                <w:sz w:val="20"/>
              </w:rPr>
              <w:t>Could</w:t>
            </w:r>
          </w:p>
        </w:tc>
        <w:tc>
          <w:tcPr>
            <w:tcW w:type="dxa" w:w="897"/>
          </w:tcPr>
          <w:p>
            <w:pPr>
              <w:spacing w:after="0"/>
            </w:pPr>
            <w:r/>
            <w:r>
              <w:rPr>
                <w:sz w:val="20"/>
              </w:rPr>
              <w:t>5</w:t>
            </w:r>
          </w:p>
        </w:tc>
      </w:tr>
      <w:tr>
        <w:tc>
          <w:tcPr>
            <w:tcW w:type="dxa" w:w="897"/>
          </w:tcPr>
          <w:p>
            <w:pPr>
              <w:spacing w:after="0"/>
            </w:pPr>
            <w:r/>
            <w:r>
              <w:rPr>
                <w:sz w:val="20"/>
              </w:rPr>
              <w:t>US34</w:t>
            </w:r>
          </w:p>
        </w:tc>
        <w:tc>
          <w:tcPr>
            <w:tcW w:type="dxa" w:w="3050"/>
          </w:tcPr>
          <w:p>
            <w:pPr>
              <w:spacing w:after="0"/>
            </w:pPr>
            <w:r/>
            <w:r>
              <w:rPr>
                <w:b/>
                <w:sz w:val="20"/>
              </w:rPr>
              <w:t>As a</w:t>
            </w:r>
            <w:r>
              <w:rPr>
                <w:sz w:val="20"/>
              </w:rPr>
              <w:t xml:space="preserve"> Librarian, </w:t>
            </w:r>
            <w:r>
              <w:rPr>
                <w:b/>
                <w:sz w:val="20"/>
              </w:rPr>
              <w:t>I want to</w:t>
            </w:r>
            <w:r>
              <w:rPr>
                <w:sz w:val="20"/>
              </w:rPr>
              <w:t xml:space="preserve"> in nhãn mã vạch cho bản sao, </w:t>
            </w:r>
            <w:r>
              <w:rPr>
                <w:b/>
                <w:sz w:val="20"/>
              </w:rPr>
              <w:t>so that</w:t>
            </w:r>
            <w:r>
              <w:rPr>
                <w:sz w:val="20"/>
              </w:rPr>
              <w:t xml:space="preserve"> dán lên sách và quét khi cho mượn, trả.</w:t>
            </w:r>
          </w:p>
        </w:tc>
        <w:tc>
          <w:tcPr>
            <w:tcW w:type="dxa" w:w="3050"/>
          </w:tcPr>
          <w:p>
            <w:pPr>
              <w:spacing w:after="0"/>
            </w:pPr>
            <w:r/>
            <w:r>
              <w:rPr>
                <w:sz w:val="20"/>
              </w:rPr>
              <w:t xml:space="preserve">1. Chọn theo đầu sách hoặc bản sao, tối đa 2.000 nhãn, vượt → 422 </w:t>
            </w:r>
            <w:r>
              <w:rPr>
                <w:rFonts w:ascii="Consolas" w:hAnsi="Consolas"/>
                <w:sz w:val="20"/>
              </w:rPr>
              <w:t>TOO_MANY_LABELS</w:t>
            </w:r>
            <w:r>
              <w:rPr>
                <w:sz w:val="20"/>
              </w:rPr>
              <w:t>. 2. Có các bố cục 3x8, 2x7, 4x10 và cuộn 50 x 25 mm. 3. Bỏ trống N ô đầu để dùng tiếp tờ in dở.</w:t>
            </w:r>
          </w:p>
        </w:tc>
        <w:tc>
          <w:tcPr>
            <w:tcW w:type="dxa" w:w="897"/>
          </w:tcPr>
          <w:p>
            <w:pPr>
              <w:spacing w:after="0"/>
            </w:pPr>
            <w:r/>
            <w:r>
              <w:rPr>
                <w:sz w:val="20"/>
              </w:rPr>
              <w:t>3</w:t>
            </w:r>
          </w:p>
        </w:tc>
        <w:tc>
          <w:tcPr>
            <w:tcW w:type="dxa" w:w="897"/>
          </w:tcPr>
          <w:p>
            <w:pPr>
              <w:spacing w:after="0"/>
            </w:pPr>
            <w:r/>
            <w:r>
              <w:rPr>
                <w:sz w:val="20"/>
              </w:rPr>
              <w:t>Could</w:t>
            </w:r>
          </w:p>
        </w:tc>
        <w:tc>
          <w:tcPr>
            <w:tcW w:type="dxa" w:w="897"/>
          </w:tcPr>
          <w:p>
            <w:pPr>
              <w:spacing w:after="0"/>
            </w:pPr>
            <w:r/>
            <w:r>
              <w:rPr>
                <w:sz w:val="20"/>
              </w:rPr>
              <w:t>5</w:t>
            </w:r>
          </w:p>
        </w:tc>
      </w:tr>
      <w:tr>
        <w:tc>
          <w:tcPr>
            <w:tcW w:type="dxa" w:w="897"/>
          </w:tcPr>
          <w:p>
            <w:pPr>
              <w:spacing w:after="0"/>
            </w:pPr>
            <w:r/>
            <w:r>
              <w:rPr>
                <w:sz w:val="20"/>
              </w:rPr>
              <w:t>US35</w:t>
            </w:r>
          </w:p>
        </w:tc>
        <w:tc>
          <w:tcPr>
            <w:tcW w:type="dxa" w:w="3050"/>
          </w:tcPr>
          <w:p>
            <w:pPr>
              <w:spacing w:after="0"/>
            </w:pPr>
            <w:r/>
            <w:r>
              <w:rPr>
                <w:b/>
                <w:sz w:val="20"/>
              </w:rPr>
              <w:t>As a</w:t>
            </w:r>
            <w:r>
              <w:rPr>
                <w:sz w:val="20"/>
              </w:rPr>
              <w:t xml:space="preserve"> Librarian, </w:t>
            </w:r>
            <w:r>
              <w:rPr>
                <w:b/>
                <w:sz w:val="20"/>
              </w:rPr>
              <w:t>I want to</w:t>
            </w:r>
            <w:r>
              <w:rPr>
                <w:sz w:val="20"/>
              </w:rPr>
              <w:t xml:space="preserve"> nhập hàng loạt sách và bản sao từ tệp CSV hoặc xlsx có xem trước, </w:t>
            </w:r>
            <w:r>
              <w:rPr>
                <w:b/>
                <w:sz w:val="20"/>
              </w:rPr>
              <w:t>so that</w:t>
            </w:r>
            <w:r>
              <w:rPr>
                <w:sz w:val="20"/>
              </w:rPr>
              <w:t xml:space="preserve"> nhập kho nhanh và ít sai.</w:t>
            </w:r>
          </w:p>
        </w:tc>
        <w:tc>
          <w:tcPr>
            <w:tcW w:type="dxa" w:w="3050"/>
          </w:tcPr>
          <w:p>
            <w:pPr>
              <w:spacing w:after="0"/>
            </w:pPr>
            <w:r/>
            <w:r>
              <w:rPr>
                <w:sz w:val="20"/>
              </w:rPr>
              <w:t xml:space="preserve">1. Tải tệp mẫu. 2. </w:t>
            </w:r>
            <w:r>
              <w:rPr>
                <w:rFonts w:ascii="Consolas" w:hAnsi="Consolas"/>
                <w:sz w:val="20"/>
              </w:rPr>
              <w:t>dryRun=true</w:t>
            </w:r>
            <w:r>
              <w:rPr>
                <w:sz w:val="20"/>
              </w:rPr>
              <w:t xml:space="preserve"> trả xem trước từng dòng và không ghi gì. 3. Ghi thật trả </w:t>
            </w:r>
            <w:r>
              <w:rPr>
                <w:rFonts w:ascii="Consolas" w:hAnsi="Consolas"/>
                <w:sz w:val="20"/>
              </w:rPr>
              <w:t>created</w:t>
            </w:r>
            <w:r>
              <w:rPr>
                <w:sz w:val="20"/>
              </w:rPr>
              <w:t xml:space="preserve">, </w:t>
            </w:r>
            <w:r>
              <w:rPr>
                <w:rFonts w:ascii="Consolas" w:hAnsi="Consolas"/>
                <w:sz w:val="20"/>
              </w:rPr>
              <w:t>updated</w:t>
            </w:r>
            <w:r>
              <w:rPr>
                <w:sz w:val="20"/>
              </w:rPr>
              <w:t xml:space="preserve">, </w:t>
            </w:r>
            <w:r>
              <w:rPr>
                <w:rFonts w:ascii="Consolas" w:hAnsi="Consolas"/>
                <w:sz w:val="20"/>
              </w:rPr>
              <w:t>skipped</w:t>
            </w:r>
            <w:r>
              <w:rPr>
                <w:sz w:val="20"/>
              </w:rPr>
              <w:t xml:space="preserve">, </w:t>
            </w:r>
            <w:r>
              <w:rPr>
                <w:rFonts w:ascii="Consolas" w:hAnsi="Consolas"/>
                <w:sz w:val="20"/>
              </w:rPr>
              <w:t>failed</w:t>
            </w:r>
            <w:r>
              <w:rPr>
                <w:sz w:val="20"/>
              </w:rPr>
              <w:t xml:space="preserve">; tải được các dòng lỗi. 4. Nhập lại cùng tệp không tạo sách trùng (theo ISBN); </w:t>
            </w:r>
            <w:r>
              <w:rPr>
                <w:rFonts w:ascii="Consolas" w:hAnsi="Consolas"/>
                <w:sz w:val="20"/>
              </w:rPr>
              <w:t>copies</w:t>
            </w:r>
            <w:r>
              <w:rPr>
                <w:sz w:val="20"/>
              </w:rPr>
              <w:t xml:space="preserve"> chỉ bổ sung. 5. Tệp có macro → 415; quá 5 MB → 413; quá 5.000 dòng → 422; thiếu cột bắt buộc → 422. 6. Hai lần nhập đồng thời không sinh sách trùng hay mã vạch đụng nhau.</w:t>
            </w:r>
          </w:p>
        </w:tc>
        <w:tc>
          <w:tcPr>
            <w:tcW w:type="dxa" w:w="897"/>
          </w:tcPr>
          <w:p>
            <w:pPr>
              <w:spacing w:after="0"/>
            </w:pPr>
            <w:r/>
            <w:r>
              <w:rPr>
                <w:sz w:val="20"/>
              </w:rPr>
              <w:t>8</w:t>
            </w:r>
          </w:p>
        </w:tc>
        <w:tc>
          <w:tcPr>
            <w:tcW w:type="dxa" w:w="897"/>
          </w:tcPr>
          <w:p>
            <w:pPr>
              <w:spacing w:after="0"/>
            </w:pPr>
            <w:r/>
            <w:r>
              <w:rPr>
                <w:sz w:val="20"/>
              </w:rPr>
              <w:t>Should</w:t>
            </w:r>
          </w:p>
        </w:tc>
        <w:tc>
          <w:tcPr>
            <w:tcW w:type="dxa" w:w="897"/>
          </w:tcPr>
          <w:p>
            <w:pPr>
              <w:spacing w:after="0"/>
            </w:pPr>
            <w:r/>
            <w:r>
              <w:rPr>
                <w:sz w:val="20"/>
              </w:rPr>
              <w:t>5</w:t>
            </w:r>
          </w:p>
        </w:tc>
      </w:tr>
      <w:tr>
        <w:tc>
          <w:tcPr>
            <w:tcW w:type="dxa" w:w="897"/>
          </w:tcPr>
          <w:p>
            <w:pPr>
              <w:spacing w:after="0"/>
            </w:pPr>
            <w:r/>
            <w:r>
              <w:rPr>
                <w:sz w:val="20"/>
              </w:rPr>
              <w:t>US36</w:t>
            </w:r>
          </w:p>
        </w:tc>
        <w:tc>
          <w:tcPr>
            <w:tcW w:type="dxa" w:w="3050"/>
          </w:tcPr>
          <w:p>
            <w:pPr>
              <w:spacing w:after="0"/>
            </w:pPr>
            <w:r/>
            <w:r>
              <w:rPr>
                <w:b/>
                <w:sz w:val="20"/>
              </w:rPr>
              <w:t>As a</w:t>
            </w:r>
            <w:r>
              <w:rPr>
                <w:sz w:val="20"/>
              </w:rPr>
              <w:t xml:space="preserve"> Librarian, </w:t>
            </w:r>
            <w:r>
              <w:rPr>
                <w:b/>
                <w:sz w:val="20"/>
              </w:rPr>
              <w:t>I want to</w:t>
            </w:r>
            <w:r>
              <w:rPr>
                <w:sz w:val="20"/>
              </w:rPr>
              <w:t xml:space="preserve"> thao tác mượn, trả, thu phạt đúng ngay cả khi nhiều quầy cùng làm, </w:t>
            </w:r>
            <w:r>
              <w:rPr>
                <w:b/>
                <w:sz w:val="20"/>
              </w:rPr>
              <w:t>so that</w:t>
            </w:r>
            <w:r>
              <w:rPr>
                <w:sz w:val="20"/>
              </w:rPr>
              <w:t xml:space="preserve"> dữ liệu không bị sai lệch.</w:t>
            </w:r>
          </w:p>
        </w:tc>
        <w:tc>
          <w:tcPr>
            <w:tcW w:type="dxa" w:w="3050"/>
          </w:tcPr>
          <w:p>
            <w:pPr>
              <w:spacing w:after="0"/>
            </w:pPr>
            <w:r/>
            <w:r>
              <w:rPr>
                <w:sz w:val="20"/>
              </w:rPr>
              <w:t xml:space="preserve">1. Năm bạn đọc mượn cùng một bản sao đồng thời: đúng một phiếu. 2. Một bạn đọc mượn nhiều bản đồng thời: không vượt </w:t>
            </w:r>
            <w:r>
              <w:rPr>
                <w:rFonts w:ascii="Consolas" w:hAnsi="Consolas"/>
                <w:sz w:val="20"/>
              </w:rPr>
              <w:t>max_books</w:t>
            </w:r>
            <w:r>
              <w:rPr>
                <w:sz w:val="20"/>
              </w:rPr>
              <w:t xml:space="preserve">. 3. Trả cùng một phiếu 4 lần đồng thời: một lần 200, một khoản phạt. 4. Gia hạn 5 lần đồng thời chỉ dùng một lượt gia hạn. 5. Thu một khoản phạt từ 3 yêu cầu: một lần 200, còn lại 409 </w:t>
            </w:r>
            <w:r>
              <w:rPr>
                <w:rFonts w:ascii="Consolas" w:hAnsi="Consolas"/>
                <w:sz w:val="20"/>
              </w:rPr>
              <w:t>FINE_ALREADY_PAID</w:t>
            </w:r>
            <w:r>
              <w:rPr>
                <w:sz w:val="20"/>
              </w:rPr>
              <w:t>. 6. Tài khoản bị khoá không dùng được JWT đã cấp (401).</w:t>
            </w:r>
          </w:p>
        </w:tc>
        <w:tc>
          <w:tcPr>
            <w:tcW w:type="dxa" w:w="897"/>
          </w:tcPr>
          <w:p>
            <w:pPr>
              <w:spacing w:after="0"/>
            </w:pPr>
            <w:r/>
            <w:r>
              <w:rPr>
                <w:sz w:val="20"/>
              </w:rPr>
              <w:t>5</w:t>
            </w:r>
          </w:p>
        </w:tc>
        <w:tc>
          <w:tcPr>
            <w:tcW w:type="dxa" w:w="897"/>
          </w:tcPr>
          <w:p>
            <w:pPr>
              <w:spacing w:after="0"/>
            </w:pPr>
            <w:r/>
            <w:r>
              <w:rPr>
                <w:sz w:val="20"/>
              </w:rPr>
              <w:t>Must</w:t>
            </w:r>
          </w:p>
        </w:tc>
        <w:tc>
          <w:tcPr>
            <w:tcW w:type="dxa" w:w="897"/>
          </w:tcPr>
          <w:p>
            <w:pPr>
              <w:spacing w:after="0"/>
            </w:pPr>
            <w:r/>
            <w:r>
              <w:rPr>
                <w:sz w:val="20"/>
              </w:rPr>
              <w:t>5</w:t>
            </w:r>
          </w:p>
        </w:tc>
      </w:tr>
      <w:tr>
        <w:tc>
          <w:tcPr>
            <w:tcW w:type="dxa" w:w="897"/>
          </w:tcPr>
          <w:p>
            <w:pPr>
              <w:spacing w:after="0"/>
            </w:pPr>
            <w:r/>
            <w:r>
              <w:rPr>
                <w:sz w:val="20"/>
              </w:rPr>
              <w:t>US37</w:t>
            </w:r>
          </w:p>
        </w:tc>
        <w:tc>
          <w:tcPr>
            <w:tcW w:type="dxa" w:w="3050"/>
          </w:tcPr>
          <w:p>
            <w:pPr>
              <w:spacing w:after="0"/>
            </w:pPr>
            <w:r/>
            <w:r>
              <w:rPr>
                <w:b/>
                <w:sz w:val="20"/>
              </w:rPr>
              <w:t>As a</w:t>
            </w:r>
            <w:r>
              <w:rPr>
                <w:sz w:val="20"/>
              </w:rPr>
              <w:t xml:space="preserve"> Reader, </w:t>
            </w:r>
            <w:r>
              <w:rPr>
                <w:b/>
                <w:sz w:val="20"/>
              </w:rPr>
              <w:t>I want to</w:t>
            </w:r>
            <w:r>
              <w:rPr>
                <w:sz w:val="20"/>
              </w:rPr>
              <w:t xml:space="preserve"> dùng giao diện rõ ràng, nhanh và đọc được trên điện thoại, </w:t>
            </w:r>
            <w:r>
              <w:rPr>
                <w:b/>
                <w:sz w:val="20"/>
              </w:rPr>
              <w:t>so that</w:t>
            </w:r>
            <w:r>
              <w:rPr>
                <w:sz w:val="20"/>
              </w:rPr>
              <w:t xml:space="preserve"> tôi tra cứu và thao tác thuận tiện.</w:t>
            </w:r>
          </w:p>
        </w:tc>
        <w:tc>
          <w:tcPr>
            <w:tcW w:type="dxa" w:w="3050"/>
          </w:tcPr>
          <w:p>
            <w:pPr>
              <w:spacing w:after="0"/>
            </w:pPr>
            <w:r/>
            <w:r>
              <w:rPr>
                <w:sz w:val="20"/>
              </w:rPr>
              <w:t xml:space="preserve">1. Không cuộn ngang ở 390, 768, 1440 px. 2. Mọi cặp chữ và nền đạt tương phản WCAG AA. 3. Hộp thoại giữ focus, Esc đóng, trả focus; có viền focus cho bàn phím. 4. Hoạt ảnh chỉ dùng </w:t>
            </w:r>
            <w:r>
              <w:rPr>
                <w:rFonts w:ascii="Consolas" w:hAnsi="Consolas"/>
                <w:sz w:val="20"/>
              </w:rPr>
              <w:t>transform</w:t>
            </w:r>
            <w:r>
              <w:rPr>
                <w:sz w:val="20"/>
              </w:rPr>
              <w:t xml:space="preserve"> và </w:t>
            </w:r>
            <w:r>
              <w:rPr>
                <w:rFonts w:ascii="Consolas" w:hAnsi="Consolas"/>
                <w:sz w:val="20"/>
              </w:rPr>
              <w:t>opacity</w:t>
            </w:r>
            <w:r>
              <w:rPr>
                <w:sz w:val="20"/>
              </w:rPr>
              <w:t>, tắt khi chọn giảm chuyển động. 5. Biểu đồ nạp theo yêu cầu. 6. Khu quản trị có khung riêng.</w:t>
            </w:r>
          </w:p>
        </w:tc>
        <w:tc>
          <w:tcPr>
            <w:tcW w:type="dxa" w:w="897"/>
          </w:tcPr>
          <w:p>
            <w:pPr>
              <w:spacing w:after="0"/>
            </w:pPr>
            <w:r/>
            <w:r>
              <w:rPr>
                <w:sz w:val="20"/>
              </w:rPr>
              <w:t>8</w:t>
            </w:r>
          </w:p>
        </w:tc>
        <w:tc>
          <w:tcPr>
            <w:tcW w:type="dxa" w:w="897"/>
          </w:tcPr>
          <w:p>
            <w:pPr>
              <w:spacing w:after="0"/>
            </w:pPr>
            <w:r/>
            <w:r>
              <w:rPr>
                <w:sz w:val="20"/>
              </w:rPr>
              <w:t>Should</w:t>
            </w:r>
          </w:p>
        </w:tc>
        <w:tc>
          <w:tcPr>
            <w:tcW w:type="dxa" w:w="897"/>
          </w:tcPr>
          <w:p>
            <w:pPr>
              <w:spacing w:after="0"/>
            </w:pPr>
            <w:r/>
            <w:r>
              <w:rPr>
                <w:sz w:val="20"/>
              </w:rPr>
              <w:t>5</w:t>
            </w:r>
          </w:p>
        </w:tc>
      </w:tr>
    </w:tbl>
    <w:p>
      <w:pPr>
        <w:spacing w:after="0" w:before="0" w:line="40" w:lineRule="exact"/>
      </w:pPr>
    </w:p>
    <w:p>
      <w:pPr>
        <w:spacing w:after="120"/>
      </w:pPr>
      <w:r>
        <w:rPr>
          <w:b/>
        </w:rPr>
        <w:t>Tổng điểm theo sprint:</w:t>
      </w:r>
      <w:r>
        <w:t xml:space="preserve"> Sprint 1 = 29, Sprint 2 = 35, Sprint 3 = 13, Sprint 5 = 78. (Sprint 0 là dựng khung, Sprint 4 là triển khai, không tính story. Sprint 5 gom các đợt mở rộng sau MVP: đặt trước và thông báo, tài khoản, thanh toán VNPay, xuất, in và nhập, kiểm toán hiệu năng và độ tin cậy, giao diện thiết kế lại.)</w:t>
      </w:r>
    </w:p>
    <w:p>
      <w:pPr>
        <w:pStyle w:val="Heading1"/>
      </w:pPr>
      <w:r>
        <w:t>PHỤ LỤC B: MA TRẬN TRUY VẾT</w:t>
      </w:r>
    </w:p>
    <w:tbl>
      <w:tblPr>
        <w:tblStyle w:val="TableGrid"/>
        <w:tblW w:type="auto" w:w="0"/>
        <w:jc w:val="center"/>
        <w:tblLayout w:type="fixed"/>
        <w:tblLook w:firstColumn="1" w:firstRow="1" w:lastColumn="0" w:lastRow="0" w:noHBand="0" w:noVBand="1" w:val="04A0"/>
      </w:tblPr>
      <w:tblGrid>
        <w:gridCol w:w="3230"/>
        <w:gridCol w:w="3230"/>
        <w:gridCol w:w="3230"/>
      </w:tblGrid>
      <w:tr>
        <w:tc>
          <w:tcPr>
            <w:tcW w:type="dxa" w:w="1611"/>
            <w:shd w:val="clear" w:color="auto" w:fill="D9E2F3"/>
          </w:tcPr>
          <w:p>
            <w:pPr>
              <w:spacing w:after="0"/>
            </w:pPr>
            <w:r>
              <w:rPr>
                <w:b/>
              </w:rPr>
            </w:r>
            <w:r>
              <w:rPr>
                <w:b/>
                <w:sz w:val="20"/>
              </w:rPr>
              <w:t>User Story</w:t>
            </w:r>
          </w:p>
        </w:tc>
        <w:tc>
          <w:tcPr>
            <w:tcW w:type="dxa" w:w="5477"/>
            <w:shd w:val="clear" w:color="auto" w:fill="D9E2F3"/>
          </w:tcPr>
          <w:p>
            <w:pPr>
              <w:spacing w:after="0"/>
            </w:pPr>
            <w:r>
              <w:rPr>
                <w:b/>
              </w:rPr>
            </w:r>
            <w:r>
              <w:rPr>
                <w:b/>
                <w:sz w:val="20"/>
              </w:rPr>
              <w:t>Yêu cầu chức năng</w:t>
            </w:r>
          </w:p>
        </w:tc>
        <w:tc>
          <w:tcPr>
            <w:tcW w:type="dxa" w:w="2601"/>
            <w:shd w:val="clear" w:color="auto" w:fill="D9E2F3"/>
          </w:tcPr>
          <w:p>
            <w:pPr>
              <w:spacing w:after="0"/>
            </w:pPr>
            <w:r>
              <w:rPr>
                <w:b/>
              </w:rPr>
            </w:r>
            <w:r>
              <w:rPr>
                <w:b/>
                <w:sz w:val="20"/>
              </w:rPr>
              <w:t>Quy tắc nghiệp vụ</w:t>
            </w:r>
          </w:p>
        </w:tc>
      </w:tr>
      <w:tr>
        <w:tc>
          <w:tcPr>
            <w:tcW w:type="dxa" w:w="1611"/>
          </w:tcPr>
          <w:p>
            <w:pPr>
              <w:spacing w:after="0"/>
            </w:pPr>
            <w:r/>
            <w:r>
              <w:rPr>
                <w:sz w:val="20"/>
              </w:rPr>
              <w:t>US01</w:t>
            </w:r>
          </w:p>
        </w:tc>
        <w:tc>
          <w:tcPr>
            <w:tcW w:type="dxa" w:w="5477"/>
          </w:tcPr>
          <w:p>
            <w:pPr>
              <w:spacing w:after="0"/>
            </w:pPr>
            <w:r/>
            <w:r>
              <w:rPr>
                <w:sz w:val="20"/>
              </w:rPr>
              <w:t>FR-AUTH-01</w:t>
            </w:r>
          </w:p>
        </w:tc>
        <w:tc>
          <w:tcPr>
            <w:tcW w:type="dxa" w:w="2601"/>
          </w:tcPr>
          <w:p>
            <w:pPr>
              <w:spacing w:after="0"/>
            </w:pPr>
            <w:r/>
            <w:r>
              <w:rPr>
                <w:sz w:val="20"/>
              </w:rPr>
              <w:t>BR-18</w:t>
            </w:r>
          </w:p>
        </w:tc>
      </w:tr>
      <w:tr>
        <w:tc>
          <w:tcPr>
            <w:tcW w:type="dxa" w:w="1611"/>
          </w:tcPr>
          <w:p>
            <w:pPr>
              <w:spacing w:after="0"/>
            </w:pPr>
            <w:r/>
            <w:r>
              <w:rPr>
                <w:sz w:val="20"/>
              </w:rPr>
              <w:t>US02</w:t>
            </w:r>
          </w:p>
        </w:tc>
        <w:tc>
          <w:tcPr>
            <w:tcW w:type="dxa" w:w="5477"/>
          </w:tcPr>
          <w:p>
            <w:pPr>
              <w:spacing w:after="0"/>
            </w:pPr>
            <w:r/>
            <w:r>
              <w:rPr>
                <w:sz w:val="20"/>
              </w:rPr>
              <w:t>FR-AUTH-02, FR-AUTH-03, FR-AUTH-04, FR-AUTH-05, FR-AUTH-06</w:t>
            </w:r>
          </w:p>
        </w:tc>
        <w:tc>
          <w:tcPr>
            <w:tcW w:type="dxa" w:w="2601"/>
          </w:tcPr>
          <w:p>
            <w:pPr>
              <w:spacing w:after="0"/>
            </w:pPr>
            <w:r/>
            <w:r>
              <w:rPr>
                <w:sz w:val="20"/>
              </w:rPr>
              <w:t>BR-18</w:t>
            </w:r>
          </w:p>
        </w:tc>
      </w:tr>
      <w:tr>
        <w:tc>
          <w:tcPr>
            <w:tcW w:type="dxa" w:w="1611"/>
          </w:tcPr>
          <w:p>
            <w:pPr>
              <w:spacing w:after="0"/>
            </w:pPr>
            <w:r/>
            <w:r>
              <w:rPr>
                <w:sz w:val="20"/>
              </w:rPr>
              <w:t>US03</w:t>
            </w:r>
          </w:p>
        </w:tc>
        <w:tc>
          <w:tcPr>
            <w:tcW w:type="dxa" w:w="5477"/>
          </w:tcPr>
          <w:p>
            <w:pPr>
              <w:spacing w:after="0"/>
            </w:pPr>
            <w:r/>
            <w:r>
              <w:rPr>
                <w:sz w:val="20"/>
              </w:rPr>
              <w:t>FR-BOOK-01, FR-BOOK-02, FR-BOOK-03, FR-BOOK-05</w:t>
            </w:r>
          </w:p>
        </w:tc>
        <w:tc>
          <w:tcPr>
            <w:tcW w:type="dxa" w:w="2601"/>
          </w:tcPr>
          <w:p>
            <w:pPr>
              <w:spacing w:after="0"/>
            </w:pPr>
            <w:r/>
            <w:r>
              <w:rPr>
                <w:sz w:val="20"/>
              </w:rPr>
              <w:t>BR-12</w:t>
            </w:r>
          </w:p>
        </w:tc>
      </w:tr>
      <w:tr>
        <w:tc>
          <w:tcPr>
            <w:tcW w:type="dxa" w:w="1611"/>
          </w:tcPr>
          <w:p>
            <w:pPr>
              <w:spacing w:after="0"/>
            </w:pPr>
            <w:r/>
            <w:r>
              <w:rPr>
                <w:sz w:val="20"/>
              </w:rPr>
              <w:t>US04</w:t>
            </w:r>
          </w:p>
        </w:tc>
        <w:tc>
          <w:tcPr>
            <w:tcW w:type="dxa" w:w="5477"/>
          </w:tcPr>
          <w:p>
            <w:pPr>
              <w:spacing w:after="0"/>
            </w:pPr>
            <w:r/>
            <w:r>
              <w:rPr>
                <w:sz w:val="20"/>
              </w:rPr>
              <w:t>FR-COPY-01, FR-COPY-02, FR-COPY-03</w:t>
            </w:r>
          </w:p>
        </w:tc>
        <w:tc>
          <w:tcPr>
            <w:tcW w:type="dxa" w:w="2601"/>
          </w:tcPr>
          <w:p>
            <w:pPr>
              <w:spacing w:after="0"/>
            </w:pPr>
            <w:r/>
            <w:r>
              <w:rPr>
                <w:sz w:val="20"/>
              </w:rPr>
              <w:t>không có</w:t>
            </w:r>
          </w:p>
        </w:tc>
      </w:tr>
      <w:tr>
        <w:tc>
          <w:tcPr>
            <w:tcW w:type="dxa" w:w="1611"/>
          </w:tcPr>
          <w:p>
            <w:pPr>
              <w:spacing w:after="0"/>
            </w:pPr>
            <w:r/>
            <w:r>
              <w:rPr>
                <w:sz w:val="20"/>
              </w:rPr>
              <w:t>US05</w:t>
            </w:r>
          </w:p>
        </w:tc>
        <w:tc>
          <w:tcPr>
            <w:tcW w:type="dxa" w:w="5477"/>
          </w:tcPr>
          <w:p>
            <w:pPr>
              <w:spacing w:after="0"/>
            </w:pPr>
            <w:r/>
            <w:r>
              <w:rPr>
                <w:sz w:val="20"/>
              </w:rPr>
              <w:t>FR-SEARCH-01, FR-SEARCH-02, FR-SEARCH-03</w:t>
            </w:r>
          </w:p>
        </w:tc>
        <w:tc>
          <w:tcPr>
            <w:tcW w:type="dxa" w:w="2601"/>
          </w:tcPr>
          <w:p>
            <w:pPr>
              <w:spacing w:after="0"/>
            </w:pPr>
            <w:r/>
            <w:r>
              <w:rPr>
                <w:sz w:val="20"/>
              </w:rPr>
              <w:t>không có</w:t>
            </w:r>
          </w:p>
        </w:tc>
      </w:tr>
      <w:tr>
        <w:tc>
          <w:tcPr>
            <w:tcW w:type="dxa" w:w="1611"/>
          </w:tcPr>
          <w:p>
            <w:pPr>
              <w:spacing w:after="0"/>
            </w:pPr>
            <w:r/>
            <w:r>
              <w:rPr>
                <w:sz w:val="20"/>
              </w:rPr>
              <w:t>US06</w:t>
            </w:r>
          </w:p>
        </w:tc>
        <w:tc>
          <w:tcPr>
            <w:tcW w:type="dxa" w:w="5477"/>
          </w:tcPr>
          <w:p>
            <w:pPr>
              <w:spacing w:after="0"/>
            </w:pPr>
            <w:r/>
            <w:r>
              <w:rPr>
                <w:sz w:val="20"/>
              </w:rPr>
              <w:t>FR-SEARCH-04, FR-COPY-03</w:t>
            </w:r>
          </w:p>
        </w:tc>
        <w:tc>
          <w:tcPr>
            <w:tcW w:type="dxa" w:w="2601"/>
          </w:tcPr>
          <w:p>
            <w:pPr>
              <w:spacing w:after="0"/>
            </w:pPr>
            <w:r/>
            <w:r>
              <w:rPr>
                <w:sz w:val="20"/>
              </w:rPr>
              <w:t>không có</w:t>
            </w:r>
          </w:p>
        </w:tc>
      </w:tr>
      <w:tr>
        <w:tc>
          <w:tcPr>
            <w:tcW w:type="dxa" w:w="1611"/>
          </w:tcPr>
          <w:p>
            <w:pPr>
              <w:spacing w:after="0"/>
            </w:pPr>
            <w:r/>
            <w:r>
              <w:rPr>
                <w:sz w:val="20"/>
              </w:rPr>
              <w:t>US07</w:t>
            </w:r>
          </w:p>
        </w:tc>
        <w:tc>
          <w:tcPr>
            <w:tcW w:type="dxa" w:w="5477"/>
          </w:tcPr>
          <w:p>
            <w:pPr>
              <w:spacing w:after="0"/>
            </w:pPr>
            <w:r/>
            <w:r>
              <w:rPr>
                <w:sz w:val="20"/>
              </w:rPr>
              <w:t>FR-LOAN-01, FR-LOAN-02, FR-LOAN-08</w:t>
            </w:r>
          </w:p>
        </w:tc>
        <w:tc>
          <w:tcPr>
            <w:tcW w:type="dxa" w:w="2601"/>
          </w:tcPr>
          <w:p>
            <w:pPr>
              <w:spacing w:after="0"/>
            </w:pPr>
            <w:r/>
            <w:r>
              <w:rPr>
                <w:sz w:val="20"/>
              </w:rPr>
              <w:t>BR-01…BR-05, BR-10</w:t>
            </w:r>
          </w:p>
        </w:tc>
      </w:tr>
      <w:tr>
        <w:tc>
          <w:tcPr>
            <w:tcW w:type="dxa" w:w="1611"/>
          </w:tcPr>
          <w:p>
            <w:pPr>
              <w:spacing w:after="0"/>
            </w:pPr>
            <w:r/>
            <w:r>
              <w:rPr>
                <w:sz w:val="20"/>
              </w:rPr>
              <w:t>US08</w:t>
            </w:r>
          </w:p>
        </w:tc>
        <w:tc>
          <w:tcPr>
            <w:tcW w:type="dxa" w:w="5477"/>
          </w:tcPr>
          <w:p>
            <w:pPr>
              <w:spacing w:after="0"/>
            </w:pPr>
            <w:r/>
            <w:r>
              <w:rPr>
                <w:sz w:val="20"/>
              </w:rPr>
              <w:t>FR-LOAN-03</w:t>
            </w:r>
          </w:p>
        </w:tc>
        <w:tc>
          <w:tcPr>
            <w:tcW w:type="dxa" w:w="2601"/>
          </w:tcPr>
          <w:p>
            <w:pPr>
              <w:spacing w:after="0"/>
            </w:pPr>
            <w:r/>
            <w:r>
              <w:rPr>
                <w:sz w:val="20"/>
              </w:rPr>
              <w:t>BR-07, BR-09</w:t>
            </w:r>
          </w:p>
        </w:tc>
      </w:tr>
      <w:tr>
        <w:tc>
          <w:tcPr>
            <w:tcW w:type="dxa" w:w="1611"/>
          </w:tcPr>
          <w:p>
            <w:pPr>
              <w:spacing w:after="0"/>
            </w:pPr>
            <w:r/>
            <w:r>
              <w:rPr>
                <w:sz w:val="20"/>
              </w:rPr>
              <w:t>US09</w:t>
            </w:r>
          </w:p>
        </w:tc>
        <w:tc>
          <w:tcPr>
            <w:tcW w:type="dxa" w:w="5477"/>
          </w:tcPr>
          <w:p>
            <w:pPr>
              <w:spacing w:after="0"/>
            </w:pPr>
            <w:r/>
            <w:r>
              <w:rPr>
                <w:sz w:val="20"/>
              </w:rPr>
              <w:t>FR-LOAN-04, FR-LOAN-08</w:t>
            </w:r>
          </w:p>
        </w:tc>
        <w:tc>
          <w:tcPr>
            <w:tcW w:type="dxa" w:w="2601"/>
          </w:tcPr>
          <w:p>
            <w:pPr>
              <w:spacing w:after="0"/>
            </w:pPr>
            <w:r/>
            <w:r>
              <w:rPr>
                <w:sz w:val="20"/>
              </w:rPr>
              <w:t>BR-06</w:t>
            </w:r>
          </w:p>
        </w:tc>
      </w:tr>
      <w:tr>
        <w:tc>
          <w:tcPr>
            <w:tcW w:type="dxa" w:w="1611"/>
          </w:tcPr>
          <w:p>
            <w:pPr>
              <w:spacing w:after="0"/>
            </w:pPr>
            <w:r/>
            <w:r>
              <w:rPr>
                <w:sz w:val="20"/>
              </w:rPr>
              <w:t>US10</w:t>
            </w:r>
          </w:p>
        </w:tc>
        <w:tc>
          <w:tcPr>
            <w:tcW w:type="dxa" w:w="5477"/>
          </w:tcPr>
          <w:p>
            <w:pPr>
              <w:spacing w:after="0"/>
            </w:pPr>
            <w:r/>
            <w:r>
              <w:rPr>
                <w:sz w:val="20"/>
              </w:rPr>
              <w:t>FR-LOAN-05</w:t>
            </w:r>
          </w:p>
        </w:tc>
        <w:tc>
          <w:tcPr>
            <w:tcW w:type="dxa" w:w="2601"/>
          </w:tcPr>
          <w:p>
            <w:pPr>
              <w:spacing w:after="0"/>
            </w:pPr>
            <w:r/>
            <w:r>
              <w:rPr>
                <w:sz w:val="20"/>
              </w:rPr>
              <w:t>BR-09</w:t>
            </w:r>
          </w:p>
        </w:tc>
      </w:tr>
      <w:tr>
        <w:tc>
          <w:tcPr>
            <w:tcW w:type="dxa" w:w="1611"/>
          </w:tcPr>
          <w:p>
            <w:pPr>
              <w:spacing w:after="0"/>
            </w:pPr>
            <w:r/>
            <w:r>
              <w:rPr>
                <w:sz w:val="20"/>
              </w:rPr>
              <w:t>US11</w:t>
            </w:r>
          </w:p>
        </w:tc>
        <w:tc>
          <w:tcPr>
            <w:tcW w:type="dxa" w:w="5477"/>
          </w:tcPr>
          <w:p>
            <w:pPr>
              <w:spacing w:after="0"/>
            </w:pPr>
            <w:r/>
            <w:r>
              <w:rPr>
                <w:sz w:val="20"/>
              </w:rPr>
              <w:t>FR-LOAN-06</w:t>
            </w:r>
          </w:p>
        </w:tc>
        <w:tc>
          <w:tcPr>
            <w:tcW w:type="dxa" w:w="2601"/>
          </w:tcPr>
          <w:p>
            <w:pPr>
              <w:spacing w:after="0"/>
            </w:pPr>
            <w:r/>
            <w:r>
              <w:rPr>
                <w:sz w:val="20"/>
              </w:rPr>
              <w:t>BR-08</w:t>
            </w:r>
          </w:p>
        </w:tc>
      </w:tr>
      <w:tr>
        <w:tc>
          <w:tcPr>
            <w:tcW w:type="dxa" w:w="1611"/>
          </w:tcPr>
          <w:p>
            <w:pPr>
              <w:spacing w:after="0"/>
            </w:pPr>
            <w:r/>
            <w:r>
              <w:rPr>
                <w:sz w:val="20"/>
              </w:rPr>
              <w:t>US12</w:t>
            </w:r>
          </w:p>
        </w:tc>
        <w:tc>
          <w:tcPr>
            <w:tcW w:type="dxa" w:w="5477"/>
          </w:tcPr>
          <w:p>
            <w:pPr>
              <w:spacing w:after="0"/>
            </w:pPr>
            <w:r/>
            <w:r>
              <w:rPr>
                <w:sz w:val="20"/>
              </w:rPr>
              <w:t>FR-FINE-01, FR-FINE-02</w:t>
            </w:r>
          </w:p>
        </w:tc>
        <w:tc>
          <w:tcPr>
            <w:tcW w:type="dxa" w:w="2601"/>
          </w:tcPr>
          <w:p>
            <w:pPr>
              <w:spacing w:after="0"/>
            </w:pPr>
            <w:r/>
            <w:r>
              <w:rPr>
                <w:sz w:val="20"/>
              </w:rPr>
              <w:t>BR-04, BR-23</w:t>
            </w:r>
          </w:p>
        </w:tc>
      </w:tr>
      <w:tr>
        <w:tc>
          <w:tcPr>
            <w:tcW w:type="dxa" w:w="1611"/>
          </w:tcPr>
          <w:p>
            <w:pPr>
              <w:spacing w:after="0"/>
            </w:pPr>
            <w:r/>
            <w:r>
              <w:rPr>
                <w:sz w:val="20"/>
              </w:rPr>
              <w:t>US13</w:t>
            </w:r>
          </w:p>
        </w:tc>
        <w:tc>
          <w:tcPr>
            <w:tcW w:type="dxa" w:w="5477"/>
          </w:tcPr>
          <w:p>
            <w:pPr>
              <w:spacing w:after="0"/>
            </w:pPr>
            <w:r/>
            <w:r>
              <w:rPr>
                <w:sz w:val="20"/>
              </w:rPr>
              <w:t>FR-USER-01, FR-USER-02, FR-USER-03, FR-USER-04</w:t>
            </w:r>
          </w:p>
        </w:tc>
        <w:tc>
          <w:tcPr>
            <w:tcW w:type="dxa" w:w="2601"/>
          </w:tcPr>
          <w:p>
            <w:pPr>
              <w:spacing w:after="0"/>
            </w:pPr>
            <w:r/>
            <w:r>
              <w:rPr>
                <w:sz w:val="20"/>
              </w:rPr>
              <w:t>BR-05</w:t>
            </w:r>
          </w:p>
        </w:tc>
      </w:tr>
      <w:tr>
        <w:tc>
          <w:tcPr>
            <w:tcW w:type="dxa" w:w="1611"/>
          </w:tcPr>
          <w:p>
            <w:pPr>
              <w:spacing w:after="0"/>
            </w:pPr>
            <w:r/>
            <w:r>
              <w:rPr>
                <w:sz w:val="20"/>
              </w:rPr>
              <w:t>US14</w:t>
            </w:r>
          </w:p>
        </w:tc>
        <w:tc>
          <w:tcPr>
            <w:tcW w:type="dxa" w:w="5477"/>
          </w:tcPr>
          <w:p>
            <w:pPr>
              <w:spacing w:after="0"/>
            </w:pPr>
            <w:r/>
            <w:r>
              <w:rPr>
                <w:sz w:val="20"/>
              </w:rPr>
              <w:t>FR-USER-05, FR-USER-06</w:t>
            </w:r>
          </w:p>
        </w:tc>
        <w:tc>
          <w:tcPr>
            <w:tcW w:type="dxa" w:w="2601"/>
          </w:tcPr>
          <w:p>
            <w:pPr>
              <w:spacing w:after="0"/>
            </w:pPr>
            <w:r/>
            <w:r>
              <w:rPr>
                <w:sz w:val="20"/>
              </w:rPr>
              <w:t>BR-21</w:t>
            </w:r>
          </w:p>
        </w:tc>
      </w:tr>
      <w:tr>
        <w:tc>
          <w:tcPr>
            <w:tcW w:type="dxa" w:w="1611"/>
          </w:tcPr>
          <w:p>
            <w:pPr>
              <w:spacing w:after="0"/>
            </w:pPr>
            <w:r/>
            <w:r>
              <w:rPr>
                <w:sz w:val="20"/>
              </w:rPr>
              <w:t>US15</w:t>
            </w:r>
          </w:p>
        </w:tc>
        <w:tc>
          <w:tcPr>
            <w:tcW w:type="dxa" w:w="5477"/>
          </w:tcPr>
          <w:p>
            <w:pPr>
              <w:spacing w:after="0"/>
            </w:pPr>
            <w:r/>
            <w:r>
              <w:rPr>
                <w:sz w:val="20"/>
              </w:rPr>
              <w:t>FR-POLICY-01, FR-POLICY-02</w:t>
            </w:r>
          </w:p>
        </w:tc>
        <w:tc>
          <w:tcPr>
            <w:tcW w:type="dxa" w:w="2601"/>
          </w:tcPr>
          <w:p>
            <w:pPr>
              <w:spacing w:after="0"/>
            </w:pPr>
            <w:r/>
            <w:r>
              <w:rPr>
                <w:sz w:val="20"/>
              </w:rPr>
              <w:t>BR-10</w:t>
            </w:r>
          </w:p>
        </w:tc>
      </w:tr>
      <w:tr>
        <w:tc>
          <w:tcPr>
            <w:tcW w:type="dxa" w:w="1611"/>
          </w:tcPr>
          <w:p>
            <w:pPr>
              <w:spacing w:after="0"/>
            </w:pPr>
            <w:r/>
            <w:r>
              <w:rPr>
                <w:sz w:val="20"/>
              </w:rPr>
              <w:t>US16</w:t>
            </w:r>
          </w:p>
        </w:tc>
        <w:tc>
          <w:tcPr>
            <w:tcW w:type="dxa" w:w="5477"/>
          </w:tcPr>
          <w:p>
            <w:pPr>
              <w:spacing w:after="0"/>
            </w:pPr>
            <w:r/>
            <w:r>
              <w:rPr>
                <w:sz w:val="20"/>
              </w:rPr>
              <w:t>FR-REPORT-01…05</w:t>
            </w:r>
          </w:p>
        </w:tc>
        <w:tc>
          <w:tcPr>
            <w:tcW w:type="dxa" w:w="2601"/>
          </w:tcPr>
          <w:p>
            <w:pPr>
              <w:spacing w:after="0"/>
            </w:pPr>
            <w:r/>
            <w:r>
              <w:rPr>
                <w:sz w:val="20"/>
              </w:rPr>
              <w:t>BR-09</w:t>
            </w:r>
          </w:p>
        </w:tc>
      </w:tr>
      <w:tr>
        <w:tc>
          <w:tcPr>
            <w:tcW w:type="dxa" w:w="1611"/>
          </w:tcPr>
          <w:p>
            <w:pPr>
              <w:spacing w:after="0"/>
            </w:pPr>
            <w:r/>
            <w:r>
              <w:rPr>
                <w:sz w:val="20"/>
              </w:rPr>
              <w:t>US17</w:t>
            </w:r>
          </w:p>
        </w:tc>
        <w:tc>
          <w:tcPr>
            <w:tcW w:type="dxa" w:w="5477"/>
          </w:tcPr>
          <w:p>
            <w:pPr>
              <w:spacing w:after="0"/>
            </w:pPr>
            <w:r/>
            <w:r>
              <w:rPr>
                <w:sz w:val="20"/>
              </w:rPr>
              <w:t>FR-RATE-01, FR-RATE-02</w:t>
            </w:r>
          </w:p>
        </w:tc>
        <w:tc>
          <w:tcPr>
            <w:tcW w:type="dxa" w:w="2601"/>
          </w:tcPr>
          <w:p>
            <w:pPr>
              <w:spacing w:after="0"/>
            </w:pPr>
            <w:r/>
            <w:r>
              <w:rPr>
                <w:sz w:val="20"/>
              </w:rPr>
              <w:t>BR-11</w:t>
            </w:r>
          </w:p>
        </w:tc>
      </w:tr>
      <w:tr>
        <w:tc>
          <w:tcPr>
            <w:tcW w:type="dxa" w:w="1611"/>
          </w:tcPr>
          <w:p>
            <w:pPr>
              <w:spacing w:after="0"/>
            </w:pPr>
            <w:r/>
            <w:r>
              <w:rPr>
                <w:sz w:val="20"/>
              </w:rPr>
              <w:t>US18</w:t>
            </w:r>
          </w:p>
        </w:tc>
        <w:tc>
          <w:tcPr>
            <w:tcW w:type="dxa" w:w="5477"/>
          </w:tcPr>
          <w:p>
            <w:pPr>
              <w:spacing w:after="0"/>
            </w:pPr>
            <w:r/>
            <w:r>
              <w:rPr>
                <w:sz w:val="20"/>
              </w:rPr>
              <w:t>FR-AI-01…04</w:t>
            </w:r>
          </w:p>
        </w:tc>
        <w:tc>
          <w:tcPr>
            <w:tcW w:type="dxa" w:w="2601"/>
          </w:tcPr>
          <w:p>
            <w:pPr>
              <w:spacing w:after="0"/>
            </w:pPr>
            <w:r/>
            <w:r>
              <w:rPr>
                <w:sz w:val="20"/>
              </w:rPr>
              <w:t>không có</w:t>
            </w:r>
          </w:p>
        </w:tc>
      </w:tr>
      <w:tr>
        <w:tc>
          <w:tcPr>
            <w:tcW w:type="dxa" w:w="1611"/>
          </w:tcPr>
          <w:p>
            <w:pPr>
              <w:spacing w:after="0"/>
            </w:pPr>
            <w:r/>
            <w:r>
              <w:rPr>
                <w:sz w:val="20"/>
              </w:rPr>
              <w:t>US19</w:t>
            </w:r>
          </w:p>
        </w:tc>
        <w:tc>
          <w:tcPr>
            <w:tcW w:type="dxa" w:w="5477"/>
          </w:tcPr>
          <w:p>
            <w:pPr>
              <w:spacing w:after="0"/>
            </w:pPr>
            <w:r/>
            <w:r>
              <w:rPr>
                <w:sz w:val="20"/>
              </w:rPr>
              <w:t>FR-AI-05, FR-AI-06, FR-AI-07, FR-LOAN-02</w:t>
            </w:r>
          </w:p>
        </w:tc>
        <w:tc>
          <w:tcPr>
            <w:tcW w:type="dxa" w:w="2601"/>
          </w:tcPr>
          <w:p>
            <w:pPr>
              <w:spacing w:after="0"/>
            </w:pPr>
            <w:r/>
            <w:r>
              <w:rPr>
                <w:sz w:val="20"/>
              </w:rPr>
              <w:t>không có</w:t>
            </w:r>
          </w:p>
        </w:tc>
      </w:tr>
      <w:tr>
        <w:tc>
          <w:tcPr>
            <w:tcW w:type="dxa" w:w="1611"/>
          </w:tcPr>
          <w:p>
            <w:pPr>
              <w:spacing w:after="0"/>
            </w:pPr>
            <w:r/>
            <w:r>
              <w:rPr>
                <w:sz w:val="20"/>
              </w:rPr>
              <w:t>US20</w:t>
            </w:r>
          </w:p>
        </w:tc>
        <w:tc>
          <w:tcPr>
            <w:tcW w:type="dxa" w:w="5477"/>
          </w:tcPr>
          <w:p>
            <w:pPr>
              <w:spacing w:after="0"/>
            </w:pPr>
            <w:r/>
            <w:r>
              <w:rPr>
                <w:sz w:val="20"/>
              </w:rPr>
              <w:t>FR-BOOK-04</w:t>
            </w:r>
          </w:p>
        </w:tc>
        <w:tc>
          <w:tcPr>
            <w:tcW w:type="dxa" w:w="2601"/>
          </w:tcPr>
          <w:p>
            <w:pPr>
              <w:spacing w:after="0"/>
            </w:pPr>
            <w:r/>
            <w:r>
              <w:rPr>
                <w:sz w:val="20"/>
              </w:rPr>
              <w:t>BR-12</w:t>
            </w:r>
          </w:p>
        </w:tc>
      </w:tr>
      <w:tr>
        <w:tc>
          <w:tcPr>
            <w:tcW w:type="dxa" w:w="1611"/>
          </w:tcPr>
          <w:p>
            <w:pPr>
              <w:spacing w:after="0"/>
            </w:pPr>
            <w:r/>
            <w:r>
              <w:rPr>
                <w:sz w:val="20"/>
              </w:rPr>
              <w:t>US21</w:t>
            </w:r>
          </w:p>
        </w:tc>
        <w:tc>
          <w:tcPr>
            <w:tcW w:type="dxa" w:w="5477"/>
          </w:tcPr>
          <w:p>
            <w:pPr>
              <w:spacing w:after="0"/>
            </w:pPr>
            <w:r/>
            <w:r>
              <w:rPr>
                <w:sz w:val="20"/>
              </w:rPr>
              <w:t>FR-RES-01, FR-RES-02, FR-RES-09</w:t>
            </w:r>
          </w:p>
        </w:tc>
        <w:tc>
          <w:tcPr>
            <w:tcW w:type="dxa" w:w="2601"/>
          </w:tcPr>
          <w:p>
            <w:pPr>
              <w:spacing w:after="0"/>
            </w:pPr>
            <w:r/>
            <w:r>
              <w:rPr>
                <w:sz w:val="20"/>
              </w:rPr>
              <w:t>BR-13, BR-14</w:t>
            </w:r>
          </w:p>
        </w:tc>
      </w:tr>
      <w:tr>
        <w:tc>
          <w:tcPr>
            <w:tcW w:type="dxa" w:w="1611"/>
          </w:tcPr>
          <w:p>
            <w:pPr>
              <w:spacing w:after="0"/>
            </w:pPr>
            <w:r/>
            <w:r>
              <w:rPr>
                <w:sz w:val="20"/>
              </w:rPr>
              <w:t>US22</w:t>
            </w:r>
          </w:p>
        </w:tc>
        <w:tc>
          <w:tcPr>
            <w:tcW w:type="dxa" w:w="5477"/>
          </w:tcPr>
          <w:p>
            <w:pPr>
              <w:spacing w:after="0"/>
            </w:pPr>
            <w:r/>
            <w:r>
              <w:rPr>
                <w:sz w:val="20"/>
              </w:rPr>
              <w:t>FR-RES-03, FR-RES-07</w:t>
            </w:r>
          </w:p>
        </w:tc>
        <w:tc>
          <w:tcPr>
            <w:tcW w:type="dxa" w:w="2601"/>
          </w:tcPr>
          <w:p>
            <w:pPr>
              <w:spacing w:after="0"/>
            </w:pPr>
            <w:r/>
            <w:r>
              <w:rPr>
                <w:sz w:val="20"/>
              </w:rPr>
              <w:t>BR-14</w:t>
            </w:r>
          </w:p>
        </w:tc>
      </w:tr>
      <w:tr>
        <w:tc>
          <w:tcPr>
            <w:tcW w:type="dxa" w:w="1611"/>
          </w:tcPr>
          <w:p>
            <w:pPr>
              <w:spacing w:after="0"/>
            </w:pPr>
            <w:r/>
            <w:r>
              <w:rPr>
                <w:sz w:val="20"/>
              </w:rPr>
              <w:t>US23</w:t>
            </w:r>
          </w:p>
        </w:tc>
        <w:tc>
          <w:tcPr>
            <w:tcW w:type="dxa" w:w="5477"/>
          </w:tcPr>
          <w:p>
            <w:pPr>
              <w:spacing w:after="0"/>
            </w:pPr>
            <w:r/>
            <w:r>
              <w:rPr>
                <w:sz w:val="20"/>
              </w:rPr>
              <w:t>FR-RES-07, FR-RES-08</w:t>
            </w:r>
          </w:p>
        </w:tc>
        <w:tc>
          <w:tcPr>
            <w:tcW w:type="dxa" w:w="2601"/>
          </w:tcPr>
          <w:p>
            <w:pPr>
              <w:spacing w:after="0"/>
            </w:pPr>
            <w:r/>
            <w:r>
              <w:rPr>
                <w:sz w:val="20"/>
              </w:rPr>
              <w:t>BR-14</w:t>
            </w:r>
          </w:p>
        </w:tc>
      </w:tr>
      <w:tr>
        <w:tc>
          <w:tcPr>
            <w:tcW w:type="dxa" w:w="1611"/>
          </w:tcPr>
          <w:p>
            <w:pPr>
              <w:spacing w:after="0"/>
            </w:pPr>
            <w:r/>
            <w:r>
              <w:rPr>
                <w:sz w:val="20"/>
              </w:rPr>
              <w:t>US24</w:t>
            </w:r>
          </w:p>
        </w:tc>
        <w:tc>
          <w:tcPr>
            <w:tcW w:type="dxa" w:w="5477"/>
          </w:tcPr>
          <w:p>
            <w:pPr>
              <w:spacing w:after="0"/>
            </w:pPr>
            <w:r/>
            <w:r>
              <w:rPr>
                <w:sz w:val="20"/>
              </w:rPr>
              <w:t>FR-RES-04, FR-RES-05, FR-RES-06, FR-LOAN-09, FR-LOAN-03, FR-COPY-02</w:t>
            </w:r>
          </w:p>
        </w:tc>
        <w:tc>
          <w:tcPr>
            <w:tcW w:type="dxa" w:w="2601"/>
          </w:tcPr>
          <w:p>
            <w:pPr>
              <w:spacing w:after="0"/>
            </w:pPr>
            <w:r/>
            <w:r>
              <w:rPr>
                <w:sz w:val="20"/>
              </w:rPr>
              <w:t>BR-05, BR-15, BR-16</w:t>
            </w:r>
          </w:p>
        </w:tc>
      </w:tr>
      <w:tr>
        <w:tc>
          <w:tcPr>
            <w:tcW w:type="dxa" w:w="1611"/>
          </w:tcPr>
          <w:p>
            <w:pPr>
              <w:spacing w:after="0"/>
            </w:pPr>
            <w:r/>
            <w:r>
              <w:rPr>
                <w:sz w:val="20"/>
              </w:rPr>
              <w:t>US25</w:t>
            </w:r>
          </w:p>
        </w:tc>
        <w:tc>
          <w:tcPr>
            <w:tcW w:type="dxa" w:w="5477"/>
          </w:tcPr>
          <w:p>
            <w:pPr>
              <w:spacing w:after="0"/>
            </w:pPr>
            <w:r/>
            <w:r>
              <w:rPr>
                <w:sz w:val="20"/>
              </w:rPr>
              <w:t>FR-NOTI-01, FR-NOTI-02, FR-NOTI-03, FR-NOTI-04, FR-NOTI-07</w:t>
            </w:r>
          </w:p>
        </w:tc>
        <w:tc>
          <w:tcPr>
            <w:tcW w:type="dxa" w:w="2601"/>
          </w:tcPr>
          <w:p>
            <w:pPr>
              <w:spacing w:after="0"/>
            </w:pPr>
            <w:r/>
            <w:r>
              <w:rPr>
                <w:sz w:val="20"/>
              </w:rPr>
              <w:t>BR-09, BR-17</w:t>
            </w:r>
          </w:p>
        </w:tc>
      </w:tr>
      <w:tr>
        <w:tc>
          <w:tcPr>
            <w:tcW w:type="dxa" w:w="1611"/>
          </w:tcPr>
          <w:p>
            <w:pPr>
              <w:spacing w:after="0"/>
            </w:pPr>
            <w:r/>
            <w:r>
              <w:rPr>
                <w:sz w:val="20"/>
              </w:rPr>
              <w:t>US26</w:t>
            </w:r>
          </w:p>
        </w:tc>
        <w:tc>
          <w:tcPr>
            <w:tcW w:type="dxa" w:w="5477"/>
          </w:tcPr>
          <w:p>
            <w:pPr>
              <w:spacing w:after="0"/>
            </w:pPr>
            <w:r/>
            <w:r>
              <w:rPr>
                <w:sz w:val="20"/>
              </w:rPr>
              <w:t>FR-NOTI-05, FR-NOTI-06, FR-ACC-01</w:t>
            </w:r>
          </w:p>
        </w:tc>
        <w:tc>
          <w:tcPr>
            <w:tcW w:type="dxa" w:w="2601"/>
          </w:tcPr>
          <w:p>
            <w:pPr>
              <w:spacing w:after="0"/>
            </w:pPr>
            <w:r/>
            <w:r>
              <w:rPr>
                <w:sz w:val="20"/>
              </w:rPr>
              <w:t>BR-17</w:t>
            </w:r>
          </w:p>
        </w:tc>
      </w:tr>
      <w:tr>
        <w:tc>
          <w:tcPr>
            <w:tcW w:type="dxa" w:w="1611"/>
          </w:tcPr>
          <w:p>
            <w:pPr>
              <w:spacing w:after="0"/>
            </w:pPr>
            <w:r/>
            <w:r>
              <w:rPr>
                <w:sz w:val="20"/>
              </w:rPr>
              <w:t>US27</w:t>
            </w:r>
          </w:p>
        </w:tc>
        <w:tc>
          <w:tcPr>
            <w:tcW w:type="dxa" w:w="5477"/>
          </w:tcPr>
          <w:p>
            <w:pPr>
              <w:spacing w:after="0"/>
            </w:pPr>
            <w:r/>
            <w:r>
              <w:rPr>
                <w:sz w:val="20"/>
              </w:rPr>
              <w:t>FR-ACC-01, FR-ACC-02, FR-AUTH-04</w:t>
            </w:r>
          </w:p>
        </w:tc>
        <w:tc>
          <w:tcPr>
            <w:tcW w:type="dxa" w:w="2601"/>
          </w:tcPr>
          <w:p>
            <w:pPr>
              <w:spacing w:after="0"/>
            </w:pPr>
            <w:r/>
            <w:r>
              <w:rPr>
                <w:sz w:val="20"/>
              </w:rPr>
              <w:t>BR-18</w:t>
            </w:r>
          </w:p>
        </w:tc>
      </w:tr>
      <w:tr>
        <w:tc>
          <w:tcPr>
            <w:tcW w:type="dxa" w:w="1611"/>
          </w:tcPr>
          <w:p>
            <w:pPr>
              <w:spacing w:after="0"/>
            </w:pPr>
            <w:r/>
            <w:r>
              <w:rPr>
                <w:sz w:val="20"/>
              </w:rPr>
              <w:t>US28</w:t>
            </w:r>
          </w:p>
        </w:tc>
        <w:tc>
          <w:tcPr>
            <w:tcW w:type="dxa" w:w="5477"/>
          </w:tcPr>
          <w:p>
            <w:pPr>
              <w:spacing w:after="0"/>
            </w:pPr>
            <w:r/>
            <w:r>
              <w:rPr>
                <w:sz w:val="20"/>
              </w:rPr>
              <w:t>FR-ACC-03, FR-ACC-04, FR-AUTH-07, FR-ACC-08</w:t>
            </w:r>
          </w:p>
        </w:tc>
        <w:tc>
          <w:tcPr>
            <w:tcW w:type="dxa" w:w="2601"/>
          </w:tcPr>
          <w:p>
            <w:pPr>
              <w:spacing w:after="0"/>
            </w:pPr>
            <w:r/>
            <w:r>
              <w:rPr>
                <w:sz w:val="20"/>
              </w:rPr>
              <w:t>BR-18, BR-20</w:t>
            </w:r>
          </w:p>
        </w:tc>
      </w:tr>
      <w:tr>
        <w:tc>
          <w:tcPr>
            <w:tcW w:type="dxa" w:w="1611"/>
          </w:tcPr>
          <w:p>
            <w:pPr>
              <w:spacing w:after="0"/>
            </w:pPr>
            <w:r/>
            <w:r>
              <w:rPr>
                <w:sz w:val="20"/>
              </w:rPr>
              <w:t>US29</w:t>
            </w:r>
          </w:p>
        </w:tc>
        <w:tc>
          <w:tcPr>
            <w:tcW w:type="dxa" w:w="5477"/>
          </w:tcPr>
          <w:p>
            <w:pPr>
              <w:spacing w:after="0"/>
            </w:pPr>
            <w:r/>
            <w:r>
              <w:rPr>
                <w:sz w:val="20"/>
              </w:rPr>
              <w:t>FR-ACC-05, FR-ACC-06, FR-ACC-07, FR-USER-06</w:t>
            </w:r>
          </w:p>
        </w:tc>
        <w:tc>
          <w:tcPr>
            <w:tcW w:type="dxa" w:w="2601"/>
          </w:tcPr>
          <w:p>
            <w:pPr>
              <w:spacing w:after="0"/>
            </w:pPr>
            <w:r/>
            <w:r>
              <w:rPr>
                <w:sz w:val="20"/>
              </w:rPr>
              <w:t>BR-19, BR-21</w:t>
            </w:r>
          </w:p>
        </w:tc>
      </w:tr>
      <w:tr>
        <w:tc>
          <w:tcPr>
            <w:tcW w:type="dxa" w:w="1611"/>
          </w:tcPr>
          <w:p>
            <w:pPr>
              <w:spacing w:after="0"/>
            </w:pPr>
            <w:r/>
            <w:r>
              <w:rPr>
                <w:sz w:val="20"/>
              </w:rPr>
              <w:t>US30</w:t>
            </w:r>
          </w:p>
        </w:tc>
        <w:tc>
          <w:tcPr>
            <w:tcW w:type="dxa" w:w="5477"/>
          </w:tcPr>
          <w:p>
            <w:pPr>
              <w:spacing w:after="0"/>
            </w:pPr>
            <w:r/>
            <w:r>
              <w:rPr>
                <w:sz w:val="20"/>
              </w:rPr>
              <w:t>FR-PAY-01, FR-PAY-02, FR-PAY-03, FR-PAY-04, FR-PAY-05, FR-PAY-06, FR-PAY-09</w:t>
            </w:r>
          </w:p>
        </w:tc>
        <w:tc>
          <w:tcPr>
            <w:tcW w:type="dxa" w:w="2601"/>
          </w:tcPr>
          <w:p>
            <w:pPr>
              <w:spacing w:after="0"/>
            </w:pPr>
            <w:r/>
            <w:r>
              <w:rPr>
                <w:sz w:val="20"/>
              </w:rPr>
              <w:t>BR-22</w:t>
            </w:r>
          </w:p>
        </w:tc>
      </w:tr>
      <w:tr>
        <w:tc>
          <w:tcPr>
            <w:tcW w:type="dxa" w:w="1611"/>
          </w:tcPr>
          <w:p>
            <w:pPr>
              <w:spacing w:after="0"/>
            </w:pPr>
            <w:r/>
            <w:r>
              <w:rPr>
                <w:sz w:val="20"/>
              </w:rPr>
              <w:t>US31</w:t>
            </w:r>
          </w:p>
        </w:tc>
        <w:tc>
          <w:tcPr>
            <w:tcW w:type="dxa" w:w="5477"/>
          </w:tcPr>
          <w:p>
            <w:pPr>
              <w:spacing w:after="0"/>
            </w:pPr>
            <w:r/>
            <w:r>
              <w:rPr>
                <w:sz w:val="20"/>
              </w:rPr>
              <w:t>FR-PAY-07, FR-PAY-08, FR-FINE-02</w:t>
            </w:r>
          </w:p>
        </w:tc>
        <w:tc>
          <w:tcPr>
            <w:tcW w:type="dxa" w:w="2601"/>
          </w:tcPr>
          <w:p>
            <w:pPr>
              <w:spacing w:after="0"/>
            </w:pPr>
            <w:r/>
            <w:r>
              <w:rPr>
                <w:sz w:val="20"/>
              </w:rPr>
              <w:t>BR-23, BR-24</w:t>
            </w:r>
          </w:p>
        </w:tc>
      </w:tr>
      <w:tr>
        <w:tc>
          <w:tcPr>
            <w:tcW w:type="dxa" w:w="1611"/>
          </w:tcPr>
          <w:p>
            <w:pPr>
              <w:spacing w:after="0"/>
            </w:pPr>
            <w:r/>
            <w:r>
              <w:rPr>
                <w:sz w:val="20"/>
              </w:rPr>
              <w:t>US32</w:t>
            </w:r>
          </w:p>
        </w:tc>
        <w:tc>
          <w:tcPr>
            <w:tcW w:type="dxa" w:w="5477"/>
          </w:tcPr>
          <w:p>
            <w:pPr>
              <w:spacing w:after="0"/>
            </w:pPr>
            <w:r/>
            <w:r>
              <w:rPr>
                <w:sz w:val="20"/>
              </w:rPr>
              <w:t>FR-EXP-01, FR-EXP-02, FR-EXP-03, FR-EXP-04, FR-EXP-05, FR-REPORT-06, FR-REPORT-07</w:t>
            </w:r>
          </w:p>
        </w:tc>
        <w:tc>
          <w:tcPr>
            <w:tcW w:type="dxa" w:w="2601"/>
          </w:tcPr>
          <w:p>
            <w:pPr>
              <w:spacing w:after="0"/>
            </w:pPr>
            <w:r/>
            <w:r>
              <w:rPr>
                <w:sz w:val="20"/>
              </w:rPr>
              <w:t>BR-25</w:t>
            </w:r>
          </w:p>
        </w:tc>
      </w:tr>
      <w:tr>
        <w:tc>
          <w:tcPr>
            <w:tcW w:type="dxa" w:w="1611"/>
          </w:tcPr>
          <w:p>
            <w:pPr>
              <w:spacing w:after="0"/>
            </w:pPr>
            <w:r/>
            <w:r>
              <w:rPr>
                <w:sz w:val="20"/>
              </w:rPr>
              <w:t>US33</w:t>
            </w:r>
          </w:p>
        </w:tc>
        <w:tc>
          <w:tcPr>
            <w:tcW w:type="dxa" w:w="5477"/>
          </w:tcPr>
          <w:p>
            <w:pPr>
              <w:spacing w:after="0"/>
            </w:pPr>
            <w:r/>
            <w:r>
              <w:rPr>
                <w:sz w:val="20"/>
              </w:rPr>
              <w:t>FR-EXP-06</w:t>
            </w:r>
          </w:p>
        </w:tc>
        <w:tc>
          <w:tcPr>
            <w:tcW w:type="dxa" w:w="2601"/>
          </w:tcPr>
          <w:p>
            <w:pPr>
              <w:spacing w:after="0"/>
            </w:pPr>
            <w:r/>
            <w:r>
              <w:rPr>
                <w:sz w:val="20"/>
              </w:rPr>
              <w:t>không có</w:t>
            </w:r>
          </w:p>
        </w:tc>
      </w:tr>
      <w:tr>
        <w:tc>
          <w:tcPr>
            <w:tcW w:type="dxa" w:w="1611"/>
          </w:tcPr>
          <w:p>
            <w:pPr>
              <w:spacing w:after="0"/>
            </w:pPr>
            <w:r/>
            <w:r>
              <w:rPr>
                <w:sz w:val="20"/>
              </w:rPr>
              <w:t>US34</w:t>
            </w:r>
          </w:p>
        </w:tc>
        <w:tc>
          <w:tcPr>
            <w:tcW w:type="dxa" w:w="5477"/>
          </w:tcPr>
          <w:p>
            <w:pPr>
              <w:spacing w:after="0"/>
            </w:pPr>
            <w:r/>
            <w:r>
              <w:rPr>
                <w:sz w:val="20"/>
              </w:rPr>
              <w:t>FR-EXP-07</w:t>
            </w:r>
          </w:p>
        </w:tc>
        <w:tc>
          <w:tcPr>
            <w:tcW w:type="dxa" w:w="2601"/>
          </w:tcPr>
          <w:p>
            <w:pPr>
              <w:spacing w:after="0"/>
            </w:pPr>
            <w:r/>
            <w:r>
              <w:rPr>
                <w:sz w:val="20"/>
              </w:rPr>
              <w:t>không có</w:t>
            </w:r>
          </w:p>
        </w:tc>
      </w:tr>
      <w:tr>
        <w:tc>
          <w:tcPr>
            <w:tcW w:type="dxa" w:w="1611"/>
          </w:tcPr>
          <w:p>
            <w:pPr>
              <w:spacing w:after="0"/>
            </w:pPr>
            <w:r/>
            <w:r>
              <w:rPr>
                <w:sz w:val="20"/>
              </w:rPr>
              <w:t>US35</w:t>
            </w:r>
          </w:p>
        </w:tc>
        <w:tc>
          <w:tcPr>
            <w:tcW w:type="dxa" w:w="5477"/>
          </w:tcPr>
          <w:p>
            <w:pPr>
              <w:spacing w:after="0"/>
            </w:pPr>
            <w:r/>
            <w:r>
              <w:rPr>
                <w:sz w:val="20"/>
              </w:rPr>
              <w:t>FR-IMP-01, FR-IMP-02, FR-IMP-03, FR-IMP-04, FR-IMP-05, FR-IMP-06</w:t>
            </w:r>
          </w:p>
        </w:tc>
        <w:tc>
          <w:tcPr>
            <w:tcW w:type="dxa" w:w="2601"/>
          </w:tcPr>
          <w:p>
            <w:pPr>
              <w:spacing w:after="0"/>
            </w:pPr>
            <w:r/>
            <w:r>
              <w:rPr>
                <w:sz w:val="20"/>
              </w:rPr>
              <w:t>BR-26</w:t>
            </w:r>
          </w:p>
        </w:tc>
      </w:tr>
      <w:tr>
        <w:tc>
          <w:tcPr>
            <w:tcW w:type="dxa" w:w="1611"/>
          </w:tcPr>
          <w:p>
            <w:pPr>
              <w:spacing w:after="0"/>
            </w:pPr>
            <w:r/>
            <w:r>
              <w:rPr>
                <w:sz w:val="20"/>
              </w:rPr>
              <w:t>US36</w:t>
            </w:r>
          </w:p>
        </w:tc>
        <w:tc>
          <w:tcPr>
            <w:tcW w:type="dxa" w:w="5477"/>
          </w:tcPr>
          <w:p>
            <w:pPr>
              <w:spacing w:after="0"/>
            </w:pPr>
            <w:r/>
            <w:r>
              <w:rPr>
                <w:sz w:val="20"/>
              </w:rPr>
              <w:t>FR-LOAN-10, FR-AUTH-06, FR-RES-09</w:t>
            </w:r>
          </w:p>
        </w:tc>
        <w:tc>
          <w:tcPr>
            <w:tcW w:type="dxa" w:w="2601"/>
          </w:tcPr>
          <w:p>
            <w:pPr>
              <w:spacing w:after="0"/>
            </w:pPr>
            <w:r/>
            <w:r>
              <w:rPr>
                <w:sz w:val="20"/>
              </w:rPr>
              <w:t>BR-02, BR-10</w:t>
            </w:r>
          </w:p>
        </w:tc>
      </w:tr>
      <w:tr>
        <w:tc>
          <w:tcPr>
            <w:tcW w:type="dxa" w:w="1611"/>
          </w:tcPr>
          <w:p>
            <w:pPr>
              <w:spacing w:after="0"/>
            </w:pPr>
            <w:r/>
            <w:r>
              <w:rPr>
                <w:sz w:val="20"/>
              </w:rPr>
              <w:t>US37</w:t>
            </w:r>
          </w:p>
        </w:tc>
        <w:tc>
          <w:tcPr>
            <w:tcW w:type="dxa" w:w="5477"/>
          </w:tcPr>
          <w:p>
            <w:pPr>
              <w:spacing w:after="0"/>
            </w:pPr>
            <w:r/>
            <w:r>
              <w:rPr>
                <w:sz w:val="20"/>
              </w:rPr>
              <w:t>không có (yêu cầu phi chức năng NFR-USE-01, NFR-USE-05, NFR-USE-06, NFR-PERF-08)</w:t>
            </w:r>
          </w:p>
        </w:tc>
        <w:tc>
          <w:tcPr>
            <w:tcW w:type="dxa" w:w="2601"/>
          </w:tcPr>
          <w:p>
            <w:pPr>
              <w:spacing w:after="0"/>
            </w:pPr>
            <w:r/>
            <w:r>
              <w:rPr>
                <w:sz w:val="20"/>
              </w:rPr>
              <w:t>không có</w:t>
            </w:r>
          </w:p>
        </w:tc>
      </w:tr>
    </w:tbl>
    <w:p>
      <w:pPr>
        <w:spacing w:after="0" w:before="0" w:line="40" w:lineRule="exact"/>
      </w:pP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i w:val="0"/>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i w:val="0"/>
      <w:color w:val="1F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val="0"/>
      <w:iCs/>
      <w:color w:val="1F3A5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