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342AF" w14:textId="13A48E2C" w:rsidR="00C407E0" w:rsidRPr="003F6A97" w:rsidRDefault="00000000">
      <w:pPr>
        <w:spacing w:after="40"/>
        <w:jc w:val="center"/>
        <w:rPr>
          <w:lang w:val="vi-VN"/>
        </w:rPr>
      </w:pPr>
      <w:r>
        <w:rPr>
          <w:rFonts w:ascii="Times New Roman" w:hAnsi="Times New Roman"/>
          <w:b/>
          <w:color w:val="222222"/>
          <w:sz w:val="28"/>
        </w:rPr>
        <w:t xml:space="preserve">TRƯỜNG ĐẠI HỌC </w:t>
      </w:r>
      <w:r w:rsidR="003F6A97">
        <w:rPr>
          <w:rFonts w:ascii="Times New Roman" w:hAnsi="Times New Roman"/>
          <w:b/>
          <w:color w:val="222222"/>
          <w:sz w:val="28"/>
          <w:lang w:val="vi-VN"/>
        </w:rPr>
        <w:t>XÂY DỰNG MIỀN TRUNG</w:t>
      </w:r>
    </w:p>
    <w:p w14:paraId="3951F9B5" w14:textId="77777777" w:rsidR="00C407E0" w:rsidRDefault="00000000">
      <w:pPr>
        <w:spacing w:after="720"/>
        <w:jc w:val="center"/>
      </w:pPr>
      <w:r>
        <w:rPr>
          <w:rFonts w:ascii="Times New Roman" w:hAnsi="Times New Roman"/>
          <w:b/>
          <w:color w:val="222222"/>
          <w:sz w:val="28"/>
        </w:rPr>
        <w:t>KHOA CÔNG NGHỆ THÔNG TIN</w:t>
      </w:r>
    </w:p>
    <w:p w14:paraId="18E56F32" w14:textId="2AEEE9B4" w:rsidR="00C407E0" w:rsidRDefault="00000000">
      <w:pPr>
        <w:spacing w:before="480" w:after="240"/>
        <w:jc w:val="center"/>
      </w:pPr>
      <w:r>
        <w:rPr>
          <w:rFonts w:ascii="Times New Roman" w:hAnsi="Times New Roman"/>
          <w:b/>
          <w:color w:val="1B365D"/>
          <w:sz w:val="36"/>
        </w:rPr>
        <w:t>BÁO CÁO KẾT QUẢ THỰC HÀNH 04 LAB</w:t>
      </w:r>
      <w:r>
        <w:rPr>
          <w:rFonts w:ascii="Times New Roman" w:hAnsi="Times New Roman"/>
          <w:b/>
          <w:color w:val="1B365D"/>
          <w:sz w:val="36"/>
        </w:rPr>
        <w:br/>
        <w:t>CÔNG NGHỆ PHẦN MỀM</w:t>
      </w:r>
    </w:p>
    <w:p w14:paraId="34E78DDB" w14:textId="14084936" w:rsidR="00C407E0" w:rsidRDefault="00000000">
      <w:pPr>
        <w:spacing w:after="720"/>
        <w:jc w:val="center"/>
      </w:pPr>
      <w:r>
        <w:rPr>
          <w:rFonts w:ascii="Times New Roman" w:hAnsi="Times New Roman"/>
          <w:b/>
          <w:i/>
          <w:color w:val="222222"/>
          <w:sz w:val="28"/>
        </w:rPr>
        <w:t>Đề tài : Đề tài 8: Phần mềm Quản lý Thư viện Trường Đại học</w:t>
      </w:r>
    </w:p>
    <w:tbl>
      <w:tblPr>
        <w:tblW w:w="0" w:type="auto"/>
        <w:jc w:val="center"/>
        <w:tblLook w:val="04A0" w:firstRow="1" w:lastRow="0" w:firstColumn="1" w:lastColumn="0" w:noHBand="0" w:noVBand="1"/>
      </w:tblPr>
      <w:tblGrid>
        <w:gridCol w:w="3168"/>
        <w:gridCol w:w="5904"/>
      </w:tblGrid>
      <w:tr w:rsidR="00C407E0" w14:paraId="57297BBE" w14:textId="77777777">
        <w:trPr>
          <w:jc w:val="center"/>
        </w:trPr>
        <w:tc>
          <w:tcPr>
            <w:tcW w:w="3168" w:type="dxa"/>
            <w:tcMar>
              <w:top w:w="80" w:type="dxa"/>
              <w:left w:w="100" w:type="dxa"/>
              <w:bottom w:w="80" w:type="dxa"/>
              <w:right w:w="100" w:type="dxa"/>
            </w:tcMar>
          </w:tcPr>
          <w:p w14:paraId="3239E958" w14:textId="77777777" w:rsidR="00C407E0" w:rsidRDefault="00000000">
            <w:pPr>
              <w:spacing w:after="0"/>
            </w:pPr>
            <w:r>
              <w:rPr>
                <w:rFonts w:ascii="Times New Roman" w:hAnsi="Times New Roman"/>
                <w:b/>
                <w:sz w:val="28"/>
              </w:rPr>
              <w:t>Mã nhóm / Lớp:</w:t>
            </w:r>
          </w:p>
        </w:tc>
        <w:tc>
          <w:tcPr>
            <w:tcW w:w="5904" w:type="dxa"/>
            <w:tcMar>
              <w:top w:w="80" w:type="dxa"/>
              <w:left w:w="100" w:type="dxa"/>
              <w:bottom w:w="80" w:type="dxa"/>
              <w:right w:w="100" w:type="dxa"/>
            </w:tcMar>
          </w:tcPr>
          <w:p w14:paraId="72B9A630" w14:textId="77777777" w:rsidR="00C407E0" w:rsidRDefault="00000000">
            <w:pPr>
              <w:spacing w:after="0"/>
            </w:pPr>
            <w:r>
              <w:rPr>
                <w:rFonts w:ascii="Times New Roman" w:hAnsi="Times New Roman"/>
                <w:sz w:val="28"/>
              </w:rPr>
              <w:t>Nhóm 3 - Lớp D23CTC2</w:t>
            </w:r>
          </w:p>
        </w:tc>
      </w:tr>
      <w:tr w:rsidR="00C407E0" w14:paraId="1CA6F94D" w14:textId="77777777">
        <w:trPr>
          <w:jc w:val="center"/>
        </w:trPr>
        <w:tc>
          <w:tcPr>
            <w:tcW w:w="3168" w:type="dxa"/>
            <w:tcMar>
              <w:top w:w="80" w:type="dxa"/>
              <w:left w:w="100" w:type="dxa"/>
              <w:bottom w:w="80" w:type="dxa"/>
              <w:right w:w="100" w:type="dxa"/>
            </w:tcMar>
          </w:tcPr>
          <w:p w14:paraId="6D7D0F0C" w14:textId="77777777" w:rsidR="00C407E0" w:rsidRDefault="00000000">
            <w:pPr>
              <w:spacing w:after="0"/>
            </w:pPr>
            <w:r>
              <w:rPr>
                <w:rFonts w:ascii="Times New Roman" w:hAnsi="Times New Roman"/>
                <w:b/>
                <w:sz w:val="28"/>
              </w:rPr>
              <w:t>Giảng viên hướng dẫn:</w:t>
            </w:r>
          </w:p>
        </w:tc>
        <w:tc>
          <w:tcPr>
            <w:tcW w:w="5904" w:type="dxa"/>
            <w:tcMar>
              <w:top w:w="80" w:type="dxa"/>
              <w:left w:w="100" w:type="dxa"/>
              <w:bottom w:w="80" w:type="dxa"/>
              <w:right w:w="100" w:type="dxa"/>
            </w:tcMar>
          </w:tcPr>
          <w:p w14:paraId="71B73631" w14:textId="137CBD46" w:rsidR="00C407E0" w:rsidRPr="003F6A97" w:rsidRDefault="00000000">
            <w:pPr>
              <w:spacing w:after="0"/>
              <w:rPr>
                <w:lang w:val="vi-VN"/>
              </w:rPr>
            </w:pPr>
            <w:r>
              <w:rPr>
                <w:rFonts w:ascii="Times New Roman" w:hAnsi="Times New Roman"/>
                <w:sz w:val="28"/>
              </w:rPr>
              <w:t xml:space="preserve">TS. </w:t>
            </w:r>
            <w:r w:rsidR="003F6A97">
              <w:rPr>
                <w:rFonts w:ascii="Times New Roman" w:hAnsi="Times New Roman"/>
                <w:sz w:val="28"/>
                <w:lang w:val="vi-VN"/>
              </w:rPr>
              <w:t>Lê Tỷ Khánh</w:t>
            </w:r>
          </w:p>
        </w:tc>
      </w:tr>
      <w:tr w:rsidR="00C407E0" w14:paraId="23D8046F" w14:textId="77777777">
        <w:trPr>
          <w:jc w:val="center"/>
        </w:trPr>
        <w:tc>
          <w:tcPr>
            <w:tcW w:w="3168" w:type="dxa"/>
            <w:tcMar>
              <w:top w:w="80" w:type="dxa"/>
              <w:left w:w="100" w:type="dxa"/>
              <w:bottom w:w="80" w:type="dxa"/>
              <w:right w:w="100" w:type="dxa"/>
            </w:tcMar>
          </w:tcPr>
          <w:p w14:paraId="4CB6D06B" w14:textId="77777777" w:rsidR="00C407E0" w:rsidRDefault="00000000">
            <w:pPr>
              <w:spacing w:after="0"/>
            </w:pPr>
            <w:r>
              <w:rPr>
                <w:rFonts w:ascii="Times New Roman" w:hAnsi="Times New Roman"/>
                <w:b/>
                <w:sz w:val="28"/>
              </w:rPr>
              <w:t>Sinh viên thực hiện:</w:t>
            </w:r>
          </w:p>
        </w:tc>
        <w:tc>
          <w:tcPr>
            <w:tcW w:w="5904" w:type="dxa"/>
            <w:tcMar>
              <w:top w:w="80" w:type="dxa"/>
              <w:left w:w="100" w:type="dxa"/>
              <w:bottom w:w="80" w:type="dxa"/>
              <w:right w:w="100" w:type="dxa"/>
            </w:tcMar>
          </w:tcPr>
          <w:p w14:paraId="1C6683B9" w14:textId="77777777" w:rsidR="00C407E0" w:rsidRDefault="00000000">
            <w:pPr>
              <w:spacing w:after="0"/>
            </w:pPr>
            <w:r>
              <w:rPr>
                <w:rFonts w:ascii="Times New Roman" w:hAnsi="Times New Roman"/>
                <w:sz w:val="28"/>
              </w:rPr>
              <w:t>1. Trần Đình Khôi - MSSV: 23Q74802012006 (Nhóm trưởng)</w:t>
            </w:r>
            <w:r>
              <w:rPr>
                <w:rFonts w:ascii="Times New Roman" w:hAnsi="Times New Roman"/>
                <w:sz w:val="28"/>
              </w:rPr>
            </w:r>
            <w:r>
              <w:rPr>
                <w:rFonts w:ascii="Times New Roman" w:hAnsi="Times New Roman"/>
                <w:sz w:val="28"/>
              </w:rPr>
            </w:r>
            <w:r>
              <w:rPr>
                <w:rFonts w:ascii="Times New Roman" w:hAnsi="Times New Roman"/>
                <w:sz w:val="28"/>
              </w:rPr>
            </w:r>
          </w:p>
          <w:p>
            <w:r>
              <w:t>2. Nguyễn Như Quỳnh - MSSV: 21DQ4802011003</w:t>
            </w:r>
          </w:p>
        </w:tc>
      </w:tr>
      <w:tr w:rsidR="00C407E0" w14:paraId="2A7E280C" w14:textId="77777777">
        <w:trPr>
          <w:jc w:val="center"/>
        </w:trPr>
        <w:tc>
          <w:tcPr>
            <w:tcW w:w="3168" w:type="dxa"/>
            <w:tcMar>
              <w:top w:w="80" w:type="dxa"/>
              <w:left w:w="100" w:type="dxa"/>
              <w:bottom w:w="80" w:type="dxa"/>
              <w:right w:w="100" w:type="dxa"/>
            </w:tcMar>
          </w:tcPr>
          <w:p w14:paraId="312EE0F4" w14:textId="77777777" w:rsidR="00C407E0" w:rsidRDefault="00000000">
            <w:pPr>
              <w:spacing w:after="0"/>
            </w:pPr>
            <w:r>
              <w:rPr>
                <w:rFonts w:ascii="Times New Roman" w:hAnsi="Times New Roman"/>
                <w:b/>
                <w:sz w:val="28"/>
              </w:rPr>
              <w:t>Đường dẫn Repository:</w:t>
            </w:r>
          </w:p>
        </w:tc>
        <w:tc>
          <w:tcPr>
            <w:tcW w:w="5904" w:type="dxa"/>
            <w:tcMar>
              <w:top w:w="80" w:type="dxa"/>
              <w:left w:w="100" w:type="dxa"/>
              <w:bottom w:w="80" w:type="dxa"/>
              <w:right w:w="100" w:type="dxa"/>
            </w:tcMar>
          </w:tcPr>
          <w:p w14:paraId="6E78C72E" w14:textId="77777777" w:rsidR="00C407E0" w:rsidRDefault="00000000">
            <w:pPr>
              <w:spacing w:after="0"/>
            </w:pPr>
            <w:r>
              <w:rPr>
                <w:rFonts w:ascii="Times New Roman" w:hAnsi="Times New Roman"/>
                <w:sz w:val="28"/>
              </w:rPr>
              <w:t>GitHub: https://github.com/khoidev2001/university-library-system</w:t>
            </w:r>
          </w:p>
        </w:tc>
      </w:tr>
      <w:tr w:rsidR="00C407E0" w14:paraId="3830E9AA" w14:textId="77777777">
        <w:trPr>
          <w:jc w:val="center"/>
        </w:trPr>
        <w:tc>
          <w:tcPr>
            <w:tcW w:w="3168" w:type="dxa"/>
            <w:tcMar>
              <w:top w:w="80" w:type="dxa"/>
              <w:left w:w="100" w:type="dxa"/>
              <w:bottom w:w="80" w:type="dxa"/>
              <w:right w:w="100" w:type="dxa"/>
            </w:tcMar>
          </w:tcPr>
          <w:p w14:paraId="44D32369" w14:textId="77777777" w:rsidR="00C407E0" w:rsidRDefault="00000000">
            <w:pPr>
              <w:spacing w:after="0"/>
            </w:pPr>
            <w:r>
              <w:rPr>
                <w:rFonts w:ascii="Times New Roman" w:hAnsi="Times New Roman"/>
                <w:b/>
                <w:sz w:val="28"/>
              </w:rPr>
              <w:t>Địa chỉ Deploy Live:</w:t>
            </w:r>
          </w:p>
        </w:tc>
        <w:tc>
          <w:tcPr>
            <w:tcW w:w="5904" w:type="dxa"/>
            <w:tcMar>
              <w:top w:w="80" w:type="dxa"/>
              <w:left w:w="100" w:type="dxa"/>
              <w:bottom w:w="80" w:type="dxa"/>
              <w:right w:w="100" w:type="dxa"/>
            </w:tcMar>
          </w:tcPr>
          <w:p w14:paraId="73023ED2" w14:textId="77777777" w:rsidR="00C407E0" w:rsidRDefault="00000000">
            <w:pPr>
              <w:spacing w:after="0"/>
            </w:pPr>
            <w:r>
              <w:rPr>
                <w:rFonts w:ascii="Times New Roman" w:hAnsi="Times New Roman"/>
                <w:sz w:val="28"/>
              </w:rPr>
              <w:t>Demo Web: (cập nhật ở LAB 4)</w:t>
            </w:r>
          </w:p>
        </w:tc>
      </w:tr>
      <w:tr w:rsidR="00C407E0" w14:paraId="3935F595" w14:textId="77777777">
        <w:trPr>
          <w:jc w:val="center"/>
        </w:trPr>
        <w:tc>
          <w:tcPr>
            <w:tcW w:w="3168" w:type="dxa"/>
            <w:tcMar>
              <w:top w:w="80" w:type="dxa"/>
              <w:left w:w="100" w:type="dxa"/>
              <w:bottom w:w="80" w:type="dxa"/>
              <w:right w:w="100" w:type="dxa"/>
            </w:tcMar>
          </w:tcPr>
          <w:p w14:paraId="4780DD79" w14:textId="77777777" w:rsidR="00C407E0" w:rsidRDefault="00000000">
            <w:pPr>
              <w:spacing w:after="0"/>
            </w:pPr>
            <w:r>
              <w:rPr>
                <w:rFonts w:ascii="Times New Roman" w:hAnsi="Times New Roman"/>
                <w:b/>
                <w:sz w:val="28"/>
              </w:rPr>
              <w:t>Ngày hoàn thành:</w:t>
            </w:r>
          </w:p>
        </w:tc>
        <w:tc>
          <w:tcPr>
            <w:tcW w:w="5904" w:type="dxa"/>
            <w:tcMar>
              <w:top w:w="80" w:type="dxa"/>
              <w:left w:w="100" w:type="dxa"/>
              <w:bottom w:w="80" w:type="dxa"/>
              <w:right w:w="100" w:type="dxa"/>
            </w:tcMar>
          </w:tcPr>
          <w:p w14:paraId="35BD4612" w14:textId="77777777" w:rsidR="00C407E0" w:rsidRDefault="00000000">
            <w:pPr>
              <w:spacing w:after="0"/>
            </w:pPr>
            <w:r>
              <w:rPr>
                <w:rFonts w:ascii="Times New Roman" w:hAnsi="Times New Roman"/>
                <w:sz w:val="28"/>
              </w:rPr>
              <w:t>Ngày ... tháng ... năm 2026</w:t>
            </w:r>
          </w:p>
        </w:tc>
      </w:tr>
    </w:tbl>
    <w:p w14:paraId="661B352F" w14:textId="77777777" w:rsidR="00C407E0" w:rsidRDefault="00000000">
      <w:r>
        <w:br w:type="page"/>
      </w:r>
    </w:p>
    <w:p w14:paraId="3CD44708" w14:textId="77777777"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 TỔNG QUAN DỰ ÁN VÀ PHÂN CÔNG TƯƠNG TÁC SCRUM</w:t>
      </w:r>
    </w:p>
    <w:p w14:paraId="36B5DA8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1.1. Mô tả tóm tắt dự án</w:t>
      </w:r>
    </w:p>
    <w:p w14:paraId="798CE7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Thư viện trường đại học hiện quản lý sách, bạn đọc và mượn/trả chủ yếu bằng sổ sách hoặc bảng tính, dẫn đến tra cứu chậm, tính phạt sai và không có số liệu thống kê. Đề tài xây dựng Hệ thống Quản lý Thư viện Trường Đại học (ULS) dạng ứng dụng web nhằm số hoá toàn bộ quy trình: quản lý đầu sách, tác giả, thể loại và bản sao vật lý có mã vạch; quản lý bạn đọc (sinh viên, giảng viên); cho mượn tại quầy, trả, gia hạn, báo mất và tự động tính phạt theo chính sách cấu hình được; tìm kiếm, phân trang; thống kê sách mượn nhiều, bạn đọc quá hạn, lượt mượn theo tháng, tồn kho theo thể loại. Hệ thống tích hợp hai mô hình AI: gợi ý sách cá nhân hoá (content-based + collaborative filtering) và dự báo nguy cơ trả trễ khi cho mượn (Logistic Regression / Random Forest). Công nghệ: Next.js 15 + TailwindCSS (frontend), NestJS + Prisma + PostgreSQL (backend, JWT, Swagger), FastAPI + scikit-learn (AI service), Docker Compose, GitHub Actions CI/CD, triển khai Vercel/Render/Neon.</w:t>
      </w:r>
    </w:p>
    <w:p w14:paraId="2D9142C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1.2. Bảng phân công nhiệm vụ và mức độ hoàn thành</w:t>
      </w:r>
    </w:p>
    <w:tbl>
      <w:tblPr>
        <w:tblStyle w:val="PlainTable1"/>
        <w:tblW w:w="0" w:type="auto"/>
        <w:tblLook w:val="04A0" w:firstRow="1" w:lastRow="0" w:firstColumn="1" w:lastColumn="0" w:noHBand="0" w:noVBand="1"/>
      </w:tblPr>
      <w:tblGrid>
        <w:gridCol w:w="2093"/>
        <w:gridCol w:w="2268"/>
        <w:gridCol w:w="3271"/>
        <w:gridCol w:w="1440"/>
      </w:tblGrid>
      <w:tr w:rsidR="00C407E0" w:rsidRPr="003F6A97" w14:paraId="51747DF7"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38BC41FC"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Họ và tên SV</w:t>
            </w:r>
          </w:p>
        </w:tc>
        <w:tc>
          <w:tcPr>
            <w:tcW w:w="2268" w:type="dxa"/>
          </w:tcPr>
          <w:p w14:paraId="293C2B0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Vai trò trong nhóm</w:t>
            </w:r>
          </w:p>
        </w:tc>
        <w:tc>
          <w:tcPr>
            <w:tcW w:w="3271" w:type="dxa"/>
          </w:tcPr>
          <w:p w14:paraId="044B742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Nhiệm vụ phụ trách (LAB 1 - 4)</w:t>
            </w:r>
          </w:p>
        </w:tc>
        <w:tc>
          <w:tcPr>
            <w:tcW w:w="1440" w:type="dxa"/>
          </w:tcPr>
          <w:p w14:paraId="5DB3B004"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 Hoàn thành</w:t>
            </w:r>
          </w:p>
        </w:tc>
      </w:tr>
      <w:tr w:rsidR="00C407E0" w:rsidRPr="003F6A97" w14:paraId="637C6A05"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D1157E0"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Trần Đình Khôi</w:t>
            </w:r>
          </w:p>
        </w:tc>
        <w:tc>
          <w:tcPr>
            <w:tcW w:w="2268" w:type="dxa"/>
          </w:tcPr>
          <w:p w14:paraId="1D6522D7"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Scrum Master / Backend &amp; DevOps</w:t>
            </w:r>
          </w:p>
        </w:tc>
        <w:tc>
          <w:tcPr>
            <w:tcW w:w="3271" w:type="dxa"/>
          </w:tcPr>
          <w:p w14:paraId="4BF64C53"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SRS &amp; Backlog (LAB1), ERD &amp; API (LAB2), NestJS + Prisma (LAB3), Docker &amp; CI/CD (LAB4)</w:t>
            </w:r>
          </w:p>
        </w:tc>
        <w:tc>
          <w:tcPr>
            <w:tcW w:w="1440" w:type="dxa"/>
          </w:tcPr>
          <w:p w14:paraId="42DAEB29"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r w:rsidR="00C407E0" w:rsidRPr="003F6A97" w14:paraId="1F9FA8B6" w14:textId="77777777" w:rsidTr="003F6A97">
        <w:tc>
          <w:tcPr>
            <w:cnfStyle w:val="001000000000" w:firstRow="0" w:lastRow="0" w:firstColumn="1" w:lastColumn="0" w:oddVBand="0" w:evenVBand="0" w:oddHBand="0" w:evenHBand="0" w:firstRowFirstColumn="0" w:firstRowLastColumn="0" w:lastRowFirstColumn="0" w:lastRowLastColumn="0"/>
            <w:tcW w:w="2093" w:type="dxa"/>
          </w:tcPr>
          <w:p w14:paraId="36FC31C3"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Nguyễn Như Quỳnh</w:t>
            </w:r>
          </w:p>
        </w:tc>
        <w:tc>
          <w:tcPr>
            <w:tcW w:w="2268" w:type="dxa"/>
          </w:tcPr>
          <w:p w14:paraId="040DC78E"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Frontend &amp; AI/ML</w:t>
            </w:r>
          </w:p>
        </w:tc>
        <w:tc>
          <w:tcPr>
            <w:tcW w:w="3271" w:type="dxa"/>
          </w:tcPr>
          <w:p w14:paraId="1FAD5187"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Actor &amp; NFR (LAB1), UML (LAB2), Next.js UI + AI Service (LAB3), Kiểm thử (LAB4)</w:t>
            </w:r>
          </w:p>
        </w:tc>
        <w:tc>
          <w:tcPr>
            <w:tcW w:w="1440" w:type="dxa"/>
          </w:tcPr>
          <w:p w14:paraId="571D71B2" w14:textId="77777777" w:rsidR="00C407E0" w:rsidRPr="003F6A9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bl>
    <w:p w14:paraId="00E61185" w14:textId="77777777" w:rsidR="003F6A97" w:rsidRDefault="003F6A97">
      <w:pPr>
        <w:spacing w:before="320" w:after="160"/>
        <w:rPr>
          <w:rFonts w:ascii="Times New Roman" w:hAnsi="Times New Roman" w:cs="Times New Roman"/>
          <w:b/>
          <w:sz w:val="28"/>
          <w:szCs w:val="28"/>
        </w:rPr>
      </w:pPr>
    </w:p>
    <w:p w14:paraId="0A5307FC"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59F6F9C7" w14:textId="153AC2E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 KẾT QUẢ THỰC HÀNH TỪNG BÀI LAB</w:t>
      </w:r>
    </w:p>
    <w:p w14:paraId="72D93D14"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2.1. LAB 01: Phân tích yêu cầu &amp; Thiết kế Đặc tả Phần mềm (SRS)</w:t>
      </w:r>
    </w:p>
    <w:p w14:paraId="130916C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Xác định Actor: </w:t>
      </w:r>
      <w:r w:rsidRPr="003F6A97">
        <w:rPr>
          <w:rFonts w:ascii="Times New Roman" w:hAnsi="Times New Roman" w:cs="Times New Roman"/>
          <w:sz w:val="28"/>
          <w:szCs w:val="28"/>
        </w:rPr>
        <w:t>Danh sách Actor trong hệ thống:</w:t>
      </w:r>
    </w:p>
    <w:p w14:paraId="00C5ECE0"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Reader (Bạn đọc: Sinh viên/Giảng viên): đăng ký, đăng nhập; tìm kiếm và xem chi tiết sách; xem sách đang mượn, lịch sử, tiền phạt; tự gia hạn; đánh giá sách đã mượn; nhận gợi ý AI. Chỉ truy cập dữ liệu của chính mình.</w:t>
      </w:r>
    </w:p>
    <w:p w14:paraId="01468E48"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Librarian (Thủ thư): toàn bộ quyền xem của Reader; CRUD đầu sách, tác giả, thể loại, bản sao; cho mượn tại quầy bằng mã vạch + mã bạn đọc, nhận trả, báo mất, ghi nhận thu phạt; quản lý bạn đọc (hồ sơ, khoá/mở thẻ); xem báo cáo thống kê; thấy dự báo nguy cơ trả trễ khi cho mượn.</w:t>
      </w:r>
    </w:p>
    <w:p w14:paraId="5EBBF3DC" w14:textId="35697753" w:rsidR="00C407E0"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Admin (Quản trị): toàn bộ quyền Librarian; tạo tài khoản Librarian/Admin; cấu hình chính sách mượn (số cuốn, hạn, gia hạn, mức phạt) theo loại bạn đọc; nhập sách hàng loạt theo ISBN (Google Books); kích hoạt huấn luyện lại mô hình AI. Actor phụ (hệ thống ngoài): AI Service, Google Books API.</w:t>
      </w:r>
    </w:p>
    <w:p w14:paraId="6B872CC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Product Backlog &amp; User Stories: </w:t>
      </w:r>
      <w:r w:rsidRPr="003F6A97">
        <w:rPr>
          <w:rFonts w:ascii="Times New Roman" w:hAnsi="Times New Roman" w:cs="Times New Roman"/>
          <w:sz w:val="28"/>
          <w:szCs w:val="28"/>
        </w:rPr>
        <w:t>Trích xuất danh sách Product Backlog chính:</w:t>
      </w:r>
    </w:p>
    <w:tbl>
      <w:tblPr>
        <w:tblStyle w:val="PlainTable1"/>
        <w:tblW w:w="0" w:type="auto"/>
        <w:tblLook w:val="04A0" w:firstRow="1" w:lastRow="0" w:firstColumn="1" w:lastColumn="0" w:noHBand="0" w:noVBand="1"/>
      </w:tblPr>
      <w:tblGrid>
        <w:gridCol w:w="1152"/>
        <w:gridCol w:w="2642"/>
        <w:gridCol w:w="3969"/>
        <w:gridCol w:w="1309"/>
      </w:tblGrid>
      <w:tr w:rsidR="00C407E0" w:rsidRPr="003F6A97" w14:paraId="7D1B2DD3"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BCD3FFB"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ID</w:t>
            </w:r>
          </w:p>
        </w:tc>
        <w:tc>
          <w:tcPr>
            <w:tcW w:w="2642" w:type="dxa"/>
          </w:tcPr>
          <w:p w14:paraId="4C1C65DC"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User Story</w:t>
            </w:r>
          </w:p>
        </w:tc>
        <w:tc>
          <w:tcPr>
            <w:tcW w:w="3969" w:type="dxa"/>
          </w:tcPr>
          <w:p w14:paraId="787C956A"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Acceptance Criteria (ĐIều kiện nghiệm thu)</w:t>
            </w:r>
          </w:p>
        </w:tc>
        <w:tc>
          <w:tcPr>
            <w:tcW w:w="1309" w:type="dxa"/>
          </w:tcPr>
          <w:p w14:paraId="5E7D044F"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Points</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đăng ký tài khoản bằng email, mật khẩu, mã SV/GV và loại bạn đọc, so that tôi dùng được thư viện trực tuyến.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Email/mã duy nhất → 201; trùng → 409; mật khẩu &lt; 8 ký tự → 400; mật khẩu băm bcrypt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user, I want to đăng nhập bằng email và mật khẩu, so that hệ thống nhận diện vai trò của tôi.</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Đúng → JWT hạn 24h; sai → 401; tài khoản khoá → 403 ACCOUNT_LOCKED</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thêm/sửa/xoá đầu sách với tác giả và thể loại, so that kho sách luôn đúng thực tế.</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Thiếu tiêu đề → 400; ISBN trùng → 409; xoá sách còn bản đang mượn → 409;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bản sao vật lý (mã vạch, trạng thái, kệ), so that biết cuốn nào đang ở đâu.</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Mã vạch duy nhất; bản sao mới AVAILABLE; không đặt AVAILABLE khi đang có phiếu ACTIVE</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tìm sách theo tiêu đề/tác giả/thể loại/ISBN và lọc sách còn mượn được, so that tìm nhanh cuốn cần.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Khớp một phần, không phân biệt hoa thường; lọc thể loại/tác giả/còn sách; phân trang 20; ≤ 1s; không cần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chi tiết đầu sách và số bản còn, so that biết có mượn ngay được không.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Hiển thị 'Còn X/Y bản', tác giả, thể loại, điểm đánh giá TB; không tồn tại → 404</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tạo phiếu mượn bằng mã vạch bản sao + mã bạn đọc, so that cho mượn tại quầy nhanh và đúng quy định.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Đủ điều kiện → ACTIVE, due_at = hôm nay + loan_days, bản sao BORROWED; vi phạm → 409 với mã LOAN_LIMIT_REACHED / HAS_OVERDUE_LOAN / UNPAID_FINE / COPY_NOT_AVAILABLE / ACCOUNT_LOCKED; 1 transaction; ≤ 3 click</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nhận trả sách theo mã vạch và hệ thống tự tính phạt, so that không tính tay, không bỏ sót.</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RETURNED, bản sao AVAILABLE; trễ N ngày → phạt N × fine_per_day hiển thị ngay; không có phiếu ACTIVE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tự gia hạn sách đang mượn, so that không phải đến quầy.</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due_at += renew_extra_days; quá số lần → 409; đã quá hạn → 409; còn phạt → 409; phiếu người khác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sách đang mượn, ngày hạn và lịch sử, so that trả đúng hạn.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Số ngày còn lại; quá hạn tô đỏ; lịch sử phân trang; chỉ thấy phiếu của mình</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ghi nhận sách bị mất, so that kho và công nợ được cập nhật đúng.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&amp; bản sao LOST; phạt = giá bìa + phạt trễ đến ngày báo; không tính vào 'còn mượn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tiền phạt; as a Librarian I want to ghi nhận đã thu, so that công nợ minh bạch.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Reader thấy từng khoản + tổng; Librarian bấm 'Đã thu' → paid_at; thu lại → 409; trả hết thì mượn lại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tra cứu bạn đọc, xem hồ sơ và khoá/mở thẻ, so that xử lý vi phạm.</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Tìm theo tên/email/mã; hồ sơ gồm sách đang mượn, lịch sử, phạt; khoá → không mượn, không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tạo tài khoản thủ thư, so that nhân viên mới làm việc được.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Tạo user LIBRARIAN/ADMIN; Librarian gọi → 403; email trùng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cấu hình số cuốn, hạn mượn, gia hạn, mức phạt theo loại bạn đọc, so that đổi quy định không cần sửa code.</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Giá trị nguyên dương, ≤ 0 → 400; phiếu mới dùng chính sách mới, phiếu cũ giữ hạn; Librarian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xem dashboard thống kê, so that đề xuất mua sách và nhắc bạn đọc.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Top 10 sách; danh sách quá hạn kèm phạt ước tính; biểu đồ lượt mượn 12 tháng; tồn kho theo thể loại; ≤ 2s;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chấm 1–5 sao sách đã mượn, so that gợi ý chính xác hơn.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Chỉ sách có phiếu RETURNED; ngoài 1–5 → 400; chấm lại → ghi đè; điểm TB cập nhật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nhận danh sách sách gợi ý theo sở thích, so that khám phá sách phù hợp.</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 sách, loại trừ đã mượn; có lịch sử → mô hình lai, không → sách mượn nhiều; Precision@5 ≥ 0,15; AI lỗi → 'chưa có gợi ý'; ≤ 3s</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thấy nguy cơ trả trễ khi tạo phiếu mượn, so that nhắc người có nguy cơ cao.</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overdueRisk 0–1 + màu; AI &gt; 2s → phiếu vẫn tạo, risk = null; ROC-AUC ≥ 0,70; lưu vào phiếu</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US20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danh mục tác giả và thể loại, so that nhập sách nhất quán.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CRUD; xoá thể loại còn sách → 409 CATEGORY_IN_USE; tên thể loại duy nhất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bl>
    <w:p w14:paraId="2594198B" w14:textId="77777777" w:rsidR="003F6A97" w:rsidRDefault="003F6A97">
      <w:pPr>
        <w:spacing w:after="120"/>
        <w:rPr>
          <w:rFonts w:ascii="Times New Roman" w:hAnsi="Times New Roman" w:cs="Times New Roman"/>
          <w:b/>
          <w:sz w:val="28"/>
          <w:szCs w:val="28"/>
          <w:lang w:val="vi-VN"/>
        </w:rPr>
      </w:pPr>
    </w:p>
    <w:p w14:paraId="5B84DBEF" w14:textId="7DBBB823"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Tài liệu SRS: Link đường dẫn tới file tài liệu đặc tả SRS đầy đủ chuẩn IEEE 830: https://github.com/khoidev2001/university-library-system/blob/main/docs/srs/SRS.docx</w:t>
      </w:r>
      <w:r w:rsidRPr="003F6A97">
        <w:rPr>
          <w:rFonts w:ascii="Times New Roman" w:hAnsi="Times New Roman" w:cs="Times New Roman"/>
          <w:sz w:val="28"/>
          <w:szCs w:val="28"/>
        </w:rPr>
      </w:r>
    </w:p>
    <w:p w14:paraId="12F64248"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2.2. LAB 02: Thiết kế Kiến trúc Hệ thống &amp; Mô hình hóa UML</w:t>
      </w:r>
    </w:p>
    <w:p w14:paraId="0C59919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Biểu đồ Use Case Tổng Quan: Ba actor chính (Reader, Librarian, Admin) với quyền lồng nhau Admin ⊃ Librarian ⊃ Reader; hai actor phụ là AI Service và Google Books API. Luồng chính: thủ thư quét mã vạch + mã bạn đọc → hệ thống kiểm tra chính sách mượn (BR-01…BR-05) → gọi AI dự báo trả trễ (include) → tạo phiếu; khi nhận trả trễ, hệ thống tự tạo khoản phạt (extend).</w:t>
      </w:r>
      <w:r w:rsidRPr="003F6A97">
        <w:rPr>
          <w:rFonts w:ascii="Times New Roman" w:hAnsi="Times New Roman" w:cs="Times New Roman"/>
          <w:sz w:val="28"/>
          <w:szCs w:val="28"/>
        </w:rPr>
      </w:r>
    </w:p>
    <w:p w14:paraId="6331E6C6"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400000" cy="10192208"/>
            <wp:docPr id="1" name="Picture 1"/>
            <wp:cNvGraphicFramePr>
              <a:graphicFrameLocks noChangeAspect="1"/>
            </wp:cNvGraphicFramePr>
            <a:graphic>
              <a:graphicData uri="http://schemas.openxmlformats.org/drawingml/2006/picture">
                <pic:pic>
                  <pic:nvPicPr>
                    <pic:cNvPr id="0" name="use-case-overview.png"/>
                    <pic:cNvPicPr/>
                  </pic:nvPicPr>
                  <pic:blipFill>
                    <a:blip r:embed="rId9"/>
                    <a:stretch>
                      <a:fillRect/>
                    </a:stretch>
                  </pic:blipFill>
                  <pic:spPr>
                    <a:xfrm>
                      <a:off x="0" y="0"/>
                      <a:ext cx="5400000" cy="10192208"/>
                    </a:xfrm>
                    <a:prstGeom prst="rect"/>
                  </pic:spPr>
                </pic:pic>
              </a:graphicData>
            </a:graphic>
          </wp:inline>
        </w:drawing>
      </w:r>
    </w:p>
    <w:p w14:paraId="0C6F333E"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Biểu đồ Lớp (Class Diagram): gói Domain gồm 10 entity ánh xạ 1-1 với Prisma schema (User, LoanPolicy, Book, Author, Category, BookCopy, Loan, Fine, Rating + 5 enum); gói Application gồm 10 service NestJS và 2 client (AiClient, GoogleBooksClient). LoansService là trung tâm nghiệp vụ, phụ thuộc PoliciesService, FinesService, CopiesService và AiClient.</w:t>
      </w:r>
      <w:r w:rsidRPr="003F6A97">
        <w:rPr>
          <w:rFonts w:ascii="Times New Roman" w:hAnsi="Times New Roman" w:cs="Times New Roman"/>
          <w:sz w:val="28"/>
          <w:szCs w:val="28"/>
        </w:rPr>
      </w:r>
    </w:p>
    <w:p w14:paraId="210D87E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3309556"/>
            <wp:docPr id="2" name="Picture 2"/>
            <wp:cNvGraphicFramePr>
              <a:graphicFrameLocks noChangeAspect="1"/>
            </wp:cNvGraphicFramePr>
            <a:graphic>
              <a:graphicData uri="http://schemas.openxmlformats.org/drawingml/2006/picture">
                <pic:pic>
                  <pic:nvPicPr>
                    <pic:cNvPr id="0" name="class-diagram.png"/>
                    <pic:cNvPicPr/>
                  </pic:nvPicPr>
                  <pic:blipFill>
                    <a:blip r:embed="rId10"/>
                    <a:stretch>
                      <a:fillRect/>
                    </a:stretch>
                  </pic:blipFill>
                  <pic:spPr>
                    <a:xfrm>
                      <a:off x="0" y="0"/>
                      <a:ext cx="5760000" cy="3309556"/>
                    </a:xfrm>
                    <a:prstGeom prst="rect"/>
                  </pic:spPr>
                </pic:pic>
              </a:graphicData>
            </a:graphic>
          </wp:inline>
        </w:drawing>
      </w:r>
    </w:p>
    <w:p w14:paraId="1F243DA1"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Biểu đồ Tuần tự (Sequence Diagram): luồng quan trọng nhất là Cho mượn sách tại quầy kèm dự báo AI (US07, US19): 5 điều kiện chặn BR-01…BR-05, gọi AI Service với timeout 2 giây (fallback risk = null), transaction tạo phiếu + đổi trạng thái bản sao. Hai luồng còn lại: Nhận trả + tính phạt + thu tiền, và Gợi ý sách (huấn luyện + phục vụ).</w:t>
      </w:r>
      <w:r w:rsidRPr="003F6A97">
        <w:rPr>
          <w:rFonts w:ascii="Times New Roman" w:hAnsi="Times New Roman" w:cs="Times New Roman"/>
          <w:sz w:val="28"/>
          <w:szCs w:val="28"/>
        </w:rPr>
      </w:r>
    </w:p>
    <w:p w14:paraId="4C5D1B9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373217"/>
            <wp:docPr id="3" name="Picture 3"/>
            <wp:cNvGraphicFramePr>
              <a:graphicFrameLocks noChangeAspect="1"/>
            </wp:cNvGraphicFramePr>
            <a:graphic>
              <a:graphicData uri="http://schemas.openxmlformats.org/drawingml/2006/picture">
                <pic:pic>
                  <pic:nvPicPr>
                    <pic:cNvPr id="0" name="sequence-borrow.png"/>
                    <pic:cNvPicPr/>
                  </pic:nvPicPr>
                  <pic:blipFill>
                    <a:blip r:embed="rId11"/>
                    <a:stretch>
                      <a:fillRect/>
                    </a:stretch>
                  </pic:blipFill>
                  <pic:spPr>
                    <a:xfrm>
                      <a:off x="0" y="0"/>
                      <a:ext cx="5760000" cy="4373217"/>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2: Nhận trả sách, tính phạt, thu tiền (US08, US12):</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4534663"/>
            <wp:docPr id="4" name="Picture 4"/>
            <wp:cNvGraphicFramePr>
              <a:graphicFrameLocks noChangeAspect="1"/>
            </wp:cNvGraphicFramePr>
            <a:graphic>
              <a:graphicData uri="http://schemas.openxmlformats.org/drawingml/2006/picture">
                <pic:pic>
                  <pic:nvPicPr>
                    <pic:cNvPr id="0" name="sequence-return-fine.png"/>
                    <pic:cNvPicPr/>
                  </pic:nvPicPr>
                  <pic:blipFill>
                    <a:blip r:embed="rId12"/>
                    <a:stretch>
                      <a:fillRect/>
                    </a:stretch>
                  </pic:blipFill>
                  <pic:spPr>
                    <a:xfrm>
                      <a:off x="0" y="0"/>
                      <a:ext cx="5400000" cy="4534663"/>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Sequence 3: Gợi ý sách cá nhân hoá (US18):</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3061374"/>
            <wp:docPr id="5" name="Picture 5"/>
            <wp:cNvGraphicFramePr>
              <a:graphicFrameLocks noChangeAspect="1"/>
            </wp:cNvGraphicFramePr>
            <a:graphic>
              <a:graphicData uri="http://schemas.openxmlformats.org/drawingml/2006/picture">
                <pic:pic>
                  <pic:nvPicPr>
                    <pic:cNvPr id="0" name="sequence-recommend.png"/>
                    <pic:cNvPicPr/>
                  </pic:nvPicPr>
                  <pic:blipFill>
                    <a:blip r:embed="rId13"/>
                    <a:stretch>
                      <a:fillRect/>
                    </a:stretch>
                  </pic:blipFill>
                  <pic:spPr>
                    <a:xfrm>
                      <a:off x="0" y="0"/>
                      <a:ext cx="5400000" cy="3061374"/>
                    </a:xfrm>
                    <a:prstGeom prst="rect"/>
                  </pic:spPr>
                </pic:pic>
              </a:graphicData>
            </a:graphic>
          </wp:inline>
        </w:drawing>
      </w:r>
    </w:p>
    <w:p w14:paraId="4C5D1B9C" w14:textId="77777777" w:rsidR="00C407E0" w:rsidRPr="003F6A97" w:rsidRDefault="00000000">
      <w:pPr>
        <w:spacing w:after="120"/>
        <w:rPr>
          <w:rFonts w:ascii="Times New Roman" w:hAnsi="Times New Roman" w:cs="Times New Roman"/>
          <w:sz w:val="28"/>
          <w:szCs w:val="28"/>
        </w:rPr>
      </w:pPr>
      <w:r>
        <w:t>Activity Diagram: quy trình cho mượn sách tại quầy:</w:t>
      </w:r>
    </w:p>
    <w:p w14:paraId="4C5D1B9C"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4320000" cy="12771569"/>
            <wp:docPr id="6" name="Picture 6"/>
            <wp:cNvGraphicFramePr>
              <a:graphicFrameLocks noChangeAspect="1"/>
            </wp:cNvGraphicFramePr>
            <a:graphic>
              <a:graphicData uri="http://schemas.openxmlformats.org/drawingml/2006/picture">
                <pic:pic>
                  <pic:nvPicPr>
                    <pic:cNvPr id="0" name="activity-borrow.png"/>
                    <pic:cNvPicPr/>
                  </pic:nvPicPr>
                  <pic:blipFill>
                    <a:blip r:embed="rId14"/>
                    <a:stretch>
                      <a:fillRect/>
                    </a:stretch>
                  </pic:blipFill>
                  <pic:spPr>
                    <a:xfrm>
                      <a:off x="0" y="0"/>
                      <a:ext cx="4320000" cy="12771569"/>
                    </a:xfrm>
                    <a:prstGeom prst="rect"/>
                  </pic:spPr>
                </pic:pic>
              </a:graphicData>
            </a:graphic>
          </wp:inline>
        </w:drawing>
      </w:r>
    </w:p>
    <w:p w14:paraId="2AF90C82"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d) Thiết kế Cơ sở dữ liệu (Database ERD): ERD sinh tự động từ Prisma schema, 10 bảng chuẩn 3NF. Bảng chính: users (tài khoản 3 vai trò, member_type cho bạn đọc), loan_policies (chính sách mượn theo loại bạn đọc), books/authors/categories (n-n qua book_authors), book_copies (bản sao có barcode, trạng thái), loans (phiếu mượn, due_at, renewed_count, predicted_overdue_risk), fines (phạt OVERDUE/LOST, paid_at), ratings (UNIQUE user-book). DDL đầy đủ: docs/erd/ddl.sql (migration Prisma). Sơ đồ kiến trúc và đặc tả API đầy đủ (Method, URL, Request Body, Response Code, mã lỗi) trong docs/design/SDD.docx.</w:t>
      </w:r>
      <w:r w:rsidRPr="003F6A97">
        <w:rPr>
          <w:rFonts w:ascii="Times New Roman" w:hAnsi="Times New Roman" w:cs="Times New Roman"/>
          <w:sz w:val="28"/>
          <w:szCs w:val="28"/>
        </w:rPr>
      </w:r>
    </w:p>
    <w:p w14:paraId="2F61B31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760000" cy="4895382"/>
            <wp:docPr id="7" name="Picture 7"/>
            <wp:cNvGraphicFramePr>
              <a:graphicFrameLocks noChangeAspect="1"/>
            </wp:cNvGraphicFramePr>
            <a:graphic>
              <a:graphicData uri="http://schemas.openxmlformats.org/drawingml/2006/picture">
                <pic:pic>
                  <pic:nvPicPr>
                    <pic:cNvPr id="0" name="erd.png"/>
                    <pic:cNvPicPr/>
                  </pic:nvPicPr>
                  <pic:blipFill>
                    <a:blip r:embed="rId15"/>
                    <a:stretch>
                      <a:fillRect/>
                    </a:stretch>
                  </pic:blipFill>
                  <pic:spPr>
                    <a:xfrm>
                      <a:off x="0" y="0"/>
                      <a:ext cx="5760000" cy="4895382"/>
                    </a:xfrm>
                    <a:prstGeom prst="rect"/>
                  </pic:spPr>
                </pic:pic>
              </a:graphicData>
            </a:graphic>
          </wp:inline>
        </w:drawing>
      </w:r>
    </w:p>
    <w:p w14:paraId="2F61B317" w14:textId="77777777" w:rsidR="00C407E0" w:rsidRPr="003F6A97" w:rsidRDefault="00000000">
      <w:pPr>
        <w:spacing w:after="120"/>
        <w:rPr>
          <w:rFonts w:ascii="Times New Roman" w:hAnsi="Times New Roman" w:cs="Times New Roman"/>
          <w:sz w:val="28"/>
          <w:szCs w:val="28"/>
        </w:rPr>
      </w:pPr>
      <w:r>
        <w:t>Sơ đồ kiến trúc: API Gateway, Services, Database, tích hợp ngoài:</w:t>
      </w:r>
    </w:p>
    <w:p w14:paraId="2F61B317"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760000" cy="3097387"/>
            <wp:docPr id="8" name="Picture 8"/>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5760000" cy="3097387"/>
                    </a:xfrm>
                    <a:prstGeom prst="rect"/>
                  </pic:spPr>
                </pic:pic>
              </a:graphicData>
            </a:graphic>
          </wp:inline>
        </w:drawing>
      </w:r>
    </w:p>
    <w:p w14:paraId="5220475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2.3. LAB 03: Phát triển Chức năng Cốt lõi &amp; Tích hợp AI/ML</w:t>
      </w:r>
    </w:p>
    <w:p w14:paraId="3B5E4B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Kết quả phát triển Backend API: </w:t>
      </w:r>
      <w:r w:rsidRPr="003F6A97">
        <w:rPr>
          <w:rFonts w:ascii="Times New Roman" w:hAnsi="Times New Roman" w:cs="Times New Roman"/>
          <w:sz w:val="28"/>
          <w:szCs w:val="28"/>
        </w:rPr>
        <w:t>Mô tả công nghệ sử dụng và các Endpoint chính đã hoàn thiện.</w:t>
      </w:r>
    </w:p>
    <w:p w14:paraId="2B7A6E69"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Công nghệ: NodeJS NestJS 10 + Prisma 6 + PostgreSQL 16; xác thực JWT (Passport), phân quyền RBAC 3 vai trò; Swagger tự sinh tại /api/docs.</w:t>
        <w:br/>
        <w:t>• Đã hoàn thiện 48 RESTful API trên 14 nhóm: auth, users, books, authors, categories, copies, loans, fines, policies, ratings, reports, recommendations, internal, health.</w:t>
        <w:br/>
        <w:t>• Kiến trúc Controller – Service – Repository; toàn bộ quy tắc nghiệp vụ (BR-01…BR-12) nằm ở tầng Service. Mọi lỗi trả về một định dạng thống nhất { statusCode, error, message, path, timestamp } kèm mã nghiệp vụ rõ ràng: LOAN_LIMIT_REACHED, HAS_OVERDUE_LOAN, UNPAID_FINE, FINE_ALREADY_PAID, NOT_BORROWED, COPY_NOT_AVAILABLE, AI_UNAVAILABLE…</w:t>
      </w:r>
      <w:r w:rsidRPr="003F6A97">
        <w:rPr>
          <w:rFonts w:ascii="Times New Roman" w:hAnsi="Times New Roman" w:cs="Times New Roman"/>
          <w:sz w:val="28"/>
          <w:szCs w:val="28"/>
        </w:rPr>
      </w:r>
    </w:p>
    <w:p w14:paraId="12EA6B8B"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b) Kết quả giao diện Frontend UI/UX:</w:t>
      </w:r>
      <w:r w:rsidRPr="003F6A97">
        <w:rPr>
          <w:rFonts w:ascii="Times New Roman" w:hAnsi="Times New Roman" w:cs="Times New Roman"/>
          <w:sz w:val="28"/>
          <w:szCs w:val="28"/>
        </w:rPr>
      </w:r>
    </w:p>
    <w:p w14:paraId="462C6C3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 Công nghệ: Next.js 15 App Router + TypeScript + TailwindCSS 4, TanStack Query cho trạng thái máy chủ, Recharts cho biểu đồ, Lucide cho biểu tượng.</w:t>
        <w:br/>
        <w:t>• Các trang công khai (trang chủ, tra cứu, chi tiết sách, quy định) dựng phía máy chủ nên xem được nội dung ngay cả khi tắt JavaScript và máy tìm kiếm đọc được. Tình trạng còn mấy bản trên kệ dựng theo từng yêu cầu để không hiển thị số liệu cũ.</w:t>
        <w:br/>
        <w:t>• Chuẩn SEO: tiêu đề và mô tả riêng cho từng trang, thẻ canonical, Open Graph, dữ liệu có cấu trúc schema.org (Library kèm SearchAction, Book kèm aggregateRating và tình trạng còn sách, FAQPage cho trang quy định), sitemap.xml và robots.txt sinh tự động; khu vực tài khoản và nghiệp vụ bị chặn khỏi chỉ mục.</w:t>
        <w:br/>
        <w:t>• Khả năng tiếp cận: ngôn ngữ trang là tiếng Việt, mỗi trang một thẻ h1, liên kết bỏ qua phần đầu trang, nhãn cho mọi ô nhập, bảng có caption và tiêu đề cột, viền focus rõ ràng, tôn trọng thiết lập giảm chuyển động.</w:t>
        <w:br/>
        <w:t>• Giao diện thích ứng: đã kiểm ở bề rộng 390 px, không có cuộn ngang, thanh điều hướng thu gọn thành nút menu.</w:t>
        <w:br/>
        <w:t>• Phân quyền trên giao diện: thanh điều hướng và các trang đổi theo vai trò; quyền thật vẫn do backend quyết định nên sửa giao diện không vượt được kiểm soát.</w:t>
        <w:br/>
        <w:t>• Thông báo lỗi dịch sang tiếng Việt theo từng mã nghiệp vụ, ví dụ khi bạn đọc còn nợ phạt hoặc đã mượn đủ số cuốn thì thủ thư thấy đúng lý do bị chặn.</w:t>
      </w:r>
    </w:p>
    <w:p w14:paraId="3140671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1. Trang chủ: ô tìm kiếm, thể loại và sách còn trên kệ</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9" name="Picture 9"/>
            <wp:cNvGraphicFramePr>
              <a:graphicFrameLocks noChangeAspect="1"/>
            </wp:cNvGraphicFramePr>
            <a:graphic>
              <a:graphicData uri="http://schemas.openxmlformats.org/drawingml/2006/picture">
                <pic:pic>
                  <pic:nvPicPr>
                    <pic:cNvPr id="0" name="01-trang-chu.jpg"/>
                    <pic:cNvPicPr/>
                  </pic:nvPicPr>
                  <pic:blipFill>
                    <a:blip r:embed="rId17"/>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2. Tra cứu sách với bộ lọc thể loại và tình trạng</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0" name="Picture 10"/>
            <wp:cNvGraphicFramePr>
              <a:graphicFrameLocks noChangeAspect="1"/>
            </wp:cNvGraphicFramePr>
            <a:graphic>
              <a:graphicData uri="http://schemas.openxmlformats.org/drawingml/2006/picture">
                <pic:pic>
                  <pic:nvPicPr>
                    <pic:cNvPr id="0" name="02-tra-cuu-sach.jpg"/>
                    <pic:cNvPicPr/>
                  </pic:nvPicPr>
                  <pic:blipFill>
                    <a:blip r:embed="rId18"/>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3. Chi tiết sách kèm tình trạng bản sao và điểm đánh giá</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1" name="Picture 11"/>
            <wp:cNvGraphicFramePr>
              <a:graphicFrameLocks noChangeAspect="1"/>
            </wp:cNvGraphicFramePr>
            <a:graphic>
              <a:graphicData uri="http://schemas.openxmlformats.org/drawingml/2006/picture">
                <pic:pic>
                  <pic:nvPicPr>
                    <pic:cNvPr id="0" name="03-chi-tiet-sach.jpg"/>
                    <pic:cNvPicPr/>
                  </pic:nvPicPr>
                  <pic:blipFill>
                    <a:blip r:embed="rId19"/>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4. Bạn đọc xem sách đang mượn và gia hạn trực tuyến</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2" name="Picture 12"/>
            <wp:cNvGraphicFramePr>
              <a:graphicFrameLocks noChangeAspect="1"/>
            </wp:cNvGraphicFramePr>
            <a:graphic>
              <a:graphicData uri="http://schemas.openxmlformats.org/drawingml/2006/picture">
                <pic:pic>
                  <pic:nvPicPr>
                    <pic:cNvPr id="0" name="04-sach-cua-toi.jpg"/>
                    <pic:cNvPicPr/>
                  </pic:nvPicPr>
                  <pic:blipFill>
                    <a:blip r:embed="rId20"/>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5. Trang gợi ý sách cho bạn đọc</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3" name="Picture 13"/>
            <wp:cNvGraphicFramePr>
              <a:graphicFrameLocks noChangeAspect="1"/>
            </wp:cNvGraphicFramePr>
            <a:graphic>
              <a:graphicData uri="http://schemas.openxmlformats.org/drawingml/2006/picture">
                <pic:pic>
                  <pic:nvPicPr>
                    <pic:cNvPr id="0" name="05-goi-y.jpg"/>
                    <pic:cNvPicPr/>
                  </pic:nvPicPr>
                  <pic:blipFill>
                    <a:blip r:embed="rId21"/>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6. Quầy mượn trả của thủ thư, có dự báo nguy cơ trả trễ</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4" name="Picture 14"/>
            <wp:cNvGraphicFramePr>
              <a:graphicFrameLocks noChangeAspect="1"/>
            </wp:cNvGraphicFramePr>
            <a:graphic>
              <a:graphicData uri="http://schemas.openxmlformats.org/drawingml/2006/picture">
                <pic:pic>
                  <pic:nvPicPr>
                    <pic:cNvPr id="0" name="06-quay-muon-tra.jpg"/>
                    <pic:cNvPicPr/>
                  </pic:nvPicPr>
                  <pic:blipFill>
                    <a:blip r:embed="rId22"/>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7. Thống kê thư viện với biểu đồ lượt mượn và tồn kho</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2695781"/>
            <wp:docPr id="15" name="Picture 15"/>
            <wp:cNvGraphicFramePr>
              <a:graphicFrameLocks noChangeAspect="1"/>
            </wp:cNvGraphicFramePr>
            <a:graphic>
              <a:graphicData uri="http://schemas.openxmlformats.org/drawingml/2006/picture">
                <pic:pic>
                  <pic:nvPicPr>
                    <pic:cNvPr id="0" name="07-thong-ke.jpg"/>
                    <pic:cNvPicPr/>
                  </pic:nvPicPr>
                  <pic:blipFill>
                    <a:blip r:embed="rId23"/>
                    <a:stretch>
                      <a:fillRect/>
                    </a:stretch>
                  </pic:blipFill>
                  <pic:spPr>
                    <a:xfrm>
                      <a:off x="0" y="0"/>
                      <a:ext cx="5400000" cy="2695781"/>
                    </a:xfrm>
                    <a:prstGeom prst="rect"/>
                  </pic:spPr>
                </pic:pic>
              </a:graphicData>
            </a:graphic>
          </wp:inline>
        </w:drawing>
      </w:r>
    </w:p>
    <w:p w14:paraId="31406714" w14:textId="77777777" w:rsidR="00C407E0" w:rsidRPr="003F6A97" w:rsidRDefault="00000000">
      <w:pPr>
        <w:spacing w:after="120"/>
        <w:rPr>
          <w:rFonts w:ascii="Times New Roman" w:hAnsi="Times New Roman" w:cs="Times New Roman"/>
          <w:sz w:val="28"/>
          <w:szCs w:val="28"/>
        </w:rPr>
      </w:pPr>
      <w:r>
        <w:t>Hình 8. Giao diện trên điện thoại, bề rộng 390 px, menu thu gọn, không cuộn ngang</w:t>
      </w:r>
    </w:p>
    <w:p w14:paraId="31406714" w14:textId="77777777" w:rsidR="00C407E0" w:rsidRPr="003F6A97" w:rsidRDefault="00000000">
      <w:pPr>
        <w:spacing w:after="120"/>
        <w:rPr>
          <w:rFonts w:ascii="Times New Roman" w:hAnsi="Times New Roman" w:cs="Times New Roman"/>
          <w:sz w:val="28"/>
          <w:szCs w:val="28"/>
        </w:rPr>
      </w:pPr>
      <w:r>
        <w:drawing>
          <wp:inline xmlns:a="http://schemas.openxmlformats.org/drawingml/2006/main" xmlns:pic="http://schemas.openxmlformats.org/drawingml/2006/picture">
            <wp:extent cx="5400000" cy="9983077"/>
            <wp:docPr id="16" name="Picture 16"/>
            <wp:cNvGraphicFramePr>
              <a:graphicFrameLocks noChangeAspect="1"/>
            </wp:cNvGraphicFramePr>
            <a:graphic>
              <a:graphicData uri="http://schemas.openxmlformats.org/drawingml/2006/picture">
                <pic:pic>
                  <pic:nvPicPr>
                    <pic:cNvPr id="0" name="08-dien-thoai-trang-chu.jpg"/>
                    <pic:cNvPicPr/>
                  </pic:nvPicPr>
                  <pic:blipFill>
                    <a:blip r:embed="rId24"/>
                    <a:stretch>
                      <a:fillRect/>
                    </a:stretch>
                  </pic:blipFill>
                  <pic:spPr>
                    <a:xfrm>
                      <a:off x="0" y="0"/>
                      <a:ext cx="5400000" cy="9983077"/>
                    </a:xfrm>
                    <a:prstGeom prst="rect"/>
                  </pic:spPr>
                </pic:pic>
              </a:graphicData>
            </a:graphic>
          </wp:inline>
        </w:drawing>
      </w:r>
    </w:p>
    <w:p w14:paraId="0EBF2FB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Module AI/ML Tích hợp: </w:t>
      </w:r>
      <w:r w:rsidRPr="003F6A97">
        <w:rPr>
          <w:rFonts w:ascii="Times New Roman" w:hAnsi="Times New Roman" w:cs="Times New Roman"/>
          <w:sz w:val="28"/>
          <w:szCs w:val="28"/>
        </w:rPr>
        <w:t>Mô tả thuật toán/mô hình AI/ML tích hợp và kết quả thực nghiệm.</w:t>
      </w:r>
    </w:p>
    <w:p w14:paraId="5796B4A8"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Thuật toán/Mô hình 1, gợi ý sách (lai): TF-IDF trên tiêu đề + tác giả + thể loại + mô tả (cosine similarity) trộn 50/50 với Collaborative Filtering item-based trên ma trận bạn đọc × sách. Đo trên tập hold-out 20%: Precision@5 = 0,309 và Recall@5 = 0,110 (1.000 sách, 1.999 bạn đọc, 122.353 tương tác, 300 bạn đọc được đánh giá), vượt ngưỡng nghiệm thu 0,15 của US18.</w:t>
        <w:br/>
        <w:t>• Thuật toán/Mô hình 2, dự báo nguy cơ trả trễ: so sánh Logistic Regression với Random Forest trên 10.895 phiếu đã trả (tỉ lệ trễ 60,4%), tách 20% làm tập kiểm tra.</w:t>
        <w:br/>
        <w:t xml:space="preserve">    – Logistic Regression: Accuracy 0,695 · Precision 0,788 · Recall 0,677 · F1 0,728 · ROC-AUC 0,762</w:t>
        <w:br/>
        <w:t xml:space="preserve">    – Random Forest:       Accuracy 0,694 · Precision 0,766 · Recall 0,710 · F1 0,737 · ROC-AUC 0,756</w:t>
        <w:br/>
        <w:t xml:space="preserve">    Hệ thống tự chọn Logistic Regression vì ROC-AUC cao hơn, đạt ngưỡng 0,70 của US19.</w:t>
        <w:br/>
        <w:t>• Đặc trưng: số lần mượn trước đó, số lần và tỉ lệ trả trễ trước đó, số sách đang giữ, loại bạn đọc, thể loại sách, số ngày mượn, tháng mượn và cờ mùa thi. Đặc trưng dựng theo trình tự thời gian: mỗi phiếu chỉ dùng thông tin có trước ngày mượn.</w:t>
        <w:br/>
        <w:t>• Lưu ý trung thực: lịch sử mượn/trả dùng để huấn luyện là dữ liệu MÔ PHỎNG sinh từ bộ goodbooks-10k (backend/prisma/seed/simulate-loans.ts), nên các số đo trên phản ánh quy luật mô phỏng, chưa phải hành vi bạn đọc thật.</w:t>
        <w:br/>
        <w:t>• Khả năng chịu lỗi (đã kiểm chứng bằng cách tắt hẳn AI Service): thao tác cho mượn vẫn thành công với nguy cơ trả trễ = null, trang gợi ý chuyển sang danh sách sách mượn nhiều, các endpoint quản trị AI trả 503 AI_UNAVAILABLE thay vì lỗi 500.</w:t>
      </w:r>
      <w:r w:rsidRPr="003F6A97">
        <w:rPr>
          <w:rFonts w:ascii="Times New Roman" w:hAnsi="Times New Roman" w:cs="Times New Roman"/>
          <w:sz w:val="28"/>
          <w:szCs w:val="28"/>
        </w:rPr>
      </w:r>
      <w:r w:rsidRPr="003F6A97">
        <w:rPr>
          <w:rFonts w:ascii="Times New Roman" w:hAnsi="Times New Roman" w:cs="Times New Roman"/>
          <w:sz w:val="28"/>
          <w:szCs w:val="28"/>
        </w:rPr>
      </w:r>
    </w:p>
    <w:tbl>
      <w:tblPr>
        <w:tblW w:w="0" w:type="auto"/>
        <w:jc w:val="center"/>
        <w:tblLook w:val="04A0" w:firstRow="1" w:lastRow="0" w:firstColumn="1" w:lastColumn="0" w:noHBand="0" w:noVBand="1"/>
      </w:tblPr>
      <w:tblGrid>
        <w:gridCol w:w="9072"/>
      </w:tblGrid>
      <w:tr w:rsidR="00C407E0" w:rsidRPr="003F6A97" w14:paraId="28C6889A"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9D72D0" w14:textId="474CB3B1"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Snippet 1. ai-service/app/overdue_model.py: chọn mô hình tốt hơn theo ROC-AUC</w:t>
            </w:r>
          </w:p>
          <w:p w14:paraId="724A70F9"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CDCF16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3324BF86"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D454B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14:paraId="23C3C76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r>
          </w:p>
          <w:p>
            <w:r>
              <w:t>logistic = Pipeline([("scaler", StandardScaler()),</w:t>
            </w:r>
          </w:p>
          <w:p>
            <w:r>
              <w:t xml:space="preserve">                     ("clf", LogisticRegression(max_iter=1000, class_weight="balanced"))</w:t>
            </w:r>
          </w:p>
          <w:p>
            <w:r>
              <w:t xml:space="preserve">                    ]).fit(x_train, y_train)</w:t>
            </w:r>
          </w:p>
          <w:p>
            <w:r>
              <w:t>forest = RandomForestClassifier(n_estimators=200, max_depth=12, min_samples_leaf=5,</w:t>
            </w:r>
          </w:p>
          <w:p>
            <w:r>
              <w:t xml:space="preserve">                                class_weight="balanced", random_state=42).fit(x_train, y_train)</w:t>
            </w:r>
          </w:p>
          <w:p>
            <w:r>
              <w:t>logistic_scores = score_model(logistic, x_test, y_test)</w:t>
            </w:r>
          </w:p>
          <w:p>
            <w:r>
              <w:t>forest_scores   = score_model(forest,   x_test, y_test)</w:t>
            </w:r>
          </w:p>
          <w:p>
            <w:r>
              <w:t>self.model = forest if forest_scores.roc_auc &gt;= logistic_scores.roc_auc else logistic</w:t>
            </w:r>
          </w:p>
          <w:p/>
          <w:p>
            <w:r>
              <w:t>Snippet 2. backend/src/modules/ai/ai.client.ts: AI chậm không được chặn quầy mượn (FR-LOAN-02)</w:t>
            </w:r>
          </w:p>
          <w:p>
            <w:r>
              <w:t>const res = await fetch(`${this.baseUrl}/predict-overdue`, {</w:t>
            </w:r>
          </w:p>
          <w:p>
            <w:r>
              <w:t xml:space="preserve">  method: 'POST',</w:t>
            </w:r>
          </w:p>
          <w:p>
            <w:r>
              <w:t xml:space="preserve">  body: JSON.stringify(features),</w:t>
            </w:r>
          </w:p>
          <w:p>
            <w:r>
              <w:t xml:space="preserve">  signal: AbortSignal.timeout(this.predictTimeoutMs),   // 2 giây</w:t>
            </w:r>
          </w:p>
          <w:p>
            <w:r>
              <w:t>});</w:t>
            </w:r>
          </w:p>
          <w:p>
            <w:r>
              <w:t>// lỗi hoặc quá hạn chờ -&gt; trả null, phiếu mượn vẫn được tạo bình thường</w:t>
            </w:r>
          </w:p>
        </w:tc>
      </w:tr>
    </w:tbl>
    <w:p w14:paraId="637333EA"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2.4. LAB 04: Containerization, CI/CD Pipeline &amp; Triển khai Cloud</w:t>
      </w:r>
    </w:p>
    <w:p w14:paraId="559B8C2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Đóng gói Container Docker: </w:t>
      </w:r>
      <w:r w:rsidRPr="003F6A97">
        <w:rPr>
          <w:rFonts w:ascii="Times New Roman" w:hAnsi="Times New Roman" w:cs="Times New Roman"/>
          <w:sz w:val="28"/>
          <w:szCs w:val="28"/>
        </w:rPr>
        <w:t>Nội dung file docker-compose.yml khởi chạy toàn bộ dịch vụ:</w:t>
      </w:r>
    </w:p>
    <w:tbl>
      <w:tblPr>
        <w:tblW w:w="0" w:type="auto"/>
        <w:jc w:val="center"/>
        <w:tblLook w:val="04A0" w:firstRow="1" w:lastRow="0" w:firstColumn="1" w:lastColumn="0" w:noHBand="0" w:noVBand="1"/>
      </w:tblPr>
      <w:tblGrid>
        <w:gridCol w:w="9072"/>
      </w:tblGrid>
      <w:tr w:rsidR="00C407E0" w:rsidRPr="003F6A97" w14:paraId="4C5D66FF"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5C561C" w14:textId="773F35EC"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lastRenderedPageBreak/>
              <w:t>Cấu hình docker-compose.yml</w:t>
            </w:r>
          </w:p>
          <w:p w14:paraId="306054E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version: '3.8'</w:t>
            </w:r>
          </w:p>
          <w:p w14:paraId="7AA4F402"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services:</w:t>
            </w:r>
          </w:p>
          <w:p w14:paraId="2531DA61"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backend: { build: ./backend, ports: ['8080:8080'] }</w:t>
            </w:r>
          </w:p>
          <w:p w14:paraId="04937337"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frontend: { build: ./frontend, ports: ['3000:3000'] }</w:t>
            </w:r>
          </w:p>
          <w:p w14:paraId="27B7AC65"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database: { image: postgres:15, ports: ['5432:5432'] }</w:t>
            </w:r>
          </w:p>
        </w:tc>
      </w:tr>
    </w:tbl>
    <w:p w14:paraId="4E0E4FF9" w14:textId="77777777" w:rsidR="003D4331" w:rsidRDefault="003D4331">
      <w:pPr>
        <w:spacing w:after="120"/>
        <w:rPr>
          <w:rFonts w:ascii="Times New Roman" w:hAnsi="Times New Roman" w:cs="Times New Roman"/>
          <w:b/>
          <w:sz w:val="28"/>
          <w:szCs w:val="28"/>
          <w:lang w:val="vi-VN"/>
        </w:rPr>
      </w:pPr>
    </w:p>
    <w:p w14:paraId="36452957" w14:textId="0BD03858"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Kiểm thử Unit Test: </w:t>
      </w:r>
      <w:r w:rsidRPr="003F6A97">
        <w:rPr>
          <w:rFonts w:ascii="Times New Roman" w:hAnsi="Times New Roman" w:cs="Times New Roman"/>
          <w:sz w:val="28"/>
          <w:szCs w:val="28"/>
        </w:rPr>
        <w:t>Kết quả thực thi Unit Test và độ bao phủ mã nguồn (Code Coverage):</w:t>
      </w:r>
    </w:p>
    <w:p w14:paraId="7241A485" w14:textId="77777777" w:rsidR="003F6A97"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Tổng số Test Cases: [Số test case], Số test pass: [100%].</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Độ bao phủ mã nguồn (Code Coverage): [Ví dụ: 84.2%] (Chèn ảnh chụp JaCoCo / PyTest Report).</w:t>
      </w:r>
    </w:p>
    <w:p w14:paraId="0E8186D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Cấu hình CI/CD Pipeline: </w:t>
      </w:r>
      <w:r w:rsidRPr="003F6A97">
        <w:rPr>
          <w:rFonts w:ascii="Times New Roman" w:hAnsi="Times New Roman" w:cs="Times New Roman"/>
          <w:sz w:val="28"/>
          <w:szCs w:val="28"/>
        </w:rPr>
        <w:t>Chèn ảnh chụp màn hình Pipeline GitHub Actions chạy thành công.</w:t>
      </w:r>
    </w:p>
    <w:p w14:paraId="1A1D9163"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Pipeline CI/CD Build &amp; Test thành công]</w:t>
      </w:r>
    </w:p>
    <w:p w14:paraId="7B5F42CD"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d) Triển khai Cloud: </w:t>
      </w:r>
      <w:r w:rsidRPr="003F6A97">
        <w:rPr>
          <w:rFonts w:ascii="Times New Roman" w:hAnsi="Times New Roman" w:cs="Times New Roman"/>
          <w:sz w:val="28"/>
          <w:szCs w:val="28"/>
        </w:rPr>
        <w:t>Địa chỉ truy cập ứng dụng trực tuyến:</w:t>
      </w:r>
    </w:p>
    <w:p w14:paraId="555C87CD" w14:textId="639AF89C" w:rsidR="003F6A97"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 xml:space="preserve">URL Web Application: </w:t>
      </w:r>
      <w:hyperlink r:id="rId6" w:history="1">
        <w:r w:rsidR="003F6A97" w:rsidRPr="00D17F45">
          <w:rPr>
            <w:rStyle w:val="Hyperlink"/>
            <w:rFonts w:ascii="Times New Roman" w:hAnsi="Times New Roman" w:cs="Times New Roman"/>
            <w:sz w:val="28"/>
            <w:szCs w:val="28"/>
          </w:rPr>
          <w:t>https://your-app-demo.vercel.app</w:t>
        </w:r>
      </w:hyperlink>
    </w:p>
    <w:p w14:paraId="1092A963" w14:textId="18F93F3A" w:rsidR="00C407E0"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API Swagger Docs: https://api.your-app-demo.com/swagger-ui.html</w:t>
      </w:r>
    </w:p>
    <w:p w14:paraId="7DDC7FBE"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6578F8A1" w14:textId="4F04953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III: KẾT LUẬN VÀ BÀI HỌC KINH NGHIỆM</w:t>
      </w:r>
    </w:p>
    <w:p w14:paraId="6CE72522"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3.1. Các kết quả chính đã đạt được</w:t>
      </w:r>
    </w:p>
    <w:p w14:paraId="36FB8853"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Hoàn thiện đầy đủ 04 bài thực hành LAB theo đúng tiến trình Agile/Scrum.</w:t>
      </w:r>
    </w:p>
    <w:p w14:paraId="4CF50628"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Đóng gói và phát triển ứng dụng phần mềm đáp ứng [100%] yêu cầu bài tập lớn.</w:t>
      </w:r>
    </w:p>
    <w:p w14:paraId="7A8871B9" w14:textId="0339820F" w:rsidR="00C407E0"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Áp dụng thành công các công nghệ hiện đại và quy trình DevOps tự động hóa.</w:t>
      </w:r>
    </w:p>
    <w:p w14:paraId="5F7FC77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3.2. Hạn chế và Hướng phát triển tiếp theo</w:t>
      </w:r>
    </w:p>
    <w:p w14:paraId="0871B7F2" w14:textId="77777777" w:rsidR="003F6A97"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Hạn chế: [Ghi rõ những điểm chưa kịp hoàn thiện hoặc cần tối ưu thêm].</w:t>
      </w:r>
    </w:p>
    <w:p w14:paraId="4413BA15" w14:textId="62B3D319" w:rsidR="00C407E0"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Hướng phát triển: [Nâng cấp mô hình AI, tối ưu hiệu năng CSDL, mở rộng tính năng].</w:t>
      </w:r>
    </w:p>
    <w:p w14:paraId="43D684A8" w14:textId="77777777" w:rsidR="00C407E0" w:rsidRDefault="00000000">
      <w:pPr>
        <w:spacing w:before="480" w:after="120"/>
        <w:jc w:val="right"/>
      </w:pPr>
      <w:r>
        <w:rPr>
          <w:rFonts w:ascii="Times New Roman" w:hAnsi="Times New Roman"/>
          <w:i/>
          <w:color w:val="222222"/>
          <w:sz w:val="28"/>
        </w:rPr>
        <w:t>..., ngày ... tháng ... năm 2026</w:t>
      </w:r>
    </w:p>
    <w:tbl>
      <w:tblPr>
        <w:tblW w:w="0" w:type="auto"/>
        <w:jc w:val="center"/>
        <w:tblLook w:val="04A0" w:firstRow="1" w:lastRow="0" w:firstColumn="1" w:lastColumn="0" w:noHBand="0" w:noVBand="1"/>
      </w:tblPr>
      <w:tblGrid>
        <w:gridCol w:w="4464"/>
        <w:gridCol w:w="4608"/>
      </w:tblGrid>
      <w:tr w:rsidR="00C407E0" w14:paraId="1CF24046" w14:textId="77777777">
        <w:trPr>
          <w:jc w:val="center"/>
        </w:trPr>
        <w:tc>
          <w:tcPr>
            <w:tcW w:w="4464" w:type="dxa"/>
          </w:tcPr>
          <w:p w14:paraId="17ABF062" w14:textId="77777777" w:rsidR="00C407E0" w:rsidRDefault="00000000">
            <w:pPr>
              <w:jc w:val="center"/>
            </w:pPr>
            <w:r>
              <w:rPr>
                <w:rFonts w:ascii="Times New Roman" w:hAnsi="Times New Roman"/>
                <w:b/>
                <w:sz w:val="28"/>
              </w:rPr>
              <w:t>GIẢNG VIÊN CHẤM BÁO CÁO</w:t>
            </w:r>
            <w:r>
              <w:rPr>
                <w:rFonts w:ascii="Times New Roman" w:hAnsi="Times New Roman"/>
                <w:b/>
                <w:sz w:val="28"/>
              </w:rPr>
              <w:br/>
              <w:t>(Ký và ghi rõ họ tên)</w:t>
            </w:r>
          </w:p>
        </w:tc>
        <w:tc>
          <w:tcPr>
            <w:tcW w:w="4608" w:type="dxa"/>
          </w:tcPr>
          <w:p w14:paraId="3A31A0CA" w14:textId="37152ED2" w:rsidR="00C407E0" w:rsidRDefault="00000000">
            <w:pPr>
              <w:jc w:val="center"/>
            </w:pPr>
            <w:r>
              <w:rPr>
                <w:rFonts w:ascii="Times New Roman" w:hAnsi="Times New Roman"/>
                <w:b/>
                <w:sz w:val="28"/>
              </w:rPr>
              <w:t>NHÓM TRƯỞNG</w:t>
            </w:r>
            <w:r>
              <w:rPr>
                <w:rFonts w:ascii="Times New Roman" w:hAnsi="Times New Roman"/>
                <w:b/>
                <w:sz w:val="28"/>
              </w:rPr>
              <w:br/>
              <w:t>(Ký và ghi rõ họ tên)</w:t>
            </w:r>
          </w:p>
        </w:tc>
      </w:tr>
      <w:tr w:rsidR="00C407E0" w14:paraId="1E74628E" w14:textId="77777777">
        <w:trPr>
          <w:jc w:val="center"/>
        </w:trPr>
        <w:tc>
          <w:tcPr>
            <w:tcW w:w="4464" w:type="dxa"/>
          </w:tcPr>
          <w:p w14:paraId="14987D92" w14:textId="77777777" w:rsidR="00C407E0" w:rsidRDefault="00C407E0">
            <w:pPr>
              <w:jc w:val="center"/>
            </w:pPr>
          </w:p>
        </w:tc>
        <w:tc>
          <w:tcPr>
            <w:tcW w:w="4608" w:type="dxa"/>
          </w:tcPr>
          <w:p w14:paraId="39161019" w14:textId="77777777" w:rsidR="00C407E0" w:rsidRDefault="00C407E0">
            <w:pPr>
              <w:jc w:val="center"/>
            </w:pPr>
          </w:p>
        </w:tc>
      </w:tr>
    </w:tbl>
    <w:p w14:paraId="71F5A265" w14:textId="77777777" w:rsidR="00FF5DBD" w:rsidRDefault="00FF5DBD"/>
    <w:sectPr w:rsidR="00FF5DB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12A00"/>
    <w:multiLevelType w:val="hybridMultilevel"/>
    <w:tmpl w:val="D4E88718"/>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6C30D37"/>
    <w:multiLevelType w:val="hybridMultilevel"/>
    <w:tmpl w:val="769222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9292D36"/>
    <w:multiLevelType w:val="hybridMultilevel"/>
    <w:tmpl w:val="4FC0D44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AA43279"/>
    <w:multiLevelType w:val="hybridMultilevel"/>
    <w:tmpl w:val="0E6200F0"/>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1B6935DD"/>
    <w:multiLevelType w:val="hybridMultilevel"/>
    <w:tmpl w:val="55B2FA7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4EA4104"/>
    <w:multiLevelType w:val="hybridMultilevel"/>
    <w:tmpl w:val="1416EFE2"/>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3D4A745B"/>
    <w:multiLevelType w:val="hybridMultilevel"/>
    <w:tmpl w:val="3D8A455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46781B06"/>
    <w:multiLevelType w:val="hybridMultilevel"/>
    <w:tmpl w:val="F56A646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28C5C1B"/>
    <w:multiLevelType w:val="hybridMultilevel"/>
    <w:tmpl w:val="772665A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0F6713"/>
    <w:multiLevelType w:val="hybridMultilevel"/>
    <w:tmpl w:val="2514F86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D6E4502"/>
    <w:multiLevelType w:val="hybridMultilevel"/>
    <w:tmpl w:val="3038532E"/>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973097323">
    <w:abstractNumId w:val="8"/>
  </w:num>
  <w:num w:numId="2" w16cid:durableId="326591352">
    <w:abstractNumId w:val="6"/>
  </w:num>
  <w:num w:numId="3" w16cid:durableId="703557755">
    <w:abstractNumId w:val="5"/>
  </w:num>
  <w:num w:numId="4" w16cid:durableId="1928883011">
    <w:abstractNumId w:val="4"/>
  </w:num>
  <w:num w:numId="5" w16cid:durableId="1351032614">
    <w:abstractNumId w:val="7"/>
  </w:num>
  <w:num w:numId="6" w16cid:durableId="1757021376">
    <w:abstractNumId w:val="3"/>
  </w:num>
  <w:num w:numId="7" w16cid:durableId="1394351025">
    <w:abstractNumId w:val="2"/>
  </w:num>
  <w:num w:numId="8" w16cid:durableId="20056158">
    <w:abstractNumId w:val="1"/>
  </w:num>
  <w:num w:numId="9" w16cid:durableId="1038434302">
    <w:abstractNumId w:val="0"/>
  </w:num>
  <w:num w:numId="10" w16cid:durableId="228462682">
    <w:abstractNumId w:val="10"/>
  </w:num>
  <w:num w:numId="11" w16cid:durableId="1072653523">
    <w:abstractNumId w:val="11"/>
  </w:num>
  <w:num w:numId="12" w16cid:durableId="772361458">
    <w:abstractNumId w:val="12"/>
  </w:num>
  <w:num w:numId="13" w16cid:durableId="2131779167">
    <w:abstractNumId w:val="15"/>
  </w:num>
  <w:num w:numId="14" w16cid:durableId="1228299190">
    <w:abstractNumId w:val="13"/>
  </w:num>
  <w:num w:numId="15" w16cid:durableId="372729755">
    <w:abstractNumId w:val="9"/>
  </w:num>
  <w:num w:numId="16" w16cid:durableId="1410080148">
    <w:abstractNumId w:val="17"/>
  </w:num>
  <w:num w:numId="17" w16cid:durableId="1822383522">
    <w:abstractNumId w:val="18"/>
  </w:num>
  <w:num w:numId="18" w16cid:durableId="2103258446">
    <w:abstractNumId w:val="14"/>
  </w:num>
  <w:num w:numId="19" w16cid:durableId="1591695727">
    <w:abstractNumId w:val="16"/>
  </w:num>
  <w:num w:numId="20" w16cid:durableId="5422082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331"/>
    <w:rsid w:val="003F6A97"/>
    <w:rsid w:val="00AA1D8D"/>
    <w:rsid w:val="00B47730"/>
    <w:rsid w:val="00C407E0"/>
    <w:rsid w:val="00CB0664"/>
    <w:rsid w:val="00E012E3"/>
    <w:rsid w:val="00FC693F"/>
    <w:rsid w:val="00FF5D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58282"/>
  <w14:defaultImageDpi w14:val="300"/>
  <w15:docId w15:val="{47518120-20B2-4A0B-A909-88FC23FE4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3F6A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F6A97"/>
    <w:rPr>
      <w:color w:val="0000FF" w:themeColor="hyperlink"/>
      <w:u w:val="single"/>
    </w:rPr>
  </w:style>
  <w:style w:type="character" w:styleId="UnresolvedMention">
    <w:name w:val="Unresolved Mention"/>
    <w:basedOn w:val="DefaultParagraphFont"/>
    <w:uiPriority w:val="99"/>
    <w:semiHidden/>
    <w:unhideWhenUsed/>
    <w:rsid w:val="003F6A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r-app-demo.vercel.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834</Words>
  <Characters>4757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Tỷ Khánh</cp:lastModifiedBy>
  <cp:revision>3</cp:revision>
  <dcterms:created xsi:type="dcterms:W3CDTF">2013-12-23T23:15:00Z</dcterms:created>
  <dcterms:modified xsi:type="dcterms:W3CDTF">2026-08-27T09:46:00Z</dcterms:modified>
  <cp:category/>
</cp:coreProperties>
</file>