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&lt;ngày nộp bài&gt;</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v2.2 (Chuyển đổi lược đồ logic)</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17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 đổi vai trò</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đổi vai trò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57709"/>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57709"/>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18253"/>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21825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c>
          <w:tcPr>
            <w:tcW w:type="dxa" w:w="718"/>
          </w:tcPr>
          <w:p>
            <w:r>
              <w:t>1</w:t>
            </w:r>
          </w:p>
        </w:tc>
        <w:tc>
          <w:tcPr>
            <w:tcW w:type="dxa" w:w="2691"/>
          </w:tcPr>
          <w:p>
            <w:r>
              <w:t>Thực thể mạnh NHAN_VIEN, BAC_SI, CHUYEN_KHOA, CA_LAM_VIEC (A)</w:t>
            </w:r>
          </w:p>
        </w:tc>
        <w:tc>
          <w:tcPr>
            <w:tcW w:type="dxa" w:w="3229"/>
          </w:tcPr>
          <w:p>
            <w:r>
              <w:t>Bốn quan hệ cùng tên; khóa thực thể thành khóa chính</w:t>
            </w:r>
          </w:p>
        </w:tc>
        <w:tc>
          <w:tcPr>
            <w:tcW w:type="dxa" w:w="2152"/>
          </w:tcPr>
          <w:p>
            <w:r>
              <w:t>so_chung_chi và ten_chuyen_khoa là khóa ứng viên</w:t>
            </w:r>
          </w:p>
        </w:tc>
      </w:tr>
      <w:tr>
        <w:tc>
          <w:tcPr>
            <w:tcW w:type="dxa" w:w="718"/>
          </w:tcPr>
          <w:p>
            <w:r>
              <w:t>2</w:t>
            </w:r>
          </w:p>
        </w:tc>
        <w:tc>
          <w:tcPr>
            <w:tcW w:type="dxa" w:w="2691"/>
          </w:tcPr>
          <w:p>
            <w:r>
              <w:t>Thực thể yếu (A)</w:t>
            </w:r>
          </w:p>
        </w:tc>
        <w:tc>
          <w:tcPr>
            <w:tcW w:type="dxa" w:w="3229"/>
          </w:tcPr>
          <w:p>
            <w:r>
              <w:t>–</w:t>
            </w:r>
          </w:p>
        </w:tc>
        <w:tc>
          <w:tcPr>
            <w:tcW w:type="dxa" w:w="2152"/>
          </w:tcPr>
          <w:p>
            <w:r>
              <w:t>Mảng A không có</w:t>
            </w:r>
          </w:p>
        </w:tc>
      </w:tr>
      <w:tr>
        <w:tc>
          <w:tcPr>
            <w:tcW w:type="dxa" w:w="718"/>
          </w:tcPr>
          <w:p>
            <w:r>
              <w:t>3</w:t>
            </w:r>
          </w:p>
        </w:tc>
        <w:tc>
          <w:tcPr>
            <w:tcW w:type="dxa" w:w="2691"/>
          </w:tcPr>
          <w:p>
            <w:r>
              <w:t>Liên kết 1:1 kế thừa BAC_SI từ NHAN_VIEN (A)</w:t>
            </w:r>
          </w:p>
        </w:tc>
        <w:tc>
          <w:tcPr>
            <w:tcW w:type="dxa" w:w="3229"/>
          </w:tcPr>
          <w:p>
            <w:r>
              <w:t>BAC_SI.ma_bac_si vừa là PK vừa là FK</w:t>
            </w:r>
          </w:p>
        </w:tc>
        <w:tc>
          <w:tcPr>
            <w:tcW w:type="dxa" w:w="2152"/>
          </w:tcPr>
          <w:p>
            <w:r>
              <w:t>Lớp con giữ khóa của lớp cha</w:t>
            </w:r>
          </w:p>
        </w:tc>
      </w:tr>
      <w:tr>
        <w:tc>
          <w:tcPr>
            <w:tcW w:type="dxa" w:w="718"/>
          </w:tcPr>
          <w:p>
            <w:r>
              <w:t>4</w:t>
            </w:r>
          </w:p>
        </w:tc>
        <w:tc>
          <w:tcPr>
            <w:tcW w:type="dxa" w:w="2691"/>
          </w:tcPr>
          <w:p>
            <w:r>
              <w:t>Liên kết 1:N THUỘC, XẾP_CA (A)</w:t>
            </w:r>
          </w:p>
        </w:tc>
        <w:tc>
          <w:tcPr>
            <w:tcW w:type="dxa" w:w="3229"/>
          </w:tcPr>
          <w:p>
            <w:r>
              <w:t>BAC_SI_CHUYEN_KHOA giữ ma_chuyen_khoa; CA_LAM_VIEC giữ ma_bac_si</w:t>
            </w:r>
          </w:p>
        </w:tc>
        <w:tc>
          <w:tcPr>
            <w:tcW w:type="dxa" w:w="2152"/>
          </w:tcPr>
          <w:p>
            <w:r>
              <w:t>Phía N tham gia bắt buộc nên FK NOT NULL</w:t>
            </w:r>
          </w:p>
        </w:tc>
      </w:tr>
      <w:tr>
        <w:tc>
          <w:tcPr>
            <w:tcW w:type="dxa" w:w="718"/>
          </w:tcPr>
          <w:p>
            <w:r>
              <w:t>5–7</w:t>
            </w:r>
          </w:p>
        </w:tc>
        <w:tc>
          <w:tcPr>
            <w:tcW w:type="dxa" w:w="2691"/>
          </w:tcPr>
          <w:p>
            <w:r>
              <w:t>M:N, thuộc tính đa trị, liên kết bậc n (A)</w:t>
            </w:r>
          </w:p>
        </w:tc>
        <w:tc>
          <w:tcPr>
            <w:tcW w:type="dxa" w:w="3229"/>
          </w:tcPr>
          <w:p>
            <w:r>
              <w:t>–</w:t>
            </w:r>
          </w:p>
        </w:tc>
        <w:tc>
          <w:tcPr>
            <w:tcW w:type="dxa" w:w="2152"/>
          </w:tcPr>
          <w:p>
            <w:r>
              <w:t>Mảng A không có</w:t>
            </w:r>
          </w:p>
        </w:tc>
      </w:tr>
      <w:tr>
        <w:tc>
          <w:tcPr>
            <w:tcW w:type="dxa" w:w="718"/>
          </w:tcPr>
          <w:p>
            <w:r>
              <w:t>8</w:t>
            </w:r>
          </w:p>
        </w:tc>
        <w:tc>
          <w:tcPr>
            <w:tcW w:type="dxa" w:w="2691"/>
          </w:tcPr>
          <w:p>
            <w:r>
              <w:t>NHAN_VIEN → BAC_SI; BAC_SI → BAC_SI_DA_KHOA / BAC_SI_CHUYEN_KHOA (A)</w:t>
            </w:r>
          </w:p>
        </w:tc>
        <w:tc>
          <w:tcPr>
            <w:tcW w:type="dxa" w:w="3229"/>
          </w:tcPr>
          <w:p>
            <w:r>
              <w:t>Dùng bảng lớp cha và lớp con, PK lớp con đồng thời FK</w:t>
            </w:r>
          </w:p>
        </w:tc>
        <w:tc>
          <w:tcPr>
            <w:tcW w:type="dxa" w:w="2152"/>
          </w:tcPr>
          <w:p>
            <w:r>
              <w:t>8A; deferred trigger giữ partial/total và disjoint</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t>Ánh xạ mảng A chọn 8A cho NHAN_VIEN → BAC_SI (partial): thông tin chung chỉ lưu một lần ở NHAN_VIEN, còn thông tin giấy phép chỉ lưu cho bác sĩ. Với BAC_SI → BAC_SI_DA_KHOA / BAC_SI_CHUYEN_KHOA (disjoint, total), chọn 8A để mảng B có thể tham chiếu trực tiếp BAC_SI_DA_KHOA khi lập giấy chuyển; trigger deferred kiểm tra đúng một lớp con và khớp loai_bac_si. Mảng B chọn 8C như giải thích ở hàng dưới.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r>
              <w:t>8A – bảng BAC_SI và bảng cho mỗi lớp con</w:t>
            </w:r>
          </w:p>
        </w:tc>
        <w:tc>
          <w:tcPr>
            <w:tcW w:w="5494" w:type="dxa"/>
          </w:tcPr>
          <w:p>
            <w:r>
              <w:t>Phân lớp disjoint, total; giữ một khóa bác sĩ dùng chung và có bảng BAC_SI_DA_KHOA làm đích FK cho giấy chuyển mảng B. Trigger deferred kiểm tra lớp con khớp loai_bac_si.</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r>
        <w:tc>
          <w:tcPr>
            <w:tcW w:type="dxa" w:w="1831"/>
          </w:tcPr>
          <w:p>
            <w:r>
              <w:t>NHAN_VIEN</w:t>
            </w:r>
          </w:p>
        </w:tc>
        <w:tc>
          <w:tcPr>
            <w:tcW w:type="dxa" w:w="1465"/>
          </w:tcPr>
          <w:p>
            <w:r>
              <w:t>8A – bảng NHAN_VIEN và lớp con BAC_SI</w:t>
            </w:r>
          </w:p>
        </w:tc>
        <w:tc>
          <w:tcPr>
            <w:tcW w:type="dxa" w:w="5494"/>
          </w:tcPr>
          <w:p>
            <w:r>
              <w:t>Phân lớp partial; dữ liệu chung lưu một lần, thông tin giấy phép chỉ có ở bác sĩ.</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Khóa chính gạch chân, khóa ngoại đánh dấu #. Bảng mượn từ mảng A chỉ dùng làm đích khóa ngoại: NHAN_VIEN(ma_nv), BAC_SI(ma_bac_si), BAC_SI_DA_KHOA(ma_bac_si), CHUYEN_KHOA(ma_chuyen_khoa).</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both"/>
        <w:rPr>
          <w:rFonts w:ascii="Times New Roman" w:cs="Times New Roman" w:eastAsia="Times New Roman" w:hAnsi="Times New Roman"/>
        </w:rPr>
      </w:pPr>
      <w:r>
        <w:t>– NHAN_VIEN(ma_nv, ho_ten, ngay_sinh, sdt, email, loai_nv) [A]</w:t>
        <w:br/>
        <w:t>– BAC_SI(ma_bac_si, so_chung_chi, ngay_cap_cc, ngay_het_han_cc, loai_bac_si) [A]</w:t>
        <w:br/>
        <w:t>– BAC_SI_DA_KHOA(ma_bac_si) [A]; BAC_SI_CHUYEN_KHOA(ma_bac_si, ma_chuyen_khoa) [A]</w:t>
        <w:br/>
        <w:t>– CHUYEN_KHOA(ma_chuyen_khoa, ten_chuyen_khoa) [A]; CA_LAM_VIEC(ma_ca, thoi_gian_bd, thoi_gian_kt, trang_thai, ma_bac_si) [A]</w:t>
        <w:br/>
        <w:t>Các khóa ngoại: BAC_SI.ma_bac_si → NHAN_VIEN.ma_nv; lớp con bác sĩ → BAC_SI.ma_bac_si; BAC_SI_CHUYEN_KHOA.ma_chuyen_khoa → CHUYEN_KHOA.ma_chuyen_khoa; CA_LAM_VIEC.ma_bac_si → BAC_SI.ma_bac_si. BAC_SI.ma_bac_si dùng làm khóa bác sĩ chung cho các mảng.</w:t>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Bổ sung theo T19, T21</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c>
          <w:tcPr>
            <w:tcW w:type="dxa" w:w="1648"/>
          </w:tcPr>
          <w:p>
            <w:r>
              <w:t>NHAN_VIEN</w:t>
            </w:r>
          </w:p>
        </w:tc>
        <w:tc>
          <w:tcPr>
            <w:tcW w:type="dxa" w:w="1465"/>
          </w:tcPr>
          <w:p>
            <w:r>
              <w:t>ma_nv; sdt</w:t>
            </w:r>
          </w:p>
        </w:tc>
        <w:tc>
          <w:tcPr>
            <w:tcW w:type="dxa" w:w="3296"/>
          </w:tcPr>
          <w:p>
            <w:r>
              <w:t>ma_nv → các thuộc tính còn lại; sdt → ma_nv,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w:t>
            </w:r>
          </w:p>
        </w:tc>
        <w:tc>
          <w:tcPr>
            <w:tcW w:type="dxa" w:w="1465"/>
          </w:tcPr>
          <w:p>
            <w:r>
              <w:t>ma_bac_si; so_chung_chi</w:t>
            </w:r>
          </w:p>
        </w:tc>
        <w:tc>
          <w:tcPr>
            <w:tcW w:type="dxa" w:w="3296"/>
          </w:tcPr>
          <w:p>
            <w:r>
              <w:t>ma_bac_si → các thuộc tính còn lại; so_chung_chi → ma_bac_si,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BAC_SI_DA_KHOA</w:t>
            </w:r>
          </w:p>
        </w:tc>
        <w:tc>
          <w:tcPr>
            <w:tcW w:type="dxa" w:w="1465"/>
          </w:tcPr>
          <w:p>
            <w:r>
              <w:t>ma_bac_si</w:t>
            </w:r>
          </w:p>
        </w:tc>
        <w:tc>
          <w:tcPr>
            <w:tcW w:type="dxa" w:w="3296"/>
          </w:tcPr>
          <w:p>
            <w:r>
              <w:t>Không có FD không tầm thường</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BAC_SI_CHUYEN_KHOA</w:t>
            </w:r>
          </w:p>
        </w:tc>
        <w:tc>
          <w:tcPr>
            <w:tcW w:type="dxa" w:w="1465"/>
          </w:tcPr>
          <w:p>
            <w:r>
              <w:t>ma_bac_si</w:t>
            </w:r>
          </w:p>
        </w:tc>
        <w:tc>
          <w:tcPr>
            <w:tcW w:type="dxa" w:w="3296"/>
          </w:tcPr>
          <w:p>
            <w:r>
              <w:t>ma_bac_si → ma_chuyen_khoa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CHUYEN_KHOA</w:t>
            </w:r>
          </w:p>
        </w:tc>
        <w:tc>
          <w:tcPr>
            <w:tcW w:type="dxa" w:w="1465"/>
          </w:tcPr>
          <w:p>
            <w:r>
              <w:t>ma_chuyen_khoa; ten_chuyen_khoa</w:t>
            </w:r>
          </w:p>
        </w:tc>
        <w:tc>
          <w:tcPr>
            <w:tcW w:type="dxa" w:w="3296"/>
          </w:tcPr>
          <w:p>
            <w:r>
              <w:t>ma_chuyen_khoa ↔ ten_chuyen_khoa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CA_LAM_VIEC</w:t>
            </w:r>
          </w:p>
        </w:tc>
        <w:tc>
          <w:tcPr>
            <w:tcW w:type="dxa" w:w="1465"/>
          </w:tcPr>
          <w:p>
            <w:r>
              <w:t>ma_ca</w:t>
            </w:r>
          </w:p>
        </w:tc>
        <w:tc>
          <w:tcPr>
            <w:tcW w:type="dxa" w:w="3296"/>
          </w:tcPr>
          <w:p>
            <w:r>
              <w:t>ma_ca → các thuộc tính còn lại</w:t>
            </w:r>
          </w:p>
        </w:tc>
        <w:tc>
          <w:tcPr>
            <w:tcW w:type="dxa" w:w="549"/>
          </w:tcPr>
          <w:p>
            <w:r>
              <w:t>✓</w:t>
            </w:r>
          </w:p>
        </w:tc>
        <w:tc>
          <w:tcPr>
            <w:tcW w:type="dxa" w:w="549"/>
          </w:tcPr>
          <w:p>
            <w:r>
              <w:t>✓</w:t>
            </w:r>
          </w:p>
        </w:tc>
        <w:tc>
          <w:tcPr>
            <w:tcW w:type="dxa" w:w="549"/>
          </w:tcPr>
          <w:p>
            <w:r>
              <w:t>✓</w:t>
            </w:r>
          </w:p>
        </w:tc>
        <w:tc>
          <w:tcPr>
            <w:tcW w:type="dxa" w:w="734"/>
          </w:tcPr>
          <w:p>
            <w:r>
              <w:t>✓</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t>– Mảng A (Đặng Hữu Khoa): Sáu quan hệ NHAN_VIEN, BAC_SI, BAC_SI_DA_KHOA, BAC_SI_CHUYEN_KHOA, CHUYEN_KHOA và CA_LAM_VIEC đạt BCNF theo các FD đã nêu; không cần tách bảng. Chi tiết FD, bao đóng và chứng minh ở T23, T26.</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Chờ nhóm chốt: tai_khoan.vai_tro trùng thông tin với nhan_vien.loai_nv (dư thừa giữa hai bảng, chuẩn hóa từng bảng không xử lý); giữ cột và kiểm tra khớp bằng trigger, hay bỏ cột.</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chung của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và loại hành nghề của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đa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chuyên khoa và chuyên khoa phụ trách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được xếp cho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10</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phát sinh từ lịch hẹn đã hoàn thành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bệnh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lần khám</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kê trong đơn: số lượng, liều dùng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có trong thuốc và hàm lượng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bệnh nhân bị dị ứng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nhan_vien – Thông tin chung của nhân viên phòng khám</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VARCHAR(24)</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loai_nv; BAC_SI khi và chỉ khi có hàng bac_si (BR-A10,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nhân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 – Giấy phép hành nghề và loại bác sĩ (lớp con của nhan_vien, 8A)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nhan_vien (ma_nv)</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bác sĩ, kế thừa 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(BR-A05)</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giấy phép hành nghề,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ngay_cap_cc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&lt; ngay_het_han_cc (BR-A07)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cấp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ngay_het_han_cc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Còn hạn đến hết ngày của mọi ca đã xếp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VARCHAR(16)</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loai_bac_si; có đúng một hàng lớp con tương ứng (BR-A01,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bác sĩ, thuộc tính phân loại</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bac_si_da_khoa – Lớp con bác sĩ đa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DA_KHOA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bac_si_chuyen_khoa – Lớp con bác sĩ chuyên khoa và chuyên khoa phụ trách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chuyen_khoa (BR-A02)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của bác sĩ</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chuyen_khoa – Danh mục chuyên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chuyên khoa,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ca_lam_viec – Ca làm việc được xếp cho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bác sĩ còn hạn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thoi_gian_bd (BR-A06)</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'DA_XEP'</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trang_thai_ca; sửa, hủy không làm lịch hẹn rơi ngoài ca (BR-A08,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ca DA_XEP không chồng giờ (BR-A04)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được xếp ca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lan_kham – Lần khám phát sinh từ một lịch hẹn đã hoàn thành;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lich_hen; lịch HOAN_THANH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phát sinh lần khám,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tom_tat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Tóm tắt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ghi lần khám</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ma_icd10 – Danh mục mã bệnh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ICD-10</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không sửa khi đã có chẩn đoán dùng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Mô tả bệnh</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chan_doan – Chẩn đoán của một lần khám theo mã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chẩn đoán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ma_icd10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bệnh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BOOLEAN</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FALSE</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Là chẩn đoán chính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không hủy chẩn đoán cuối khi còn đơn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chẩn đoán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don_thuoc – Đơn thuốc lập trong một lần khám; có ít nhất một dòng thuốc (constraint trigger trì hoãn)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 lần khám có chẩn đoán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kê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kê đơn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 – Danh mục thuốc; thuốc đã được kê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dang_bao_che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bào chế (viên, siro…)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ghi trên nhãn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hoat_chat – Danh mục hoạt chất; hoạt chất đã được hồ sơ tham chiếu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hoạt chất,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chi_tiet_don_thuoc – Thuốc kê trong đơn (liên kết KÊ);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don_thuoc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 không chứa hoạt chất bệnh nhân dị ứng (BR-C01,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được kê</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0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lieu_dung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Liều dùng</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thuoc_hoat_chat – Hoạt chất có trong thuốc (liên kết CHỨA)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của hoạt chất trong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di_ung – Hoạt chất bệnh nhân bị dị ứng (liên kết DỊ_ỨNG)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gây dị ứng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ghi nhận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 (biểu hiện, mức độ)</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c>
          <w:tcPr>
            <w:tcW w:type="dxa" w:w="1953"/>
          </w:tcPr>
          <w:p>
            <w:r>
              <w:t>loai_nv</w:t>
            </w:r>
          </w:p>
        </w:tc>
        <w:tc>
          <w:tcPr>
            <w:tcW w:type="dxa" w:w="4395"/>
          </w:tcPr>
          <w:p>
            <w:r>
              <w:t>BAC_SI, LE_TAN, QUAN_TRI_NHAN_SU, QUAN_TRI_TAI_KHOAN, QUAN_TRI_DANH_MUC</w:t>
            </w:r>
          </w:p>
        </w:tc>
        <w:tc>
          <w:tcPr>
            <w:tcW w:type="dxa" w:w="2442"/>
          </w:tcPr>
          <w:p>
            <w:r>
              <w:t>nhan_vien.loai_nv</w:t>
            </w:r>
          </w:p>
        </w:tc>
      </w:tr>
      <w:tr>
        <w:tc>
          <w:tcPr>
            <w:tcW w:type="dxa" w:w="1953"/>
          </w:tcPr>
          <w:p>
            <w:r>
              <w:t>loai_bac_si</w:t>
            </w:r>
          </w:p>
        </w:tc>
        <w:tc>
          <w:tcPr>
            <w:tcW w:type="dxa" w:w="4395"/>
          </w:tcPr>
          <w:p>
            <w:r>
              <w:t>DA_KHOA, CHUYEN_KHOA</w:t>
            </w:r>
          </w:p>
        </w:tc>
        <w:tc>
          <w:tcPr>
            <w:tcW w:type="dxa" w:w="2442"/>
          </w:tcPr>
          <w:p>
            <w:r>
              <w:t>bac_si.loai_bac_si</w:t>
            </w:r>
          </w:p>
        </w:tc>
      </w:tr>
      <w:tr>
        <w:tc>
          <w:tcPr>
            <w:tcW w:type="dxa" w:w="1953"/>
          </w:tcPr>
          <w:p>
            <w:r>
              <w:t>trang_thai_ca</w:t>
            </w:r>
          </w:p>
        </w:tc>
        <w:tc>
          <w:tcPr>
            <w:tcW w:type="dxa" w:w="4395"/>
          </w:tcPr>
          <w:p>
            <w:r>
              <w:t>DA_XEP, HUY</w:t>
            </w:r>
          </w:p>
        </w:tc>
        <w:tc>
          <w:tcPr>
            <w:tcW w:type="dxa" w:w="2442"/>
          </w:tcPr>
          <w:p>
            <w:r>
              <w:t>ca_lam_viec.trang_thai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trang_thai_ho_so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 DA_HUY</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chan_doan.trang_thai, don_thuoc.trang_thai</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(sql/B_schema.sql): bốn bảng benh_nhan, giay_chuyen_khoa, lich_hen, tai_khoan. Khóa là INTEGER GENERATED BY DEFAULT AS IDENTITY; tiền NUMERIC(12,0) (VND không có phần lẻ); giờ hẹn TIMESTAMP không múi giờ vì phòng khám một cơ sở, dùng giờ địa phương; miền trạng thái, hình thức, vai trò dùng VARCHAR + CHECK thay cho ENUM để dễ sửa danh sách. Trích bảng lich_hen, nơi tập trung các ràng buộc của mảng: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CREATE TABLE lich_hen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VARCHAR(11) NOT NULL DEFAULT 'DA_DAT' CHECK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VARCHAR(9) NOT NULL CHECK (hinh_thuc IN ('TRUC_TIEP',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phi_kham     NUMERIC(12,0) NOT NULL CHECK (phi_kham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phong_kham   VARCHAR(20),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nen_tang     VARCHAR(30),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link_phien   VARCHAR(255),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ma_bn        INTEGER NOT NULL REFERENCES benh_nhan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 REFERENCES bac_si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ma_giay      INTEGER UNIQUE,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ck_lich_hen_hinh_thuc CHECK (                -- BR-B04, BR-B06</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 'TRUC_TIEP' AND phong_kham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NULL AND link_phien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 (hinh_thuc = 'TU_XA' AND phong_kham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NOT NULL AND link_phien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fk_lich_hen_giay FOREIGN KEY (ma_giay, ma_bn)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giay_chuyen_khoa (ma_giay,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ex_lich_hen_bac_si EXCLUDE USING gist (      -- BR-B02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 tsrange(thoi_gian_bd, thoi_gian_kt)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ex_lich_hen_benh_nhan EXCLUDE USING gist (...) -- theo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ex_lich_hen_bac_si, ex_lich_hen_benh_nhan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 ma_bn, tsrange(thoi_gian_bd, thoi_gian_kt)), chỉ lịch còn hiệu lực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Chống trùng lịch BR-B02</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bác sĩ (màn hình đặt lịch); trigger BR-A08 tìm lịch hẹn trong ca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lich_hen(ma_bn,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bệnh nhân; trigger BR-B03 tìm tái khám</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 Q06 theo tháng, Q07 sáu tháng</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idx_giay_benh_nhan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 giấy chuyển của bệnh nhân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tự tạo</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benh_nhan(sdt), lich_hen(ma_giay), giay_chuyen_khoa(ma_giay, ma_bn), tai_khoan(ma_bn), tai_khoan(ma_nv)</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Bảo đảm duy nhất; tra bệnh nhân theo số điện thoại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T32, T34</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r>
              <w:t>v_lich_truc_bac_si</w:t>
            </w:r>
          </w:p>
        </w:tc>
        <w:tc>
          <w:tcPr>
            <w:tcW w:w="2992" w:type="dxa"/>
          </w:tcPr>
          <w:p>
            <w:r>
              <w:t>Các ca làm việc đã xếp, kèm tên bác sĩ và chuyên khoa</w:t>
            </w:r>
          </w:p>
        </w:tc>
        <w:tc>
          <w:tcPr>
            <w:tcW w:w="2057" w:type="dxa"/>
          </w:tcPr>
          <w:p>
            <w:r>
              <w:t>ca_lam_viec, bac_si, nhan_vien, bac_si_chuyen_khoa, chuyen_khoa</w:t>
            </w:r>
          </w:p>
        </w:tc>
        <w:tc>
          <w:tcPr>
            <w:tcW w:w="1497" w:type="dxa"/>
          </w:tcPr>
          <w:p>
            <w: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trong ngày kèm bệnh nhân, bác sĩ, chuyên khoa, phòng hoặc nền tảng; lọc theo khoảng thời gian để dùng chỉ mục</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benh_nhan,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trg_lich_hen_hop_le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 OF thoi_gian_bd, thoi_gian_kt, ma_bac_si, ma_bn, ma_giay</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BR-B03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RAISE EXCEPTION (check_violation), thông báo bắt đầu bằng mã quy tắc</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trg_trang_thai_lich_hen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INSERT, UPDATE OF vai_tro, ma_nv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trg_tai_khoan_khong_xoa</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DELETE (mức dòng)</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trg_tai_khoan_khong_truncate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TRUNCATE (mức câu lệnh)</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r>
        <w:tc>
          <w:tcPr>
            <w:tcW w:type="dxa" w:w="2618"/>
          </w:tcPr>
          <w:p>
            <w:r>
              <w:t>trg_phan_lop_*</w:t>
            </w:r>
          </w:p>
        </w:tc>
        <w:tc>
          <w:tcPr>
            <w:tcW w:type="dxa" w:w="2431"/>
          </w:tcPr>
          <w:p>
            <w:r>
              <w:t>NHAN_VIEN/BAC_SI/lớp con / constraint deferred</w:t>
            </w:r>
          </w:p>
        </w:tc>
        <w:tc>
          <w:tcPr>
            <w:tcW w:type="dxa" w:w="1683"/>
          </w:tcPr>
          <w:p>
            <w:r>
              <w:t>BR-A01, BR-A02, BR-A10</w:t>
            </w:r>
          </w:p>
        </w:tc>
        <w:tc>
          <w:tcPr>
            <w:tcW w:type="dxa" w:w="2058"/>
          </w:tcPr>
          <w:p>
            <w:r>
              <w:t>RAISE EXCEPTION (check_violation)</w:t>
            </w:r>
          </w:p>
        </w:tc>
      </w:tr>
      <w:tr>
        <w:tc>
          <w:tcPr>
            <w:tcW w:type="dxa" w:w="2618"/>
          </w:tcPr>
          <w:p>
            <w:r>
              <w:t>trg_ca_lam_viec_hop_le</w:t>
            </w:r>
          </w:p>
        </w:tc>
        <w:tc>
          <w:tcPr>
            <w:tcW w:type="dxa" w:w="2431"/>
          </w:tcPr>
          <w:p>
            <w:r>
              <w:t>ca_lam_viec / BEFORE INSERT, UPDATE</w:t>
            </w:r>
          </w:p>
        </w:tc>
        <w:tc>
          <w:tcPr>
            <w:tcW w:type="dxa" w:w="1683"/>
          </w:tcPr>
          <w:p>
            <w:r>
              <w:t>BR-A03, BR-A08</w:t>
            </w:r>
          </w:p>
        </w:tc>
        <w:tc>
          <w:tcPr>
            <w:tcW w:type="dxa" w:w="2058"/>
          </w:tcPr>
          <w:p>
            <w:r>
              <w:t>RAISE EXCEPTION (check_violation)</w:t>
            </w:r>
          </w:p>
        </w:tc>
      </w:tr>
      <w:tr>
        <w:tc>
          <w:tcPr>
            <w:tcW w:type="dxa" w:w="2618"/>
          </w:tcPr>
          <w:p>
            <w:r>
              <w:t>trg_giay_phep_khong_vo_hieu_ca</w:t>
            </w:r>
          </w:p>
        </w:tc>
        <w:tc>
          <w:tcPr>
            <w:tcW w:type="dxa" w:w="2431"/>
          </w:tcPr>
          <w:p>
            <w:r>
              <w:t>bac_si / BEFORE UPDATE ngày hết hạn</w:t>
            </w:r>
          </w:p>
        </w:tc>
        <w:tc>
          <w:tcPr>
            <w:tcW w:type="dxa" w:w="1683"/>
          </w:tcPr>
          <w:p>
            <w:r>
              <w:t>BR-A03</w:t>
            </w:r>
          </w:p>
        </w:tc>
        <w:tc>
          <w:tcPr>
            <w:tcW w:type="dxa" w:w="2058"/>
          </w:tcPr>
          <w:p>
            <w:r>
              <w:t>RAISE EXCEPTION (check_violation)</w:t>
            </w:r>
          </w:p>
        </w:tc>
      </w:tr>
      <w:tr>
        <w:tc>
          <w:tcPr>
            <w:tcW w:type="dxa" w:w="2618"/>
          </w:tcPr>
          <w:p>
            <w:r>
              <w:t>trg_ca_lam_viec_khong_xoa</w:t>
            </w:r>
          </w:p>
        </w:tc>
        <w:tc>
          <w:tcPr>
            <w:tcW w:type="dxa" w:w="2431"/>
          </w:tcPr>
          <w:p>
            <w:r>
              <w:t>ca_lam_viec / BEFORE DELETE</w:t>
            </w:r>
          </w:p>
        </w:tc>
        <w:tc>
          <w:tcPr>
            <w:tcW w:type="dxa" w:w="1683"/>
          </w:tcPr>
          <w:p>
            <w:r>
              <w:t>BR-A08</w:t>
            </w:r>
          </w:p>
        </w:tc>
        <w:tc>
          <w:tcPr>
            <w:tcW w:type="dxa" w:w="2058"/>
          </w:tcPr>
          <w:p>
            <w:r>
              <w:t>RAISE EXCEPTION (check_violation)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r>
              <w:t>loai_bac_si + các bảng lớp con; constraint trigger deferred giữ total/disjoint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r>
              <w:t>FK NOT NULL BAC_SI_CHUYEN_KHOA.ma_chuyen_khoa; trigger giữ đúng lớp con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r>
              <w:t>trg_ca_lam_viec_hop_le; trg_giay_phep_khong_vo_hieu_ca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r>
              <w:t>ex_ca_lam_viec_bac_si (EXCLUDE USING gist, khoảng [))</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r>
              <w:t>trg_ca_lam_viec_hop_le; trg_ca_lam_viec_khong_xoa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r>
              <w:t>CHECK miền loai_nv; constraint trigger deferred kiểm tra NHAN_VIEN ↔ BAC_SI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trg_lich_hen_hop_le (chuyên khoa, hạn theo ngày hẹn, tái khám, giấy đã dùng); UNIQUE ma_giay; FK kép (ma_giay, ma_bn) → giay_chuyen_khoa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ck_lich_hen_hinh_thuc: tư vấn từ xa bắt buộc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Cột phân loại hinh_thuc (8C) + CHECK miền và CHECK ck_lich_hen_hinh_thuc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 ma_bac_si_lap → bac_si_da_khoa + CHECK ck_giay_han (ngay_lap &lt;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ck_tai_khoan_chu_so_huu trên (vai_tro, ma_bn, ma_nv); UNIQUE ma_bn, ma_nv; trigger trg_tai_khoan_vai_tro (vai_tro trùng nhan_vien.loai_nv)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trg_tai_khoan_khong_xoa, trg_tai_khoan_khong_truncate; 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before="12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JOIN 4 bảng, count FILTER, 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Doanh thu theo chuyên khoa theo tháng, tỷ trọng trong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LEFT JOIN, GROUP BY theo tháng, hàm cửa sổ SUM() OVER</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khám hơn 3 lần trong 6 tháng, có tài khoản chưa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Subquery trong FROM có HAVING,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Khung giờ đông nhất, tỷ lệ khám từ xa so với trực tiếp</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GROUP BY ROLLUP, GROUPING(), FILTER, RANK()</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 sql/queries_B.sql):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Q05. Tỷ lệ hủy, vắng mặt theo bác sĩ</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Quản lý cần biết bác sĩ nào có nhiều lịch bị hủy hoặc bệnh nhân vắng mặt để điều chỉnh lịch làm việc.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nv.ma_nv                                 AS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nv.ho_ten                                AS 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so_lich_ket_thuc,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'HUY')      AS so_huy,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'VANG_MAT') AS so_vang_mat,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l.trang_thai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ty_le_huy_vang_pct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nhan_vien nv                ON nv.ma_nv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IN ('HOAN_THANH',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nv.ma_nv, nv.ho_ten,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HAVING count(*) &gt;= 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ty_le_huy_vang_pct DESC, so_lich_ket_thuc DESC, 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lấy lịch đã kết thúc. LEFT JOIN tới chuyên khoa để bác sĩ đa khoa vẫn có mặt (ghi "Đa khoa"); count(*) FILTER đếm riêng từng trạng thái trong một lần quét; HAVING bỏ bác sĩ có dưới 5 lịch để tỷ lệ có ý nghĩa.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Q06. Doanh thu theo chuyên khoa theo tháng, kèm tỷ trọng trong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Doanh thu từng chuyên khoa theo tháng và tỷ trọng của chuyên khoa trong doanh thu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to_char(date_trunc('month', l.thoi_gian_bd), 'YYYY-MM') AS thang,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so_luot_kham,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sum(l.phi_kham)                          AS doanh_thu,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sum(l.phi_kham) / NULLIF(sum(sum(l.phi_kham))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OVER (PARTITION BY date_trunc('month', l.thoi_gian_bd)), 0),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AS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date_trunc('month', l.thoi_gian_bd),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thang, doanh_thu DESC, chuyen_khoa;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tính lịch HOAN_THANH; nhóm theo tháng (date_trunc) và chuyên khoa. Hàm cửa sổ sum(sum(phi_kham)) OVER (PARTITION BY tháng) tính tổng tháng trên kết quả đã nhóm, không cần truy vấn con; NULLIF tránh chia 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Q07. Bệnh nhân khám nhiều hơn 3 lần trong 6 tháng gần nhất, có tài khoản hay chưa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Tìm bệnh nhân thường xuyên (khám hơn 3 lần trong 6 tháng) và cho biết đã có tài khoản chưa, để lễ tân mời tạo tài khoản xem lịch hẹn.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bn.ho_ten,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bn.sdt,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EXISTS (SELECT 1 FROM tai_khoan tk</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tk.ma_bn = bn.ma_bn) AS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benh_nhan 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max(thoi_gian_bd) AS 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thoi_gian_bd &gt;= CURRENT_DATE - INTERVAL '6 months'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HAVING count(*) &gt;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k ON k.ma_bn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k.so_lan_kham DESC, bn.ho_ten;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trong FROM nhóm lịch HOAN_THANH 6 tháng theo bệnh nhân, HAVING count(*) &gt; 3; kết quả nối với benh_nhan. EXISTS tương quan kiểm tra tài khoản của từng bệnh nhân, dừng ngay khi gặp một dòng.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Q08. Khung giờ đông nhất và tỷ lệ tư vấn từ xa so với khám trực tiếp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Khung giờ nào đông nhất và tỷ lệ tư vấn từ xa theo từng khung giờ, cùng tỷ lệ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CASE WHEN GROUPING(gio) = 1 THEN 'Tổng'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ELSE lpad(gio::text,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lpad((gio + 1)::text,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khung_gio,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'TRUC_TIEP')  AS truc_tiep,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'TU_XA')      AS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hinh_thuc =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ty_le_tu_xa_pct,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CASE WHEN GROUPING(gio) =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THEN rank() OVER (PARTITION BY GROUPING(gio) ORDER BY count(*) DESC)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extract(hour FROM thoi_gian_bd)::int AS gio, hinh_thuc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&lt;&gt;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ROLLUP (gio)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GROUPING(gio), gio;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tách giờ bắt đầu; GROUP BY ROLLUP thêm dòng tổng, GROUPING() phân biệt dòng tổng; FILTER đếm theo hình thức; RANK() OVER chỉ xếp hạng các dòng khung giờ. Lịch hủy không tính, lịch vắng mặt vẫn tính vì đã chiếm giờ.</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Bốn truy vấn đã chạy trên khoảng 600 lịch hẹn thử (đi qua đủ ràng buộc, trigger) và đối chiếu với một bản tính độc lập trên dữ liệu thô: kết quả khớp, kể cả các bệnh nhân sát mốc 3 lần, 6 tháng của Q07.</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50"/>
        <w:gridCol w:w="950"/>
        <w:gridCol w:w="3100"/>
        <w:gridCol w:w="1400"/>
        <w:gridCol w:w="2590"/>
      </w:tblGrid>
      <w:tr>
        <w:trPr>
          <w:tblHeader/>
          <w:cantSplit/>
        </w:trPr>
        <w:tc>
          <w:tcPr>
            <w:tcW w:w="7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9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1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14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2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18:00 khi ca của bác sĩ là 07:00–11:00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lịch hẹn phải nằm trọn trong một ca còn hiệu lực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10:45–11:00, sát cuối ca</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với lịch còn hiệu lực của cùng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của cùng bệnh nhân với bác sĩ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ex_lich_hen_benh_nhan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08:15–08:30 nối tiếp lịch 08:00–08:15</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TB08</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Hủy lịch rồi INSERT lịch khác đúng khung giờ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chuyên khoa không giấy, bệnh nhân chưa từng khám chuyên khoa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cần giấy chuyển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giấy của bệnh nhân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fk_lich_hen_giay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lại giấy của lịch đã hủy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giấy chuyển đã dùng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tái khám tim mạch không giấy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tư vấn từ xa thiếu đường dẫn phiên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ck_lich_hen_hinh_thuc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trạng thái DA_DAT → HOAN_THANH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không được chuyển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lý do khám của lịch đã hoàn thành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đã ở trạng thái cuối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có hạn 31 ngày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ck_giay_han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do bác sĩ chuyên khoa lập</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khóa ngoại tới bac_si_da_khoa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tài khoản vai trò lễ tân gắn với một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 vai trò không trùng loại nhân viên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DELETE một tài khoản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 không được xóa, chỉ được khóa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Chung</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bệnh nhân có ngày sinh ở tương lai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benh_nhan_ngay_sinh_check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bl>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Mảng B: sql/tests_B.sql chạy 49 ca (38 ca phải bị từ chối, 10 ca hợp lệ, 1 ca kiểm tra view) trong một giao dịch rồi ROLLBACK, mỗi ca tự so lỗi nhận được với lỗi mong đợi. Kết quả 49/49 đạt trên PostgreSQL 16 (27/10/2026), cả trên CSDL trống lẫn CSDL đã có khoảng 600 lịch hẹn; bảng mảng A dùng bản giả lập theo giả định ở B_schema.sql, chạy lại khi có A_schema.sql. Bảng trên trích 18 ca tiêu biểu.</w:t>
      </w:r>
    </w:p>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đổi vai trò,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spacing w:line="288" w:lineRule="auto" w:after="60" w:before="12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