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2552"/>
        </w:tabs>
        <w:spacing w:line="288" w:lineRule="auto" w:after="60"/>
        <w:rPr>
          <w:rFonts w:ascii="Times New Roman" w:cs="Times New Roman" w:eastAsia="Times New Roman" w:hAnsi="Times New Roman"/>
        </w:rPr>
      </w:pPr>
      <w:r>
        <w:rPr>
          <w:rFonts w:ascii="Times New Roman" w:cs="Times New Roman" w:eastAsia="Times New Roman" w:hAnsi="Times New Roman"/>
          <w:rtl w:val="0"/>
        </w:rPr>
        <w:tab/>
        <w:t xml:space="preserve">Học viện Công nghệ Bưu chính Viễn thông</w:t>
      </w:r>
    </w:p>
    <w:p w:rsidR="00000000" w:rsidDel="00000000" w:rsidP="00000000" w:rsidRDefault="00000000" w:rsidRPr="00000000" w14:paraId="00000002">
      <w:pPr>
        <w:tabs>
          <w:tab w:val="center" w:leader="none" w:pos="2552"/>
        </w:tabs>
        <w:spacing w:line="288" w:lineRule="auto" w:after="60"/>
        <w:rPr>
          <w:rFonts w:ascii="Times New Roman" w:cs="Times New Roman" w:eastAsia="Times New Roman" w:hAnsi="Times New Roman"/>
        </w:rPr>
      </w:pPr>
      <w:r>
        <w:rPr>
          <w:rFonts w:ascii="Times New Roman" w:cs="Times New Roman" w:eastAsia="Times New Roman" w:hAnsi="Times New Roman"/>
          <w:rtl w:val="0"/>
        </w:rPr>
        <w:tab/>
        <w:t xml:space="preserve">Cơ sở tại Thành phố Hồ Chí Minh</w:t>
      </w:r>
    </w:p>
    <w:p w:rsidR="00000000" w:rsidDel="00000000" w:rsidP="00000000" w:rsidRDefault="00000000" w:rsidRPr="00000000" w14:paraId="00000003">
      <w:pPr>
        <w:tabs>
          <w:tab w:val="center" w:leader="none" w:pos="2552"/>
        </w:tabs>
        <w:spacing w:line="288" w:lineRule="auto" w:after="60"/>
        <w:rPr>
          <w:rFonts w:ascii="Times New Roman" w:cs="Times New Roman" w:eastAsia="Times New Roman" w:hAnsi="Times New Roman"/>
        </w:rPr>
      </w:pPr>
      <w:r>
        <w:rPr>
          <w:rtl w:val="0"/>
        </w:rPr>
      </w:r>
    </w:p>
    <w:p w:rsidR="00000000" w:rsidDel="00000000" w:rsidP="00000000" w:rsidRDefault="00000000" w:rsidRPr="00000000" w14:paraId="00000004">
      <w:pPr>
        <w:pStyle w:val="Heading2"/>
        <w:spacing w:after="280" w:before="280" w:lineRule="auto" w:line="288"/>
        <w:jc w:val="center"/>
        <w:rPr>
          <w:rFonts w:ascii="Arial" w:cs="Arial" w:eastAsia="Arial" w:hAnsi="Arial"/>
          <w:sz w:val="34"/>
          <w:szCs w:val="34"/>
        </w:rPr>
      </w:pPr>
      <w:r>
        <w:rPr>
          <w:rFonts w:ascii="Arial" w:cs="Arial" w:eastAsia="Arial" w:hAnsi="Arial"/>
          <w:sz w:val="34"/>
          <w:szCs w:val="34"/>
          <w:rtl w:val="0"/>
        </w:rPr>
        <w:t xml:space="preserve">Cơ sở Dữ liệu</w:t>
        <w:br w:type="textWrapping"/>
        <w:t xml:space="preserve">(INT1313, TX)</w:t>
      </w:r>
    </w:p>
    <w:p w:rsidR="00000000" w:rsidDel="00000000" w:rsidP="00000000" w:rsidRDefault="00000000" w:rsidRPr="00000000" w14:paraId="00000005">
      <w:pPr>
        <w:pStyle w:val="Heading2"/>
        <w:spacing w:after="280" w:before="280" w:lineRule="auto" w:line="288"/>
        <w:jc w:val="center"/>
        <w:rPr>
          <w:rFonts w:ascii="Arial" w:cs="Arial" w:eastAsia="Arial" w:hAnsi="Arial"/>
          <w:sz w:val="34"/>
          <w:szCs w:val="34"/>
        </w:rPr>
      </w:pPr>
      <w:r>
        <w:rPr>
          <w:rFonts w:ascii="Arial" w:cs="Arial" w:eastAsia="Arial" w:hAnsi="Arial"/>
          <w:sz w:val="34"/>
          <w:szCs w:val="34"/>
          <w:rtl w:val="0"/>
        </w:rPr>
        <w:t xml:space="preserve">Học kỳ 1, 2026-2027</w:t>
      </w:r>
    </w:p>
    <w:p w:rsidR="00000000" w:rsidDel="00000000" w:rsidP="00000000" w:rsidRDefault="00000000" w:rsidRPr="00000000" w14:paraId="00000006">
      <w:pPr>
        <w:pStyle w:val="Heading2"/>
        <w:spacing w:after="280" w:before="280" w:lineRule="auto" w:line="288"/>
        <w:jc w:val="center"/>
        <w:rPr>
          <w:rFonts w:ascii="Arial" w:cs="Arial" w:eastAsia="Arial" w:hAnsi="Arial"/>
          <w:sz w:val="34"/>
          <w:szCs w:val="34"/>
        </w:rPr>
      </w:pPr>
      <w:r>
        <w:rPr>
          <w:rFonts w:ascii="Arial" w:cs="Arial" w:eastAsia="Arial" w:hAnsi="Arial"/>
          <w:sz w:val="34"/>
          <w:szCs w:val="34"/>
          <w:rtl w:val="0"/>
        </w:rPr>
        <w:t xml:space="preserve">Đồ án Môn học</w:t>
      </w:r>
    </w:p>
    <w:p w:rsidR="00000000" w:rsidDel="00000000" w:rsidP="00000000" w:rsidRDefault="00000000" w:rsidRPr="00000000" w14:paraId="00000007">
      <w:pPr>
        <w:pStyle w:val="Heading2"/>
        <w:spacing w:after="280" w:before="280" w:lineRule="auto" w:line="288"/>
        <w:jc w:val="center"/>
        <w:rPr>
          <w:rFonts w:ascii="Arial" w:cs="Arial" w:eastAsia="Arial" w:hAnsi="Arial"/>
          <w:b w:val="0"/>
          <w:bCs w:val="0"/>
          <w:sz w:val="34"/>
          <w:szCs w:val="34"/>
        </w:rPr>
      </w:pPr>
      <w:r>
        <w:rPr>
          <w:rFonts w:ascii="Arial" w:cs="Arial" w:eastAsia="Arial" w:hAnsi="Arial"/>
          <w:b w:val="0"/>
          <w:bCs w:val="0"/>
          <w:sz w:val="34"/>
          <w:szCs w:val="34"/>
          <w:rtl w:val="0"/>
        </w:rPr>
        <w:t xml:space="preserve">#5. Cổng thông tin phòng khám &amp; y tế từ xa (Telemedicine)</w:t>
      </w:r>
    </w:p>
    <w:p w:rsidR="00000000" w:rsidDel="00000000" w:rsidP="00000000" w:rsidRDefault="00000000" w:rsidRPr="00000000" w14:paraId="00000009">
      <w:pPr>
        <w:pStyle w:val="Heading2"/>
        <w:spacing w:after="280" w:before="280" w:lineRule="auto" w:line="288"/>
        <w:jc w:val="center"/>
        <w:rPr>
          <w:rFonts w:ascii="Arial" w:cs="Arial" w:eastAsia="Arial" w:hAnsi="Arial"/>
          <w:b w:val="0"/>
          <w:bCs w:val="0"/>
          <w:sz w:val="34"/>
          <w:szCs w:val="34"/>
        </w:rPr>
      </w:pPr>
      <w:r>
        <w:rPr>
          <w:rFonts w:ascii="Arial" w:cs="Arial" w:eastAsia="Arial" w:hAnsi="Arial"/>
          <w:b w:val="0"/>
          <w:bCs w:val="0"/>
          <w:sz w:val="34"/>
          <w:szCs w:val="34"/>
          <w:rtl w:val="0"/>
        </w:rPr>
        <w:t xml:space="preserve">Tài liệu Xây dựng Cơ sở Dữ liệu</w:t>
      </w:r>
    </w:p>
    <w:p w:rsidR="00000000" w:rsidDel="00000000" w:rsidP="00000000" w:rsidRDefault="00000000" w:rsidRPr="00000000" w14:paraId="0000000A">
      <w:pPr>
        <w:spacing w:after="240" w:before="240" w:lineRule="auto" w:line="288"/>
        <w:jc w:val="center"/>
        <w:rPr>
          <w:rFonts w:ascii="Times New Roman" w:cs="Times New Roman" w:eastAsia="Times New Roman" w:hAnsi="Times New Roman"/>
        </w:rPr>
      </w:pPr>
      <w:r>
        <w:rPr>
          <w:rtl w:val="0"/>
        </w:rPr>
      </w:r>
    </w:p>
    <w:p w:rsidR="00000000" w:rsidDel="00000000" w:rsidP="00000000" w:rsidRDefault="00000000" w:rsidRPr="00000000" w14:paraId="0000000B">
      <w:pPr>
        <w:spacing w:after="240" w:before="240" w:lineRule="auto" w:line="288"/>
        <w:jc w:val="center"/>
        <w:rPr>
          <w:rFonts w:ascii="Times New Roman" w:cs="Times New Roman" w:eastAsia="Times New Roman" w:hAnsi="Times New Roman"/>
          <w:sz w:val="21"/>
          <w:szCs w:val="21"/>
        </w:rPr>
      </w:pPr>
      <w:bookmarkStart w:colFirst="0" w:colLast="0" w:name="_heading=h.jg27djj2o8y" w:id="0"/>
      <w:bookmarkEnd w:id="0"/>
      <w:r>
        <w:rPr>
          <w:rFonts w:ascii="Times New Roman" w:cs="Times New Roman" w:eastAsia="Times New Roman" w:hAnsi="Times New Roman"/>
          <w:sz w:val="21"/>
          <w:szCs w:val="21"/>
          <w:rtl w:val="0"/>
        </w:rPr>
        <w:t xml:space="preserve">Lê Ngọc Khôi (khoiln.b24dtcn061@stu.ptit.edu.vn</w:t>
      </w:r>
      <w:r>
        <w:rPr>
          <w:rFonts w:ascii="Times New Roman" w:cs="Times New Roman" w:eastAsia="Times New Roman" w:hAnsi="Times New Roman"/>
          <w:sz w:val="21"/>
          <w:szCs w:val="21"/>
          <w:vertAlign w:val="superscript"/>
        </w:rPr>
        <w:footnoteReference w:customMarkFollows="0" w:id="0"/>
      </w:r>
      <w:r>
        <w:rPr>
          <w:rFonts w:ascii="Times New Roman" w:cs="Times New Roman" w:eastAsia="Times New Roman" w:hAnsi="Times New Roman"/>
          <w:sz w:val="21"/>
          <w:szCs w:val="21"/>
          <w:rtl w:val="0"/>
        </w:rPr>
        <w:t xml:space="preserve">), Đặng Hữu Khoa (khoadh.k24dtcn558@stu.ptit.edu.vn</w:t>
      </w:r>
      <w:r>
        <w:rPr>
          <w:rFonts w:ascii="Times New Roman" w:cs="Times New Roman" w:eastAsia="Times New Roman" w:hAnsi="Times New Roman"/>
          <w:sz w:val="21"/>
          <w:szCs w:val="21"/>
          <w:vertAlign w:val="superscript"/>
        </w:rPr>
        <w:footnoteReference w:customMarkFollows="0" w:id="1"/>
      </w:r>
      <w:r>
        <w:rPr>
          <w:rFonts w:ascii="Times New Roman" w:cs="Times New Roman" w:eastAsia="Times New Roman" w:hAnsi="Times New Roman"/>
          <w:sz w:val="21"/>
          <w:szCs w:val="21"/>
          <w:rtl w:val="0"/>
        </w:rPr>
        <w:t xml:space="preserve">), Nguyễn Đăng Khoa (khoand.k24dtcn398@stu.ptit.edu.vn</w:t>
      </w:r>
      <w:r>
        <w:rPr>
          <w:rFonts w:ascii="Times New Roman" w:cs="Times New Roman" w:eastAsia="Times New Roman" w:hAnsi="Times New Roman"/>
          <w:sz w:val="21"/>
          <w:szCs w:val="21"/>
          <w:vertAlign w:val="superscript"/>
        </w:rPr>
        <w:footnoteReference w:customMarkFollows="0" w:id="2"/>
      </w:r>
      <w:r>
        <w:rPr>
          <w:rFonts w:ascii="Times New Roman" w:cs="Times New Roman" w:eastAsia="Times New Roman" w:hAnsi="Times New Roman"/>
          <w:sz w:val="21"/>
          <w:szCs w:val="21"/>
          <w:rtl w:val="0"/>
        </w:rPr>
        <w:t xml:space="preserve">)</w:t>
      </w:r>
    </w:p>
    <w:p w:rsidR="00000000" w:rsidDel="00000000" w:rsidP="00000000" w:rsidRDefault="00000000" w:rsidRPr="00000000" w14:paraId="0000000C">
      <w:pPr>
        <w:spacing w:after="240" w:before="240" w:lineRule="auto" w:line="288"/>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Ngày nộp: 28/10/2026</w:t>
      </w:r>
    </w:p>
    <w:p w:rsidR="00000000" w:rsidDel="00000000" w:rsidP="00000000" w:rsidRDefault="00000000" w:rsidRPr="00000000" w14:paraId="0000000D">
      <w:pPr>
        <w:spacing w:after="240" w:before="240" w:lineRule="auto" w:line="288"/>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Phiên bản: v2.2 (Chuyển đổi lược đồ logic)</w:t>
      </w:r>
    </w:p>
    <w:p w:rsidR="00000000" w:rsidDel="00000000" w:rsidP="00000000" w:rsidRDefault="00000000" w:rsidRPr="00000000" w14:paraId="0000000E">
      <w:pPr>
        <w:spacing w:after="240" w:before="240" w:lineRule="auto" w:line="288"/>
        <w:jc w:val="center"/>
        <w:rPr>
          <w:rFonts w:ascii="Times New Roman" w:cs="Times New Roman" w:eastAsia="Times New Roman" w:hAnsi="Times New Roman"/>
        </w:rPr>
      </w:pPr>
      <w:r>
        <w:rPr>
          <w:rtl w:val="0"/>
        </w:rPr>
      </w:r>
    </w:p>
    <w:p w:rsidR="00000000" w:rsidDel="00000000" w:rsidP="00000000" w:rsidRDefault="00000000" w:rsidRPr="00000000" w14:paraId="0000000F">
      <w:pPr>
        <w:pStyle w:val="Heading3"/>
        <w:keepNext w:val="0"/>
        <w:keepLines w:val="0"/>
        <w:spacing w:before="280" w:lineRule="auto" w:line="288" w:after="60"/>
        <w:ind w:left="284" w:firstLine="0"/>
        <w:rPr>
          <w:rFonts w:ascii="Times New Roman" w:cs="Times New Roman" w:eastAsia="Times New Roman" w:hAnsi="Times New Roman"/>
          <w:b w:val="1"/>
          <w:bCs w:val="1"/>
          <w:color w:val="000000"/>
        </w:rPr>
      </w:pPr>
      <w:bookmarkStart w:colFirst="0" w:colLast="0" w:name="_heading=h.kx4gm4n05joa" w:id="1"/>
      <w:bookmarkEnd w:id="1"/>
      <w:r>
        <w:rPr>
          <w:rFonts w:ascii="Times New Roman" w:cs="Times New Roman" w:eastAsia="Times New Roman" w:hAnsi="Times New Roman"/>
          <w:b w:val="1"/>
          <w:bCs w:val="1"/>
          <w:color w:val="000000"/>
          <w:rtl w:val="0"/>
        </w:rPr>
        <w:t xml:space="preserve">Giới thiệu tóm tắt</w:t>
      </w:r>
    </w:p>
    <w:p w:rsidR="00000000" w:rsidDel="00000000" w:rsidP="00000000" w:rsidRDefault="00000000" w:rsidRPr="00000000" w14:paraId="00000010">
      <w:pPr>
        <w:spacing w:line="288" w:lineRule="auto" w:after="60"/>
        <w:ind w:left="567" w:right="571" w:firstLine="0"/>
        <w:jc w:val="both"/>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tl w:val="0"/>
        </w:rPr>
        <w:t xml:space="preserve">Tài liệu trình bày quá trình xây dựng cơ sở dữ liệu cho cổng thông tin phòng khám và y tế từ xa. Phòng khám cần điều phối lịch hẹn với lịch làm việc của bác sĩ, quản lý bệnh án và kê đơn thuốc điện tử, cho cả khám trực tiếp lẫn tư vấn qua video. CSDL gồm ba mảng: nhân viên và lịch làm việc; bệnh nhân và lịch hẹn; bệnh án và đơn thuốc. Từ khảo sát ứng dụng đặt khám và quy định của Bộ Y tế, nhóm xác lập 7 mục tiêu và 26 quy tắc nghiệp vụ. Mô hình EER có 18 kiểu thực thể, 19 liên kết và ba phân lớp: nhân viên → bác sĩ, bác sĩ đa khoa / chuyên khoa, khám trực tiếp / tư vấn từ xa. Các ràng buộc sơ đồ không thể hiện được, như chống trùng lịch, chặn kê thuốc gây dị ứng và cấm xóa bệnh án, được cài đặt bằng CHECK, khóa ngoại, EXCLUDE và trigger trên PostgreSQL 16; mỗi quy tắc được truy vết tới sơ đồ và ca kiểm thử. Các phiên bản sau trình bày ánh xạ lược đồ, chuẩn hóa, cài đặt SQL, 12 truy vấn thống kê, phân quyền theo vai trò và ứng dụng web Flask.</w:t>
      </w:r>
    </w:p>
    <w:p w:rsidR="00000000" w:rsidDel="00000000" w:rsidP="00000000" w:rsidRDefault="00000000" w:rsidRPr="00000000" w14:paraId="00000011">
      <w:pPr>
        <w:spacing w:line="288" w:lineRule="auto" w:after="60"/>
        <w:rPr>
          <w:rFonts w:ascii="Times New Roman" w:cs="Times New Roman" w:eastAsia="Times New Roman" w:hAnsi="Times New Roman"/>
        </w:rPr>
      </w:pPr>
      <w:r>
        <w:rPr>
          <w:rtl w:val="0"/>
        </w:rPr>
      </w:r>
    </w:p>
    <w:p w:rsidR="00000000" w:rsidDel="00000000" w:rsidP="00000000" w:rsidRDefault="00000000" w:rsidRPr="00000000" w14:paraId="00000012">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 Giới thiệu Đồ án và Phạm vi Đồ án (Introduction &amp; Project Scope)</w:t>
      </w:r>
    </w:p>
    <w:p>
      <w:pPr>
        <w:keepNext/>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Bối cảnh và vấn đề</w:t>
      </w:r>
    </w:p>
    <w:p w:rsidR="00000000" w:rsidDel="00000000" w:rsidP="00000000" w:rsidRDefault="00000000" w:rsidRPr="00000000">
      <w:pPr>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rPr>
        <w:t>Đồ án xây dựng cơ sở dữ liệu (CSDL) cho một phòng khám đa khoa tư nhân giả định có dịch vụ y tế từ xa. Quy mô giả định: 1 cơ sở khám, khoảng 20 bác sĩ (8 bác sĩ đa khoa, 12 bác sĩ chuyên khoa thuộc 6 chuyên khoa), 10 điều dưỡng và lễ tân, khoảng 150 lượt khám mỗi ngày, trong đó khoảng 20% là tư vấn từ xa.</w:t>
      </w:r>
    </w:p>
    <w:p w:rsidR="00000000" w:rsidDel="00000000" w:rsidP="00000000" w:rsidRDefault="00000000" w:rsidRPr="00000000">
      <w:pPr>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rPr>
        <w:t>Bệnh nhân đặt lịch qua lễ tân, chọn khám trực tiếp tại phòng khám hoặc tư vấn từ xa qua video; bệnh nhân có tài khoản xem được lịch hẹn và bệnh án của chính mình. Bác sĩ đa khoa khám ban đầu và lập giấy chuyển khi bệnh nhân cần khám chuyên khoa. Ở mỗi lần khám, bác sĩ ghi chẩn đoán theo mã ICD-10 và kê đơn thuốc điện tử; phí khám được tính theo lịch hẹn.</w:t>
      </w:r>
    </w:p>
    <w:p w:rsidR="00000000" w:rsidDel="00000000" w:rsidP="00000000" w:rsidRDefault="00000000" w:rsidRPr="00000000">
      <w:pPr>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rPr>
        <w:t xml:space="preserve">Các vấn đề hiện tại mà CSDL cần giải quyết:</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Lịch hẹn ghi sổ và bảng tính nên thường trùng giờ hoặc rơi ngoài ca làm việc của bác sĩ.</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rPr>
        <w:t>– Hồ sơ bệnh án lưu rời rạc trên giấy và bảng tính, khó xem lại lịch sử khám của một bệnh nhân.</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Đơn thuốc viết tay, không tự động kiểm tra thuốc mà bệnh nhân đã ghi nhận dị ứng.</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Không phân biệt rõ bác sĩ đa khoa và chuyên khoa khi phân công và khi chuyển chuyên khoa.</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Khó truy vết ai đã lập hoặc thay đổi dữ liệu y tế, khó lập báo cáo thống kê cho quản lý.</w:t>
      </w:r>
    </w:p>
    <w:p>
      <w:pPr>
        <w:keepNext/>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Phạm vi đồ án</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4395"/>
        <w:gridCol w:w="4395"/>
      </w:tblGrid>
      <w:tr>
        <w:trPr>
          <w:tblHeader/>
          <w:cantSplit/>
        </w:trPr>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Trong phạm vi</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Ngoài phạm vi</w:t>
            </w:r>
          </w:p>
        </w:tc>
      </w:tr>
      <w:tr>
        <w:trPr>
          <w:cantSplit/>
        </w:trPr>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Nhân viên và lịch làm việc: quản lý nhân viên (bác sĩ, lễ tân, ba loại quản trị); bác sĩ theo hai loại đa khoa, chuyên khoa; danh mục chuyên khoa; chứng chỉ hành nghề; xếp ca làm việc</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Điều dưỡng và nhân sự khác; nhiều cơ sở khám; lương, hợp đồng lao động</w:t>
            </w:r>
          </w:p>
        </w:tc>
      </w:tr>
      <w:tr>
        <w:trPr>
          <w:cantSplit/>
        </w:trPr>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Bệnh nhân và lịch hẹn: quản lý bệnh nhân; đặt, xác nhận, hủy lịch khám trực tiếp hoặc tư vấn từ xa; giấy chuyển chuyên khoa trong nội bộ phòng khám; phí khám của từng lịch hẹn; tài khoản đăng nhập theo vai trò (lễ tân tạo cho bệnh nhân, quản trị tài khoản cấp cho nhân viên)</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Thực hiện cuộc gọi video (chỉ lưu nền tảng và đường dẫn phiên); thanh toán, hóa đơn; bảo hiểm y tế, chuyển người bệnh giữa các cơ sở; bệnh nhân tự đăng ký tài khoản, tự đặt lịch trực tuyến; quên mật khẩu qua email</w:t>
            </w:r>
          </w:p>
        </w:tc>
      </w:tr>
      <w:tr>
        <w:trPr>
          <w:cantSplit/>
        </w:trPr>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án và đơn thuốc: ghi nhận lần khám; chẩn đoán theo mã ICD-10; kê đơn thuốc điện tử; danh mục thuốc, hoạt chất; dị ứng của bệnh nhân; tra cứu hồ sơ bệnh án</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Kho dược, giá thuốc; xét nghiệm, chẩn đoán hình ảnh; tương tác thuốc; liên thông đơn thuốc quốc gia; chữ ký số trên hồ sơ bệnh án</w:t>
            </w:r>
          </w:p>
        </w:tc>
      </w:tr>
      <w:tr>
        <w:trPr>
          <w:cantSplit/>
        </w:trPr>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Chung: kiểm soát toàn vẹn dữ liệu ngay trong CSDL; báo cáo thống kê cho quản lý; phân quyền truy cập theo vai trò; ứng dụng web minh họa</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Ứng dụng di động; gửi thông báo SMS, email</w:t>
            </w:r>
          </w:p>
        </w:tc>
      </w:tr>
    </w:tbl>
    <w:p>
      <w:pPr>
        <w:spacing w:line="288" w:lineRule="auto" w:after="60" w:before="120"/>
        <w:rPr>
          <w:rFonts w:ascii="Times New Roman" w:cs="Times New Roman" w:eastAsia="Times New Roman" w:hAnsi="Times New Roman"/>
        </w:rPr>
      </w:pPr>
    </w:p>
    <w:p>
      <w:pPr>
        <w:keepNext/>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Tác nhân sử dụng hệ thống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758"/>
        <w:gridCol w:w="3516"/>
        <w:gridCol w:w="3516"/>
      </w:tblGrid>
      <w:tr>
        <w:trPr>
          <w:tblHeader/>
          <w:cantSplit/>
        </w:trPr>
        <w:tc>
          <w:tcPr>
            <w:tcW w:w="17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Tác nhân</w:t>
            </w:r>
          </w:p>
        </w:tc>
        <w:tc>
          <w:tcPr>
            <w:tcW w:w="351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c>
          <w:tcPr>
            <w:tcW w:w="351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Nhu cầu dữ liệu chính</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Người đặt lịch, khám trực tiếp hoặc tư vấn từ xa, nhận đơn thuốc</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Xem lịch hẹn, hồ sơ bệnh án, đơn thuốc của chính mình; đổi mật khẩu của mình</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Lễ tân</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Tiếp nhận bệnh nhân; đặt lịch hẹn, chuyển trạng thái (xác nhận, hủy, hoàn thành, vắng mặt); ghi phí khám; tạo tài khoản bệnh nhân</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Thêm, sửa bệnh nhân, lịch hẹn; tạo tài khoản, đặt lại mật khẩu cho bệnh nhân; xem lịch làm việc bác sĩ; không xem nội dung bệnh án</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đa khoa</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Khám ban đầu, chẩn đoán, kê đơn, lập giấy chuyển chuyên khoa</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Xem bệnh nhân, mọi lịch hẹn và bệnh án; thêm lần khám, chẩn đoán, đơn thuốc, giấy chuyển</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chuyên khoa</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Khám theo chuyên khoa (có giấy chuyển hoặc tái khám), tư vấn từ xa</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Như bác sĩ đa khoa, trừ lập giấy chuyển chuyên khoa</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trị nhân sự</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lý nhân viên, bác sĩ, chuyên khoa, ca làm việc</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Thêm, sửa nhân viên, bác sĩ, chuyên khoa, ca; xem báo cáo thống kê</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trị tài khoản</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Cấp, khóa, mở khóa tài khoản nhân viên</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Thêm, sửa tài khoản nhân viên; không xem bệnh án</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trị danh mục</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lý danh mục thuốc, hoạt chất, ICD-10</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Thêm, sửa danh mục; không xem bệnh án</w:t>
            </w:r>
          </w:p>
        </w:tc>
      </w:tr>
    </w:tbl>
    <w:p>
      <w:pPr>
        <w:spacing w:line="288" w:lineRule="auto" w:after="60" w:before="120"/>
        <w:rPr>
          <w:rFonts w:ascii="Times New Roman" w:cs="Times New Roman" w:eastAsia="Times New Roman" w:hAnsi="Times New Roman"/>
        </w:rPr>
      </w:pPr>
    </w:p>
    <w:p>
      <w:pPr>
        <w:keepNext/>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Thuật ngữ và chữ viết tắt</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198"/>
        <w:gridCol w:w="6592"/>
      </w:tblGrid>
      <w:tr>
        <w:trPr>
          <w:tblHeader/>
          <w:cantSplit/>
        </w:trPr>
        <w:tc>
          <w:tcPr>
            <w:tcW w:w="219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Thuật ngữ</w:t>
            </w:r>
          </w:p>
        </w:tc>
        <w:tc>
          <w:tcPr>
            <w:tcW w:w="659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Giải thích</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BS ĐK / BS CK</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khám ban đầu cho mọi bệnh nhân / bác sĩ chỉ khám trong một lĩnh vực y khoa chuyên sâu</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Quy tắc mà dữ liệu của phòng khám phải tuân theo, được đánh số để tra cứu</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Kết quả mà hệ thống phải đạt được, kèm tiêu chí để kiểm chứng</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ICD-10</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Bảng mã quốc tế dùng để ghi tên bệnh khi chẩn đoán</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EER</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Cách vẽ sơ đồ dữ liệu cho phép chia một nhóm đối tượng thành các nhóm con có đặc điểm riêng</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RBAC</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Cách cấp quyền xem và sửa dữ liệu theo vai trò của người dùng</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Tư vấn từ xa</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Khám bệnh qua cuộc gọi video thay vì đến phòng khám; hệ thống chỉ lưu thông tin cuộc gọi</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chuyển chuyên khoa</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do bác sĩ khám ban đầu lập để bệnh nhân được khám một lĩnh vực chuyên sâu trong cùng phòng khám; không dùng cho bảo hiểm y tế</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Tái khám</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Bệnh nhân đã có lịch hẹn hoàn thành ở cùng chuyên khoa; được đặt lịch chuyên khoa mà không cần giấy chuyển</w:t>
            </w:r>
          </w:p>
        </w:tc>
      </w:tr>
    </w:tbl>
    <w:p>
      <w:pPr>
        <w:spacing w:line="288" w:lineRule="auto" w:after="60" w:before="120"/>
        <w:rPr>
          <w:rFonts w:ascii="Times New Roman" w:cs="Times New Roman" w:eastAsia="Times New Roman" w:hAnsi="Times New Roman"/>
        </w:rPr>
      </w:pPr>
    </w:p>
    <w:p w:rsidR="00000000" w:rsidDel="00000000" w:rsidP="00000000" w:rsidRDefault="00000000" w:rsidRPr="00000000" w14:paraId="00000015">
      <w:pPr>
        <w:spacing w:line="288" w:lineRule="auto" w:after="60"/>
        <w:jc w:val="both"/>
        <w:rPr>
          <w:rFonts w:ascii="Times New Roman" w:cs="Times New Roman" w:eastAsia="Times New Roman" w:hAnsi="Times New Roman"/>
        </w:rPr>
      </w:pPr>
      <w:r>
        <w:rPr>
          <w:rtl w:val="0"/>
        </w:rPr>
      </w:r>
    </w:p>
    <w:p w:rsidR="00000000" w:rsidDel="00000000" w:rsidP="00000000" w:rsidRDefault="00000000" w:rsidRPr="00000000" w14:paraId="00000016">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1.1 Mục tiêu Hệ thống (System Objectives)</w:t>
      </w:r>
    </w:p>
    <w:p w:rsidR="00000000" w:rsidDel="00000000" w:rsidP="00000000" w:rsidRDefault="00000000" w:rsidRPr="00000000">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 xml:space="preserve">Mỗi mục tiêu dưới đây có tiêu chí kiểm chứng cụ thể và liên kết tới quy tắc nghiệp vụ ở mục 1.2.</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57"/>
        <w:gridCol w:w="3481"/>
        <w:gridCol w:w="2959"/>
        <w:gridCol w:w="1393"/>
      </w:tblGrid>
      <w:tr>
        <w:trPr>
          <w:tblHeader/>
          <w:cantSplit/>
        </w:trPr>
        <w:tc>
          <w:tcPr>
            <w:tcW w:w="95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348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Mục tiêu</w:t>
            </w:r>
          </w:p>
        </w:tc>
        <w:tc>
          <w:tcPr>
            <w:tcW w:w="295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Tiêu chí kiểm chứng</w:t>
            </w:r>
          </w:p>
        </w:tc>
        <w:tc>
          <w:tcPr>
            <w:tcW w:w="139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Liên kết</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MT-01</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lý bác sĩ theo phân lớp: bác sĩ đa khoa, bác sĩ chuyên khoa</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bác sĩ thuộc đúng một loại; tra cứu được bác sĩ theo chuyên khoa</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 BR-A02</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MT-02</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Điều phối lịch hẹn không xung đột với ca làm việc và lịch hẹn khác</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trùng giờ hoặc ngoài ca đều bị CSDL từ chối</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 BR-B02</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MT-03</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Hỗ trợ cả khám trực tiếp và tư vấn từ xa</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lịch hẹn thuộc đúng một hình thức; tư vấn từ xa thiếu đường dẫn phiên bị từ chối; thống kê được tỉ lệ từ xa / trực tiếp</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BR-B04, BR-B06</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MT-04</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Hồ sơ bệnh án điện tử đầy đủ, không mất mát</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Lần khám, chẩn đoán, đơn thuốc đã ghi không xóa được; truy xuất được toàn bộ lịch sử khám của một bệnh nhân</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BR-C03, BR-C05</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MT-05</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Đơn thuốc điện tử an toàn (kiểm tra dị ứng)</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Kê thuốc chứa hoạt chất bệnh nhân dị ứng bị từ chối; số lượng không dương bị từ chối</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 BR-C02, BR-C04</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MT-06</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quyền truy cập dữ liệu theo vai trò</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Có 6 vai trò (quản trị nhân sự, quản trị tài khoản, quản trị danh mục, bác sĩ, lễ tân, bệnh nhân); thao tác ngoài quyền bị CSDL từ chối</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BR-A09, BR-B08…B10, BR-C06</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MT-07</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Cung cấp báo cáo thống kê cho quản lý</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Ít nhất 10 báo cáo thống kê (bác sĩ, lịch hẹn, doanh thu, thuốc, bệnh án) có kết quả trên dữ liệu mẫu</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bl>
    <w:p>
      <w:pPr>
        <w:spacing w:line="288" w:lineRule="auto" w:after="60" w:before="120"/>
        <w:rPr>
          <w:rFonts w:ascii="Times New Roman" w:cs="Times New Roman" w:eastAsia="Times New Roman" w:hAnsi="Times New Roman"/>
        </w:rPr>
      </w:pPr>
    </w:p>
    <w:p w:rsidR="00000000" w:rsidDel="00000000" w:rsidP="00000000" w:rsidRDefault="00000000" w:rsidRPr="00000000" w14:paraId="00000018">
      <w:pPr>
        <w:spacing w:line="288" w:lineRule="auto" w:after="60"/>
        <w:jc w:val="both"/>
        <w:rPr>
          <w:rFonts w:ascii="Times New Roman" w:cs="Times New Roman" w:eastAsia="Times New Roman" w:hAnsi="Times New Roman"/>
        </w:rPr>
      </w:pPr>
      <w:r>
        <w:rPr>
          <w:rtl w:val="0"/>
        </w:rPr>
      </w:r>
    </w:p>
    <w:p w:rsidR="00000000" w:rsidDel="00000000" w:rsidP="00000000" w:rsidRDefault="00000000" w:rsidRPr="00000000" w14:paraId="00000019">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1.2 Các quy tắc và Ràng buộc Nghiệp vụ (Business Rules &amp; Constraints)</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 xml:space="preserve">Mỗi quy tắc được đánh số BR-&lt;mảng&gt;&lt;số&gt;, ghi rõ loại ràng buộc.</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 xml:space="preserve">Loại ràng buộc: cấu trúc là điều luôn đúng với dữ liệu; hành vi là điều kiện ràng buộc một thao tác.</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1.2.1 Mảng A – Nhân viên y tế và lịch làm việc (Đặng Hữu Khoa)</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5953"/>
        <w:gridCol w:w="1870"/>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595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Phát biểu quy tắc</w:t>
            </w:r>
          </w:p>
        </w:tc>
        <w:tc>
          <w:tcPr>
            <w:tcW w:w="187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 ràng buộc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bác sĩ là bác sĩ đa khoa hoặc bác sĩ chuyên khoa, không đồng thời cả hai</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BR-A02</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bác sĩ chuyên khoa thuộc đúng một chuyên khoa</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BR-A03</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Chỉ được xếp ca cho bác sĩ có chứng chỉ hành nghề còn hạn đến hết ngày của ca</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BR-A04</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Hai ca còn hiệu lực của cùng một bác sĩ không được chồng giờ</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BR-A05</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bác sĩ có một số chứng chỉ hành nghề, không trùng với bác sĩ khác</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BR-A06</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Thời điểm kết thúc của ca làm việc phải sau thời điểm bắt đầu</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BR-A07</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Ngày hết hạn của chứng chỉ hành nghề phải sau ngày cấp</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BR-A08</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được sửa giờ hoặc hủy một ca nếu việc đó làm lịch hẹn còn hiệu lực nằm ngoài giờ làm việc của bác sĩ</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BR-A09</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Chỉ quản trị nhân sự được thêm, sửa nhân viên, bác sĩ, chuyên khoa và ca làm việc; bác sĩ và lễ tân chỉ được xem</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BR-A10</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nhân viên thuộc đúng một loại: bác sĩ, lễ tân, quản trị nhân sự, quản trị tài khoản hoặc quản trị danh mục; chỉ nhân viên loại bác sĩ mới có thông tin bác sĩ</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1.2.2 Mảng B – Bệnh nhân và lịch hẹn (Lê Ngọc Khôi)</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5953"/>
        <w:gridCol w:w="1870"/>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595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Phát biểu quy tắc</w:t>
            </w:r>
          </w:p>
        </w:tc>
        <w:tc>
          <w:tcPr>
            <w:tcW w:w="187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 ràng buộc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Thời gian của mỗi lịch hẹn phải nằm trọn trong một ca làm việc còn hiệu lực của bác sĩ được hẹn</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BR-B02</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Hai lịch hẹn còn hiệu lực của cùng một bác sĩ, hoặc của cùng một bệnh nhân, không được giao nhau về thời gian</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BR-B03</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với bác sĩ chuyên khoa phải kèm một giấy chuyển chuyên khoa cấp cho chính bệnh nhân đó, còn hạn, đúng chuyên khoa và chưa dùng cho lịch hẹn khác, trừ khi là tái khám</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BR-B04</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lịch hẹn tư vấn từ xa phải có nền tảng và đường dẫn phiên</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BR-B05</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mới luôn ở trạng thái đã đặt; chỉ được chuyển từ đã đặt sang đã xác nhận hoặc hủy, từ đã xác nhận sang hoàn thành, hủy hoặc vắng mặt; hoàn thành, hủy, vắng mặt là trạng thái cuối</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BR-B06</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lịch hẹn thuộc đúng một hình thức: khám trực tiếp hoặc tư vấn từ xa</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BR-B07</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chuyển chuyên khoa chỉ do bác sĩ đa khoa lập và có hiệu lực tối đa 30 ngày kể từ ngày lập</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BR-B08</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Lễ tân được thêm, sửa bệnh nhân và lịch hẹn; bác sĩ chỉ được xem bệnh nhân, lịch hẹn và lập giấy chuyển chuyên khoa; bệnh nhân chỉ được xem lịch hẹn của chính mình</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BR-B09</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Tài khoản vai trò bệnh nhân gắn đúng một bệnh nhân; tài khoản vai trò khác gắn đúng một nhân viên có loại trùng vai trò; mỗi bệnh nhân, nhân viên có tối đa một tài khoản</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BR-B10</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Chỉ quản trị tài khoản được tạo tài khoản nhân viên và khóa, mở khóa tài khoản; lễ tân chỉ được tạo tài khoản bệnh nhân và đặt lại mật khẩu cho tài khoản bệnh nhân; mỗi người chỉ đổi được mật khẩu của chính mình; tài khoản không bị xóa</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1.2.3 Mảng C – Hồ sơ bệnh án và đơn thuốc điện tử (Nguyễn Đăng Khoa)</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5953"/>
        <w:gridCol w:w="1870"/>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595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Phát biểu quy tắc</w:t>
            </w:r>
          </w:p>
        </w:tc>
        <w:tc>
          <w:tcPr>
            <w:tcW w:w="187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 ràng buộc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được kê cho bệnh nhân thuốc có hoạt chất mà bệnh nhân đã ghi nhận dị ứng</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BR-C02</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Đơn thuốc chỉ được lập cho lần khám có lịch hẹn đã hoàn thành, và người kê là bác sĩ khám</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BR-C03</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lần khám phải có ít nhất một chẩn đoán trước khi lập đơn thuốc</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BR-C04</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Số lượng của mỗi thuốc trong đơn phải lớn hơn 0, và liều dùng phải được ghi</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Lần khám, chẩn đoán và đơn thuốc đã ghi không được xóa hay sửa nội dung; chẩn đoán và đơn ghi sai thì hủy</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BR-C06</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Chỉ bác sĩ được ghi lần khám, chẩn đoán, đơn thuốc và dị ứng; lễ tân không được xem các dữ liệu này; bệnh nhân chỉ được xem bệnh án của chính mình; chỉ quản trị danh mục được thêm, sửa thuốc, hoạt chất và mã ICD-10</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1.2.4 Ràng buộc chung</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Mỗi đối tượng được nhận diện bằng một mã duy nhất; mọi tham chiếu phải trỏ tới đối tượng có thật; xóa một đối tượng không được kéo theo mất dữ liệu y tế.</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Mã, số điện thoại, email đúng định dạng; ngày sinh không ở tương lai; số tiền (phí khám) không âm; số điện thoại bệnh nhân không trùng.</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Bản ghi y tế lưu thời điểm tạo và người tạo.</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Mọi khoảng thời gian (lịch hẹn, ca làm việc) có thời điểm kết thúc sau thời điểm bắt đầu.</w:t>
      </w:r>
    </w:p>
    <w:p w:rsidR="00000000" w:rsidDel="00000000" w:rsidP="00000000" w:rsidRDefault="00000000" w:rsidRPr="00000000" w14:paraId="0000001B">
      <w:pPr>
        <w:spacing w:line="288" w:lineRule="auto" w:after="60"/>
        <w:jc w:val="both"/>
        <w:rPr>
          <w:rFonts w:ascii="Times New Roman" w:cs="Times New Roman" w:eastAsia="Times New Roman" w:hAnsi="Times New Roman"/>
        </w:rPr>
      </w:pPr>
      <w:r>
        <w:rPr>
          <w:rtl w:val="0"/>
        </w:rPr>
      </w:r>
    </w:p>
    <w:p w:rsidR="00000000" w:rsidDel="00000000" w:rsidP="00000000" w:rsidRDefault="00000000" w:rsidRPr="00000000" w14:paraId="0000001C">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 Thiết kế CSDL (Database Design)</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Quy trình thiết kế: yêu cầu → mô hình khái niệm ER/EER → ánh xạ lược đồ quan hệ → chuẩn hóa.</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Công cụ và ký hiệu: vẽ bằng draw.io, ký hiệu ER/EER theo Elmasri &amp; Navathe [1].</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Quy ước đặt tên: bảng và cột dạng snake_case, khóa chính ma_&lt;thực_thể&gt;.</w:t>
      </w:r>
    </w:p>
    <w:p w:rsidR="00000000" w:rsidDel="00000000" w:rsidP="00000000" w:rsidRDefault="00000000" w:rsidRPr="00000000" w14:paraId="0000001F">
      <w:pPr>
        <w:spacing w:line="288" w:lineRule="auto" w:after="60"/>
        <w:jc w:val="both"/>
        <w:rPr>
          <w:rFonts w:ascii="Times New Roman" w:cs="Times New Roman" w:eastAsia="Times New Roman" w:hAnsi="Times New Roman"/>
        </w:rPr>
      </w:pPr>
      <w:r>
        <w:rPr>
          <w:rtl w:val="0"/>
        </w:rPr>
      </w:r>
    </w:p>
    <w:p w:rsidR="00000000" w:rsidDel="00000000" w:rsidP="00000000" w:rsidRDefault="00000000" w:rsidRPr="00000000" w14:paraId="00000020">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2.1 Mô hình khái niệm (Conceptual Model)</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2.1.1 Các kiểu thực thể</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28"/>
        <w:gridCol w:w="2367"/>
        <w:gridCol w:w="1014"/>
        <w:gridCol w:w="2705"/>
        <w:gridCol w:w="676"/>
      </w:tblGrid>
      <w:tr>
        <w:trPr>
          <w:tblHeader/>
          <w:cantSplit/>
        </w:trPr>
        <w:tc>
          <w:tcPr>
            <w:tcW w:w="202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thực thể</w:t>
            </w:r>
          </w:p>
        </w:tc>
        <w:tc>
          <w:tcPr>
            <w:tcW w:w="23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c>
          <w:tcPr>
            <w:tcW w:w="101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270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Thuộc tính chính</w:t>
            </w:r>
          </w:p>
        </w:tc>
        <w:tc>
          <w:tcPr>
            <w:tcW w:w="67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Mảng</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NHAN_VIEN</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Người làm việc tại phòng khám: bác sĩ, lễ tân, quản trị nhân sự, quản trị tài khoản, quản trị danh mục; lớp cha phân theo loại nhân viên</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ma_nv</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ho_ten, ngay_sinh, sdt, email, loai_nv</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con của NHAN_VIEN; lớp cha phân theo loại bác sĩ</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 (kế thừa ma_nv); so_chung_chi (khóa ứng viên)</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so_chung_chi, ngay_cap_cc, ngay_het_han_cc, loai_bac_si</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BAC_SI_DA_KHOA</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con của BAC_SI: khám ban đầu, lập giấy chuyển chuyên khoa</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 (kế thừa)</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BAC_SI_CHUYEN_KHOA</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con của BAC_SI: khám theo một chuyên khoa</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 (kế thừa)</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Danh mục chuyên khoa</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ma_chuyen_khoa</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ten_chuyen_khoa</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CA_LAM_VIEC</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Ca làm việc của bác sĩ</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ma_ca</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thoi_gian_bd, thoi_gian_kt, trang_thai</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Người đặt lịch khám, chủ hồ sơ bệnh án</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ma_bn; sdt (khóa ứng viên)</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ho_ten, ngay_sinh, gioi_tinh, sdt, email</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của bệnh nhân với một bác sĩ; lớp cha phân theo hình thức khám</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ma_lh</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thoi_gian_bd, thoi_gian_kt, ly_do_kham, trang_thai, hinh_thuc, phi_kham, ngay_tao</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KHAM_TRUC_TIEP</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con của LICH_HEN: khám tại cơ sở</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ma_lh (kế thừa)</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phong_kham</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TU_VAN_TU_XA</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con của LICH_HEN: tư vấn qua video</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ma_lh (kế thừa)</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nen_tang, link_phien</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GIAY_CHUYEN_KHOA</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chuyển chuyên khoa do bác sĩ đa khoa lập cho bệnh nhân</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ma_giay</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ngay_lap, ly_do, ngay_het_han</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TAI_KHOAN</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Tài khoản đăng nhập của người dùng, mang đúng một vai trò: quản trị nhân sự, quản trị tài khoản, quản trị danh mục, bác sĩ, lễ tân, bệnh nhân</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ten_dang_nhap</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mat_khau_hash, vai_tro, trang_thai</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Một lần khám, phát sinh từ lịch hẹn đã hoàn thành</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ma_lan_kham</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thoi_diem_kham, tom_tat</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CHAN_DOAN</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Chẩn đoán của lần khám theo mã ICD-10</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ma_chan_doan</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la_chan_doan_chinh, ghi_chu, trang_thai</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Danh mục mã chẩn đoán ICD-10</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mo_ta</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Đơn thuốc lập trong một lần khám</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ma_don</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thoi_diem_ke, trang_thai</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Danh mục thuốc</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ma_thuoc</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ten_thuoc, dang_bao_che, ham_luong</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HOAT_CHAT</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Danh mục hoạt chất, dùng để đối chiếu dị ứng</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ma_hoat_chat</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ten_hoat_chat</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2.1.2 Các mối liên kết</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 xml:space="preserve">Tỉ số lực lượng (1:1, 1:N, M:N) cho biết một thể hiện của thực thể này liên kết với tối đa bao nhiêu thể hiện của thực thể kia. Ràng buộc tham gia cho biết mỗi thể hiện có bắt buộc tham gia liên kết hay không [1]:</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 xml:space="preserve">– Total (toàn phần, vẽ nét đôi): mọi thể hiện của thực thể đều phải tham gia liên kết. Ví dụ trong ĐẶT, LICH_HEN total vì không có lịch hẹn nào không thuộc một bệnh nhân.</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 xml:space="preserve">– Partial (bộ phận, vẽ nét đơn): thể hiện có thể không tham gia. Ví dụ trong ĐẶT, BENH_NHAN partial vì bệnh nhân mới tiếp nhận có thể chưa đặt lịch nào.</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51"/>
        <w:gridCol w:w="2241"/>
        <w:gridCol w:w="1206"/>
        <w:gridCol w:w="2585"/>
        <w:gridCol w:w="1207"/>
      </w:tblGrid>
      <w:tr>
        <w:trPr>
          <w:tblHeader/>
          <w:cantSplit/>
        </w:trPr>
        <w:tc>
          <w:tcPr>
            <w:tcW w:w="155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Liên kết</w:t>
            </w:r>
          </w:p>
        </w:tc>
        <w:tc>
          <w:tcPr>
            <w:tcW w:w="224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Thực thể tham gia</w:t>
            </w:r>
          </w:p>
        </w:tc>
        <w:tc>
          <w:tcPr>
            <w:tcW w:w="120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Tỉ số lực lượng</w:t>
            </w:r>
          </w:p>
        </w:tc>
        <w:tc>
          <w:tcPr>
            <w:tcW w:w="258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 tham gia</w:t>
            </w:r>
          </w:p>
        </w:tc>
        <w:tc>
          <w:tcPr>
            <w:tcW w:w="120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Thuộc tính</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 – BAC_SI_CHUYEN_KHOA</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 partial, BAC_SI_CHUYEN_KHOA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XẾP_CA</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 – CA_LAM_VIEC</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 partial, CA_LAM_VIEC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ĐẶT</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 LICH_HEN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partial, LICH_HEN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PHỤ_TRÁCH</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 – LICH_HEN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 partial, LICH_HEN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ĐƯỢC_CẤP</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 GIAY_CHUYEN_KHOA</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partial, GIAY_CHUYEN_KHOA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LẬP_GIẤY</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BAC_SI_DA_KHOA – GIAY_CHUYEN_KHOA</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BAC_SI_DA_KHOA partial, GIAY_CHUYEN_KHOA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CHUYỂN_ĐẾN</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 – GIAY_CHUYEN_KHOA</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 partial, GIAY_CHUYEN_KHOA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SỬ_DỤNG</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GIAY_CHUYEN_KHOA – LICH_HEN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1:1</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Cả hai partial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TK_BỆNH_NHÂN</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 TAI_KHOAN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1:1</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Cả hai partial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TK_NHÂN_VIÊN</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NHAN_VIEN – TAI_KHOAN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1:1</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Cả hai partial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PHÁT_SINH</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 – LAN_KHAM</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1:1</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 partial, LAN_KHAM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CÓ_CHẨN_ĐOÁN</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 – CHAN_DOAN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 partial, CHAN_DOAN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MÃ_HÓA</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 – CHAN_DOAN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 partial, CHAN_DOAN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LẬP_ĐƠN</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 – DON_THUOC</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 partial, DON_THUOC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GHI_KHÁM</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TAI_KHOAN – LAN_KHAM</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TAI_KHOAN partial, LAN_KHAM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GHI_ĐƠN</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TAI_KHOAN – DON_THUOC</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TAI_KHOAN partial, DON_THUOC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KÊ</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 – THUOC</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 total, THUOC partial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so_luong, lieu_dung</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CHỨA</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 – HOAT_CHAT</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 total, HOAT_CHAT partial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ham_luong</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DỊ_ỨNG</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 HOAT_CHAT</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Cả hai partial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ngay_ghi_nhan, ghi_chu</w:t>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2.1.3 Phân lớp và tổng quát hóa (EER)</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51"/>
        <w:gridCol w:w="2068"/>
        <w:gridCol w:w="1120"/>
        <w:gridCol w:w="603"/>
        <w:gridCol w:w="948"/>
        <w:gridCol w:w="2500"/>
      </w:tblGrid>
      <w:tr>
        <w:trPr>
          <w:tblHeader/>
          <w:cantSplit/>
        </w:trPr>
        <w:tc>
          <w:tcPr>
            <w:tcW w:w="155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Lớp cha</w:t>
            </w:r>
          </w:p>
        </w:tc>
        <w:tc>
          <w:tcPr>
            <w:tcW w:w="206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Lớp con</w:t>
            </w:r>
          </w:p>
        </w:tc>
        <w:tc>
          <w:tcPr>
            <w:tcW w:w="112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Tiêu chí</w:t>
            </w:r>
          </w:p>
        </w:tc>
        <w:tc>
          <w:tcPr>
            <w:tcW w:w="60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d / o</w:t>
            </w:r>
          </w:p>
        </w:tc>
        <w:tc>
          <w:tcPr>
            <w:tcW w:w="94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Total / Partial</w:t>
            </w:r>
          </w:p>
        </w:tc>
        <w:tc>
          <w:tcPr>
            <w:tcW w:w="25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Thuộc tính riêng của lớp con</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NHAN_VIEN</w:t>
            </w:r>
          </w:p>
        </w:tc>
        <w:tc>
          <w:tcPr>
            <w:tcW w:w="206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112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loai_nv = 'BAC_SI' (định nghĩa theo thuộc tính)</w:t>
            </w:r>
          </w:p>
        </w:tc>
        <w:tc>
          <w:tcPr>
            <w:tcW w:w="60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(một lớp con)</w:t>
            </w:r>
          </w:p>
        </w:tc>
        <w:tc>
          <w:tcPr>
            <w:tcW w:w="9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partial</w:t>
            </w:r>
          </w:p>
        </w:tc>
        <w:tc>
          <w:tcPr>
            <w:tcW w:w="25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phép hành nghề; liên kết XẾP_CA, PHỤ_TRÁCH</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206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BAC_SI_DA_KHOA, BAC_SI_CHUYEN_KHOA</w:t>
            </w:r>
          </w:p>
        </w:tc>
        <w:tc>
          <w:tcPr>
            <w:tcW w:w="112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loai_bac_si (định nghĩa theo thuộc tính)</w:t>
            </w:r>
          </w:p>
        </w:tc>
        <w:tc>
          <w:tcPr>
            <w:tcW w:w="60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w:t>
            </w:r>
          </w:p>
        </w:tc>
        <w:tc>
          <w:tcPr>
            <w:tcW w:w="9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total</w:t>
            </w:r>
          </w:p>
        </w:tc>
        <w:tc>
          <w:tcPr>
            <w:tcW w:w="25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Chuyên khoa: liên kết THUỘC với CHUYEN_KHOA; đa khoa: liên kết LẬP_GIẤY với GIAY_CHUYEN_KHOA</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w:t>
            </w:r>
          </w:p>
        </w:tc>
        <w:tc>
          <w:tcPr>
            <w:tcW w:w="206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KHAM_TRUC_TIEP, TU_VAN_TU_XA</w:t>
            </w:r>
          </w:p>
        </w:tc>
        <w:tc>
          <w:tcPr>
            <w:tcW w:w="112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hinh_thuc (định nghĩa theo thuộc tính)</w:t>
            </w:r>
          </w:p>
        </w:tc>
        <w:tc>
          <w:tcPr>
            <w:tcW w:w="60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w:t>
            </w:r>
          </w:p>
        </w:tc>
        <w:tc>
          <w:tcPr>
            <w:tcW w:w="9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total</w:t>
            </w:r>
          </w:p>
        </w:tc>
        <w:tc>
          <w:tcPr>
            <w:tcW w:w="25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Trực tiếp: phong_kham; Từ xa: nen_tang, link_phien</w:t>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2.1.4 Sơ đồ ER/EER tổng thể</w:t>
      </w:r>
    </w:p>
    <w:p>
      <w:pPr>
        <w:spacing w:line="288" w:lineRule="auto" w:after="240"/>
        <w:ind w:left="567" w:firstLine="0"/>
        <w:jc w:val="both"/>
        <w:rPr>
          <w:rFonts w:ascii="Times New Roman" w:cs="Times New Roman" w:eastAsia="Times New Roman" w:hAnsi="Times New Roman"/>
        </w:rPr>
      </w:pPr>
      <w:r>
        <w:rPr>
          <w:rFonts w:ascii="Times New Roman" w:cs="Times New Roman" w:eastAsia="Times New Roman" w:hAnsi="Times New Roman"/>
        </w:rPr>
        <w:t xml:space="preserve">Hình 2.1 là sơ đồ EER tổng hợp ba mảng, chỉ vẽ thuộc tính khóa và thuộc tính của liên kết; các hình 2.1a–2.1c trình bày sơ đồ từng mảng với đầy đủ thuộc tính; file nguồn draw.io lưu trong thư mục docs/3_erd/ của repo.</w:t>
      </w:r>
    </w:p>
    <w:p>
      <w:pPr>
        <w:keepNext/>
        <w:spacing w:line="288" w:lineRule="auto" w:after="60" w:before="240"/>
        <w:ind w:left="567" w:firstLine="0"/>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580000" cy="3138115"/>
            <wp:docPr id="99" name="ERD 99"/>
            <wp:cNvGraphicFramePr>
              <a:graphicFrameLocks noChangeAspect="1"/>
            </wp:cNvGraphicFramePr>
            <a:graphic>
              <a:graphicData uri="http://schemas.openxmlformats.org/drawingml/2006/picture">
                <pic:pic>
                  <pic:nvPicPr>
                    <pic:cNvPr id="99" name="erd99.png"/>
                    <pic:cNvPicPr/>
                  </pic:nvPicPr>
                  <pic:blipFill>
                    <a:blip r:embed="rIdErdT"/>
                    <a:stretch>
                      <a:fillRect/>
                    </a:stretch>
                  </pic:blipFill>
                  <pic:spPr>
                    <a:xfrm>
                      <a:off x="0" y="0"/>
                      <a:ext cx="5580000" cy="3138115"/>
                    </a:xfrm>
                    <a:prstGeom prst="rect">
                      <a:avLst/>
                    </a:prstGeom>
                  </pic:spPr>
                </pic:pic>
              </a:graphicData>
            </a:graphic>
          </wp:inline>
        </w:drawing>
      </w:r>
    </w:p>
    <w:p>
      <w:pPr>
        <w:spacing w:line="288" w:lineRule="auto" w:after="240"/>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2.1. Sơ đồ EER của CSDL phòng khám &amp; y tế từ xa</w:t>
      </w:r>
    </w:p>
    <w:p>
      <w:pPr>
        <w:keepNext/>
        <w:spacing w:line="288" w:lineRule="auto" w:after="60" w:before="240"/>
        <w:ind w:left="567" w:firstLine="0"/>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580000" cy="4867492"/>
            <wp:docPr id="100" name="ERD 100"/>
            <wp:cNvGraphicFramePr>
              <a:graphicFrameLocks noChangeAspect="1"/>
            </wp:cNvGraphicFramePr>
            <a:graphic>
              <a:graphicData uri="http://schemas.openxmlformats.org/drawingml/2006/picture">
                <pic:pic>
                  <pic:nvPicPr>
                    <pic:cNvPr id="100" name="erd100.png"/>
                    <pic:cNvPicPr/>
                  </pic:nvPicPr>
                  <pic:blipFill>
                    <a:blip r:embed="rIdErdA"/>
                    <a:stretch>
                      <a:fillRect/>
                    </a:stretch>
                  </pic:blipFill>
                  <pic:spPr>
                    <a:xfrm>
                      <a:off x="0" y="0"/>
                      <a:ext cx="5580000" cy="4867492"/>
                    </a:xfrm>
                    <a:prstGeom prst="rect">
                      <a:avLst/>
                    </a:prstGeom>
                  </pic:spPr>
                </pic:pic>
              </a:graphicData>
            </a:graphic>
          </wp:inline>
        </w:drawing>
      </w:r>
    </w:p>
    <w:p>
      <w:pPr>
        <w:spacing w:line="288" w:lineRule="auto" w:after="240"/>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2.1a. Sơ đồ EER mảng A – Nhân viên y tế và lịch làm việc</w:t>
      </w:r>
    </w:p>
    <w:p>
      <w:pPr>
        <w:keepNext/>
        <w:spacing w:line="288" w:lineRule="auto" w:after="60" w:before="240"/>
        <w:ind w:left="567" w:firstLine="0"/>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580000" cy="3245143"/>
            <wp:docPr id="101" name="ERD 101"/>
            <wp:cNvGraphicFramePr>
              <a:graphicFrameLocks noChangeAspect="1"/>
            </wp:cNvGraphicFramePr>
            <a:graphic>
              <a:graphicData uri="http://schemas.openxmlformats.org/drawingml/2006/picture">
                <pic:pic>
                  <pic:nvPicPr>
                    <pic:cNvPr id="101" name="erd101.png"/>
                    <pic:cNvPicPr/>
                  </pic:nvPicPr>
                  <pic:blipFill>
                    <a:blip r:embed="rIdErdB"/>
                    <a:stretch>
                      <a:fillRect/>
                    </a:stretch>
                  </pic:blipFill>
                  <pic:spPr>
                    <a:xfrm>
                      <a:off x="0" y="0"/>
                      <a:ext cx="5580000" cy="3245143"/>
                    </a:xfrm>
                    <a:prstGeom prst="rect">
                      <a:avLst/>
                    </a:prstGeom>
                  </pic:spPr>
                </pic:pic>
              </a:graphicData>
            </a:graphic>
          </wp:inline>
        </w:drawing>
      </w:r>
    </w:p>
    <w:p>
      <w:pPr>
        <w:spacing w:line="288" w:lineRule="auto" w:after="240"/>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2.1b. Sơ đồ EER mảng B – Bệnh nhân và lịch hẹn</w:t>
      </w:r>
    </w:p>
    <w:p>
      <w:pPr>
        <w:keepNext/>
        <w:spacing w:line="288" w:lineRule="auto" w:after="60" w:before="240"/>
        <w:ind w:left="567" w:firstLine="0"/>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580000" cy="3555305"/>
            <wp:docPr id="102" name="ERD 102"/>
            <wp:cNvGraphicFramePr>
              <a:graphicFrameLocks noChangeAspect="1"/>
            </wp:cNvGraphicFramePr>
            <a:graphic>
              <a:graphicData uri="http://schemas.openxmlformats.org/drawingml/2006/picture">
                <pic:pic>
                  <pic:nvPicPr>
                    <pic:cNvPr id="102" name="erd102.png"/>
                    <pic:cNvPicPr/>
                  </pic:nvPicPr>
                  <pic:blipFill>
                    <a:blip r:embed="rIdErdC"/>
                    <a:stretch>
                      <a:fillRect/>
                    </a:stretch>
                  </pic:blipFill>
                  <pic:spPr>
                    <a:xfrm>
                      <a:off x="0" y="0"/>
                      <a:ext cx="5580000" cy="3555305"/>
                    </a:xfrm>
                    <a:prstGeom prst="rect">
                      <a:avLst/>
                    </a:prstGeom>
                  </pic:spPr>
                </pic:pic>
              </a:graphicData>
            </a:graphic>
          </wp:inline>
        </w:drawing>
      </w:r>
    </w:p>
    <w:p>
      <w:pPr>
        <w:spacing w:line="288" w:lineRule="auto" w:after="240"/>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2.1c. Sơ đồ ER mảng C – Hồ sơ bệnh án và đơn thuốc</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2.1.5 Ma trận truy vết quy tắc nghiệp vụ → mô hình</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147"/>
        <w:gridCol w:w="7643"/>
      </w:tblGrid>
      <w:tr>
        <w:trPr>
          <w:tblHeader/>
          <w:cantSplit/>
        </w:trPr>
        <w:tc>
          <w:tcPr>
            <w:tcW w:w="114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 BR</w:t>
            </w:r>
          </w:p>
        </w:tc>
        <w:tc>
          <w:tcPr>
            <w:tcW w:w="764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Thể hiện trong ER/EER</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BAC_SI theo loai_bac_si</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BR-A02</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THUỘC, bác sĩ chuyên khoa bắt buộc tham gia</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BR-A03</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XẾP_CA; thuộc tính ngay_het_han_cc</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BR-A04</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XẾP_CA 1:N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BR-A05</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so_chung_chi là khóa ứng viên của BAC_SI</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BR-A06</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thoi_gian_bd, thoi_gian_kt của CA_LAM_VIEC</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BR-A07</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ngay_cap_cc, ngay_het_han_cc</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BR-A08</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XẾP_CA; PHỤ_TRÁCH (mảng B)</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BR-A09</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NHAN_VIEN, BAC_SI, CHUYEN_KHOA, CA_LAM_VIEC; quyền theo vai trò không thể hiện trên ERD</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BR-A10</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NHAN_VIEN → BAC_SI theo loai_nv</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biểu diễn được (đối chiếu với ca làm việc còn hiệu lực ở mảng A)</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BR-B02</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biểu diễn được (theo bác sĩ và theo bệnh nhân)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BR-B03</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Liên kết SỬ_DỤNG 1:1 giữa GIAY_CHUYEN_KHOA và LICH_HEN; CHUYỂN_ĐẾN, THUỘC (mảng A) để đối chiếu chuyên khoa; giấy của chính bệnh nhân, còn hạn, miễn khi tái khám không biểu diễn được</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BR-B04</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nen_tang, link_phien của TU_VAN_TU_XA</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BR-B05</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trang_thai của LICH_HEN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BR-B06</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LICH_HEN (d, total) theo hinh_thuc</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BR-B07</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LẬP_GIẤY nối với lớp BAC_SI_DA_KHOA</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BR-B08</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LICH_HEN, GIAY_CHUYEN_KHOA; liên kết ĐẶT để lọc lịch hẹn của từng bệnh nhân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BR-B09</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Thực thể TAI_KHOAN; liên kết TK_BỆNH_NHÂN, TK_NHÂN_VIÊN 1:1</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BR-B10</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vai_tro, trang_thai của TAI_KHOAN; ai được tạo, sửa tài khoản loại nào không thể hiện trên ERD</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DỊ_ỨNG, CHỨA, KÊ (đều M:N)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BR-C02</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PHÁT_SINH 1:1, LAN_KHAM tham gia toàn phần; bác sĩ suy ra qua PHỤ_TRÁCH; người ghi lần khám, lập đơn qua GHI_KHÁM, GHI_ĐƠN (khớp bác sĩ phụ trách: trigger)</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BR-C03</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CÓ_CHẨN_ĐOÁN, LẬP_ĐƠN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BR-C04</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so_luong, lieu_dung của liên kết KÊ</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trang_thai của CHAN_DOAN, DON_THUOC</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BR-C06</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 CHAN_DOAN, DON_THUOC, KÊ, DỊ_ỨNG; bệnh nhân lấy qua lịch hẹn</w:t>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2.1.6 Giả định thiết kế</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Một lịch hẹn gắn đúng một bệnh nhân và một bác sĩ; chuyên khoa của lịch hẹn lấy qua bác sĩ, không lưu riêng.</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Giấy chuyển chuyên khoa là quy trình nội bộ trong phòng khám, không liên quan chuyển tuyến BHYT.</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Phí khám là thuộc tính của lịch hẹn; không cấp số thứ tự khám, mỗi lịch hẹn có khoảng giờ riêng.</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Giấy chuyển chỉ dùng cho lịch hẹn với bác sĩ chuyên khoa; còn hạn tính theo ngày hẹn; giấy đã gắn với một lịch hẹn thì coi là đã dùng, kể cả khi lịch bị hủy hoặc vắng mặt. Đổi giờ, đổi bác sĩ thì sửa lịch hẹn đang có, không hủy rồi đặt lại.</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Lễ tân chuyển mọi trạng thái lịch hẹn, kể cả hoàn thành; lịch hẹn ở trạng thái cuối không được sửa thông tin nào. Bác sĩ xem được mọi lịch hẹn, không chỉ lịch của mình.</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Tư vấn từ xa dùng chung lần khám, chẩn đoán, đơn thuốc với khám trực tiếp; không kiểm tra bệnh có thuộc danh mục được khám từ xa.</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Không có bảng hồ sơ bệnh án; hồ sơ của bệnh nhân là các lần khám, chẩn đoán, đơn thuốc, dị ứng, được tổng hợp khi tra cứu.</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Một thuốc chỉ xuất hiện một lần trong một đơn; dòng thuốc ghi sai thì hủy cả đơn và kê lại.</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Chỉ lịch hẹn HOAN_THANH mới phát sinh một lần khám; bệnh nhân và bác sĩ của lần khám, đơn thuốc suy ra qua lịch hẹn, không lưu lặp.</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Liều dùng lưu dạng văn bản; CSDL chỉ bảo đảm bắt buộc và không rỗng.</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Dị ứng chỉ xét khớp mã hoạt chất chính xác, không mô hình hóa phản ứng chéo; có bản ghi DI_UNG nghĩa là đang dị ứng; kiểm tra lúc kê đơn, không hồi tố đơn cũ.</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Quản lý nhân viên gồm bác sĩ, lễ tân và ba loại quản trị theo mảng (nhân sự – A, tài khoản – B, danh mục – C); điều dưỡng không lưu trong CSDL. Lễ tân, quản trị chỉ ở lớp cha NHAN_VIEN vì không có thuộc tính, liên kết riêng; BAC_SI kế thừa khóa ma_nv. Vai trò không phải kiểu thực thể mà là thuộc tính vai_tro của TAI_KHOAN; quyền của từng vai trò không mô hình hóa trên ERD. Lễ tân tạo tài khoản bệnh nhân khi tiếp nhận, quản trị tài khoản quản lý tài khoản nhân viên; tài khoản chỉ khóa, không xóa.</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Chứng chỉ hành nghề là thuộc tính của bác sĩ; chỉ lưu chứng chỉ hiện hành, không lưu lịch sử gia hạn.</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Phòng khám có một cơ sở; ca làm việc không lưu nơi làm việc.</w:t>
      </w:r>
    </w:p>
    <w:p w:rsidR="00000000" w:rsidDel="00000000" w:rsidP="00000000" w:rsidRDefault="00000000" w:rsidRPr="00000000" w14:paraId="00000023">
      <w:pPr>
        <w:spacing w:line="288" w:lineRule="auto" w:after="60"/>
        <w:jc w:val="both"/>
        <w:rPr>
          <w:rFonts w:ascii="Times New Roman" w:cs="Times New Roman" w:eastAsia="Times New Roman" w:hAnsi="Times New Roman"/>
        </w:rPr>
      </w:pPr>
      <w:r>
        <w:rPr>
          <w:rtl w:val="0"/>
        </w:rPr>
      </w:r>
    </w:p>
    <w:p w:rsidR="00000000" w:rsidDel="00000000" w:rsidP="00000000" w:rsidRDefault="00000000" w:rsidRPr="00000000" w14:paraId="00000024">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2.2 Ánh xạ lược đồ logic (Logical Schema Mapping)</w:t>
      </w:r>
    </w:p>
    <w:p w:rsidR="00000000" w:rsidDel="00000000" w:rsidP="00000000" w:rsidRDefault="00000000" w:rsidRPr="00000000" w14:paraId="00000026">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 Chuyển đổi lược đồ ER/EER thành lược đồ quan hệ)</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2.2.1 Phương pháp</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Áp dụng thuật toán ánh xạ ER/EER sang quan hệ của Elmasri &amp; Navathe [1]: bước 1–7 cho ER, bước 8 cho phân lớp/tổng quát hóa; mô hình không có kiểu hợp (category) nên không dùng bước 9. Liên kết 1:1 dùng cách khóa ngoại. Kiểu dữ liệu và miền giá trị ghi ở mục 3.</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2.2.2 Ánh xạ theo từng bước</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18"/>
        <w:gridCol w:w="2691"/>
        <w:gridCol w:w="3229"/>
        <w:gridCol w:w="2152"/>
      </w:tblGrid>
      <w:tr>
        <w:trPr>
          <w:tblHeader/>
          <w:cantSplit/>
        </w:trPr>
        <w:tc>
          <w:tcPr>
            <w:tcW w:w="7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Bước</w:t>
            </w:r>
          </w:p>
        </w:tc>
        <w:tc>
          <w:tcPr>
            <w:tcW w:w="269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Thành phần ER/EER</w:t>
            </w:r>
          </w:p>
        </w:tc>
        <w:tc>
          <w:tcPr>
            <w:tcW w:w="322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Quan hệ kết quả</w:t>
            </w:r>
          </w:p>
        </w:tc>
        <w:tc>
          <w:tcPr>
            <w:tcW w:w="215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Ghi chú</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1</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Thực thể mạnh BENH_NHAN, LICH_HEN, GIAY_CHUYEN_KHOA, TAI_KHOAN (B)</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Bốn quan hệ cùng tên; khóa của thực thể thành khóa chính</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sdt là khóa ứng viên → UNIQUE</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2</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Thực thể yếu (B)</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Mảng B không có</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3</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Liên kết 1:1 SỬ_DỤNG (B)</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 #ma_giay, UNIQUE, cho phép NULL</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Giấy có trước lịch hẹn; khóa ngoại kép (ma_giay, ma_bn) bảo đảm giấy của chính bệnh nhân (BR-B03)</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3</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Liên kết 1:1 TK_BỆNH_NHÂN, TK_NHÂN_VIÊN (B)</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TAI_KHOAN: #ma_bn, #ma_nv, UNIQUE, cho phép NULL</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 thêm cột NULL vào BENH_NHAN, NHAN_VIEN; mỗi tài khoản gắn đúng một trong hai (BR-B09)</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4</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Liên kết 1:N ĐẶT, PHỤ_TRÁCH (B)</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 #ma_bn, #ma_bac_si</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Phía N tham gia toàn phần → NOT NULL</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4</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Liên kết 1:N ĐƯỢC_CẤP, LẬP_GIẤY, CHUYỂN_ĐẾN (B)</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GIAY_CHUYEN_KHOA: #ma_bn, #ma_bac_si_lap, #ma_chuyen_khoa</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Phía N tham gia toàn phần → NOT NULL</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5–7</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Liên kết M:N, thuộc tính đa trị, liên kết bậc n (B)</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Mảng B không có</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8</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Phân lớp LICH_HEN → KHAM_TRUC_TIEP, TU_VAN_TU_XA (B)</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 thêm hinh_thuc, phong_kham, nen_tang, link_phien</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Phương án 8C – xem 2.2.3</w:t>
            </w:r>
          </w:p>
        </w:tc>
      </w:tr>
      <w:tr>
        <w:tc>
          <w:tcPr>
            <w:tcW w:type="dxa" w:w="718"/>
          </w:tcPr>
          <w:p>
            <w:r>
              <w:t>1</w:t>
            </w:r>
          </w:p>
        </w:tc>
        <w:tc>
          <w:tcPr>
            <w:tcW w:type="dxa" w:w="2691"/>
          </w:tcPr>
          <w:p>
            <w:r>
              <w:t>Thực thể mạnh NHAN_VIEN, BAC_SI, CHUYEN_KHOA, CA_LAM_VIEC (A)</w:t>
            </w:r>
          </w:p>
        </w:tc>
        <w:tc>
          <w:tcPr>
            <w:tcW w:type="dxa" w:w="3229"/>
          </w:tcPr>
          <w:p>
            <w:r>
              <w:t>Bốn quan hệ cùng tên; khóa thực thể thành khóa chính</w:t>
            </w:r>
          </w:p>
        </w:tc>
        <w:tc>
          <w:tcPr>
            <w:tcW w:type="dxa" w:w="2152"/>
          </w:tcPr>
          <w:p>
            <w:r>
              <w:t>so_chung_chi và ten_chuyen_khoa là khóa ứng viên</w:t>
            </w:r>
          </w:p>
        </w:tc>
      </w:tr>
      <w:tr>
        <w:tc>
          <w:tcPr>
            <w:tcW w:type="dxa" w:w="718"/>
          </w:tcPr>
          <w:p>
            <w:r>
              <w:t>2</w:t>
            </w:r>
          </w:p>
        </w:tc>
        <w:tc>
          <w:tcPr>
            <w:tcW w:type="dxa" w:w="2691"/>
          </w:tcPr>
          <w:p>
            <w:r>
              <w:t>Thực thể yếu (A)</w:t>
            </w:r>
          </w:p>
        </w:tc>
        <w:tc>
          <w:tcPr>
            <w:tcW w:type="dxa" w:w="3229"/>
          </w:tcPr>
          <w:p>
            <w:r>
              <w:t>–</w:t>
            </w:r>
          </w:p>
        </w:tc>
        <w:tc>
          <w:tcPr>
            <w:tcW w:type="dxa" w:w="2152"/>
          </w:tcPr>
          <w:p>
            <w:r>
              <w:t>Mảng A không có</w:t>
            </w:r>
          </w:p>
        </w:tc>
      </w:tr>
      <w:tr>
        <w:tc>
          <w:tcPr>
            <w:tcW w:type="dxa" w:w="718"/>
          </w:tcPr>
          <w:p>
            <w:r>
              <w:t>3</w:t>
            </w:r>
          </w:p>
        </w:tc>
        <w:tc>
          <w:tcPr>
            <w:tcW w:type="dxa" w:w="2691"/>
          </w:tcPr>
          <w:p>
            <w:r>
              <w:t>Liên kết 1:1 kế thừa BAC_SI từ NHAN_VIEN (A)</w:t>
            </w:r>
          </w:p>
        </w:tc>
        <w:tc>
          <w:tcPr>
            <w:tcW w:type="dxa" w:w="3229"/>
          </w:tcPr>
          <w:p>
            <w:r>
              <w:t>BAC_SI.ma_bac_si vừa là PK vừa là FK</w:t>
            </w:r>
          </w:p>
        </w:tc>
        <w:tc>
          <w:tcPr>
            <w:tcW w:type="dxa" w:w="2152"/>
          </w:tcPr>
          <w:p>
            <w:r>
              <w:t>Lớp con giữ khóa của lớp cha</w:t>
            </w:r>
          </w:p>
        </w:tc>
      </w:tr>
      <w:tr>
        <w:tc>
          <w:tcPr>
            <w:tcW w:type="dxa" w:w="718"/>
          </w:tcPr>
          <w:p>
            <w:r>
              <w:t>4</w:t>
            </w:r>
          </w:p>
        </w:tc>
        <w:tc>
          <w:tcPr>
            <w:tcW w:type="dxa" w:w="2691"/>
          </w:tcPr>
          <w:p>
            <w:r>
              <w:t>Liên kết 1:N THUỘC, XẾP_CA (A)</w:t>
            </w:r>
          </w:p>
        </w:tc>
        <w:tc>
          <w:tcPr>
            <w:tcW w:type="dxa" w:w="3229"/>
          </w:tcPr>
          <w:p>
            <w:r>
              <w:t>BAC_SI_CHUYEN_KHOA giữ ma_chuyen_khoa; CA_LAM_VIEC giữ ma_bac_si</w:t>
            </w:r>
          </w:p>
        </w:tc>
        <w:tc>
          <w:tcPr>
            <w:tcW w:type="dxa" w:w="2152"/>
          </w:tcPr>
          <w:p>
            <w:r>
              <w:t>Phía N tham gia bắt buộc nên FK NOT NULL</w:t>
            </w:r>
          </w:p>
        </w:tc>
      </w:tr>
      <w:tr>
        <w:tc>
          <w:tcPr>
            <w:tcW w:type="dxa" w:w="718"/>
          </w:tcPr>
          <w:p>
            <w:r>
              <w:t>5–7</w:t>
            </w:r>
          </w:p>
        </w:tc>
        <w:tc>
          <w:tcPr>
            <w:tcW w:type="dxa" w:w="2691"/>
          </w:tcPr>
          <w:p>
            <w:r>
              <w:t>M:N, thuộc tính đa trị, liên kết bậc n (A)</w:t>
            </w:r>
          </w:p>
        </w:tc>
        <w:tc>
          <w:tcPr>
            <w:tcW w:type="dxa" w:w="3229"/>
          </w:tcPr>
          <w:p>
            <w:r>
              <w:t>–</w:t>
            </w:r>
          </w:p>
        </w:tc>
        <w:tc>
          <w:tcPr>
            <w:tcW w:type="dxa" w:w="2152"/>
          </w:tcPr>
          <w:p>
            <w:r>
              <w:t>Mảng A không có</w:t>
            </w:r>
          </w:p>
        </w:tc>
      </w:tr>
      <w:tr>
        <w:tc>
          <w:tcPr>
            <w:tcW w:type="dxa" w:w="718"/>
          </w:tcPr>
          <w:p>
            <w:r>
              <w:t>8</w:t>
            </w:r>
          </w:p>
        </w:tc>
        <w:tc>
          <w:tcPr>
            <w:tcW w:type="dxa" w:w="2691"/>
          </w:tcPr>
          <w:p>
            <w:r>
              <w:t>NHAN_VIEN → BAC_SI; BAC_SI → BAC_SI_DA_KHOA / BAC_SI_CHUYEN_KHOA (A)</w:t>
            </w:r>
          </w:p>
        </w:tc>
        <w:tc>
          <w:tcPr>
            <w:tcW w:type="dxa" w:w="3229"/>
          </w:tcPr>
          <w:p>
            <w:r>
              <w:t>Dùng bảng lớp cha và lớp con, PK lớp con đồng thời FK</w:t>
            </w:r>
          </w:p>
        </w:tc>
        <w:tc>
          <w:tcPr>
            <w:tcW w:type="dxa" w:w="2152"/>
          </w:tcPr>
          <w:p>
            <w:r>
              <w:t>8A; deferred trigger giữ partial/total và disjoint</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Thực thể mạnh LAN_KHAM, CHAN_DOAN, MA_ICD10, DON_THUOC, THUOC, HOAT_CHAT (C)</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Sáu quan hệ cùng tên; khóa thực thể thành khóa chính</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ten_hoat_chat là khóa ứng viên → UNIQUE</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Thực thể yếu (C)</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Mảng C không có</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3</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1:1 PHÁT_SINH (C)</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 #ma_lh, UNIQUE NOT NULL</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 tham gia toàn phần nên khóa ngoại đặt ở LAN_KHAM</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4</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1:N CÓ_CHẨN_ĐOÁN, MÃ_HÓA, LẬP_ĐƠN, GHI_KHÁM, GHI_ĐƠN (C)</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CHAN_DOAN: #ma_lan_kham, #ma_icd10; DON_THUOC: #ma_lan_kham, #created_by; LAN_KHAM: #created_by</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Phía N tham gia toàn phần → NOT NULL</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5</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M:N KÊ, CHỨA, DỊ_ỨNG (C)</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CHI_TIET_DON_THUOC(#ma_don, #ma_thuoc), THUOC_HOAT_CHAT(#ma_thuoc, #ma_hoat_chat), DI_UNG(#ma_bn, #ma_hoat_chat)</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Khóa chính ghép từ hai khóa ngoại; thuộc tính của liên kết đi theo</w:t>
            </w: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6–8</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đa trị, liên kết bậc n, phân lớp (C)</w:t>
            </w:r>
          </w:p>
        </w:tc>
        <w:tc>
          <w:tcPr>
            <w:tcW w:w="322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Mảng C không có</w:t>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2.2.3 Lựa chọn phương án ánh xạ cho phân lớp</w:t>
      </w:r>
    </w:p>
    <w:p>
      <w:pPr>
        <w:spacing w:line="288" w:lineRule="auto" w:after="60"/>
        <w:ind w:left="567" w:firstLine="0"/>
        <w:jc w:val="both"/>
        <w:rPr>
          <w:rFonts w:ascii="Times New Roman" w:cs="Times New Roman" w:eastAsia="Times New Roman" w:hAnsi="Times New Roman"/>
        </w:rPr>
      </w:pPr>
      <w:r>
        <w:t>Ánh xạ mảng A chọn 8A cho NHAN_VIEN → BAC_SI (partial): thông tin chung chỉ lưu một lần ở NHAN_VIEN, còn thông tin giấy phép chỉ lưu cho bác sĩ. Với BAC_SI → BAC_SI_DA_KHOA / BAC_SI_CHUYEN_KHOA (disjoint, total), chọn 8A để mảng B có thể tham chiếu trực tiếp BAC_SI_DA_KHOA khi lập giấy chuyển; trigger deferred kiểm tra đúng một lớp con và khớp loai_bac_si. Mảng B chọn 8C như giải thích ở hàng dưới.</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831"/>
        <w:gridCol w:w="1465"/>
        <w:gridCol w:w="5494"/>
      </w:tblGrid>
      <w:tr>
        <w:trPr>
          <w:tblHeader/>
          <w:cantSplit/>
        </w:trPr>
        <w:tc>
          <w:tcPr>
            <w:tcW w:w="183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Phân cấp</w:t>
            </w:r>
          </w:p>
        </w:tc>
        <w:tc>
          <w:tcPr>
            <w:tcW w:w="146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Phương án chọn</w:t>
            </w:r>
          </w:p>
        </w:tc>
        <w:tc>
          <w:tcPr>
            <w:tcW w:w="549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Lý do</w:t>
            </w:r>
          </w:p>
        </w:tc>
      </w:tr>
      <w:tr>
        <w:trPr>
          <w:cantSplit/>
        </w:trPr>
        <w:tc>
          <w:tcPr>
            <w:tcW w:w="18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1465" w:type="dxa"/>
          </w:tcPr>
          <w:p>
            <w:r>
              <w:t>8A – bảng BAC_SI và bảng cho mỗi lớp con</w:t>
            </w:r>
          </w:p>
        </w:tc>
        <w:tc>
          <w:tcPr>
            <w:tcW w:w="5494" w:type="dxa"/>
          </w:tcPr>
          <w:p>
            <w:r>
              <w:t>Phân lớp disjoint, total; giữ một khóa bác sĩ dùng chung và có bảng BAC_SI_DA_KHOA làm đích FK cho giấy chuyển mảng B. Trigger deferred kiểm tra lớp con khớp loai_bac_si.</w:t>
            </w:r>
          </w:p>
        </w:tc>
      </w:tr>
      <w:tr>
        <w:trPr>
          <w:cantSplit/>
        </w:trPr>
        <w:tc>
          <w:tcPr>
            <w:tcW w:w="18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8C – một bảng LICH_HEN, cột phân loại hinh_thuc</w:t>
            </w:r>
          </w:p>
        </w:tc>
        <w:tc>
          <w:tcPr>
            <w:tcW w:w="54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Phân lớp rời nhau, toàn phần, có thuộc tính phân loại; lớp con ít thuộc tính (1 và 2) và không có liên kết riêng, nên mọi liên kết của lịch hẹn (bệnh nhân, bác sĩ, giấy chuyển, lần khám) và kiểm tra trùng giờ chỉ làm trên một bảng. 8B không dùng được vì LAN_KHAM cần một bảng duy nhất để tham chiếu; 8A cần trigger bảo đảm mỗi lịch hẹn có đúng một hàng ở đúng một bảng con. Đổi lại, cột của hình thức kia để NULL, kiểm soát bằng CHECK theo hinh_thuc (BR-B04, BR-B06).</w:t>
            </w:r>
          </w:p>
        </w:tc>
      </w:tr>
      <w:tr>
        <w:tc>
          <w:tcPr>
            <w:tcW w:type="dxa" w:w="1831"/>
          </w:tcPr>
          <w:p>
            <w:r>
              <w:t>NHAN_VIEN</w:t>
            </w:r>
          </w:p>
        </w:tc>
        <w:tc>
          <w:tcPr>
            <w:tcW w:type="dxa" w:w="1465"/>
          </w:tcPr>
          <w:p>
            <w:r>
              <w:t>8A – bảng NHAN_VIEN và lớp con BAC_SI</w:t>
            </w:r>
          </w:p>
        </w:tc>
        <w:tc>
          <w:tcPr>
            <w:tcW w:type="dxa" w:w="5494"/>
          </w:tcPr>
          <w:p>
            <w:r>
              <w:t>Phân lớp partial; dữ liệu chung lưu một lần, thông tin giấy phép chỉ có ở bác sĩ.</w:t>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2.2.4 Lược đồ quan hệ</w:t>
      </w:r>
    </w:p>
    <w:p>
      <w:pPr>
        <w:spacing w:line="288" w:lineRule="auto" w:after="60"/>
        <w:ind w:left="567" w:firstLine="0"/>
        <w:jc w:val="left"/>
        <w:rPr>
          <w:rFonts w:ascii="Times New Roman" w:cs="Times New Roman" w:eastAsia="Times New Roman" w:hAnsi="Times New Roman"/>
        </w:rPr>
      </w:pPr>
      <w:r>
        <w:rPr>
          <w:rFonts w:ascii="Times New Roman" w:cs="Times New Roman" w:eastAsia="Times New Roman" w:hAnsi="Times New Roman"/>
        </w:rPr>
        <w:t>Lược đồ gồm 19 quan hệ: mảng A 6, mảng B 4, mảng C 9. Khóa chính gạch chân, khóa ngoại đánh dấu #; khóa ngoại và hành động tham chiếu ở 2.2.5. Hình 2.2 vẽ các quan hệ và khóa ngoại giữa chúng.</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Mảng A – Nhân viên y tế và lịch làm việc:</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NHAN_VIEN(</w:t>
      </w:r>
      <w:r>
        <w:rPr>
          <w:rFonts w:ascii="Times New Roman" w:cs="Times New Roman" w:eastAsia="Times New Roman" w:hAnsi="Times New Roman"/>
          <w:u w:val="single"/>
        </w:rPr>
        <w:t xml:space="preserve">ma_nv</w:t>
      </w:r>
      <w:r>
        <w:rPr>
          <w:rFonts w:ascii="Times New Roman" w:cs="Times New Roman" w:eastAsia="Times New Roman" w:hAnsi="Times New Roman"/>
        </w:rPr>
        <w:t xml:space="preserve">, </w:t>
      </w:r>
      <w:r>
        <w:rPr>
          <w:rFonts w:ascii="Times New Roman" w:cs="Times New Roman" w:eastAsia="Times New Roman" w:hAnsi="Times New Roman"/>
        </w:rPr>
        <w:t xml:space="preserve">ho_ten</w:t>
      </w:r>
      <w:r>
        <w:rPr>
          <w:rFonts w:ascii="Times New Roman" w:cs="Times New Roman" w:eastAsia="Times New Roman" w:hAnsi="Times New Roman"/>
        </w:rPr>
        <w:t xml:space="preserve">, </w:t>
      </w:r>
      <w:r>
        <w:rPr>
          <w:rFonts w:ascii="Times New Roman" w:cs="Times New Roman" w:eastAsia="Times New Roman" w:hAnsi="Times New Roman"/>
        </w:rPr>
        <w:t xml:space="preserve">ngay_sinh</w:t>
      </w:r>
      <w:r>
        <w:rPr>
          <w:rFonts w:ascii="Times New Roman" w:cs="Times New Roman" w:eastAsia="Times New Roman" w:hAnsi="Times New Roman"/>
        </w:rPr>
        <w:t xml:space="preserve">, </w:t>
      </w:r>
      <w:r>
        <w:rPr>
          <w:rFonts w:ascii="Times New Roman" w:cs="Times New Roman" w:eastAsia="Times New Roman" w:hAnsi="Times New Roman"/>
        </w:rPr>
        <w:t xml:space="preserve">sdt</w:t>
      </w:r>
      <w:r>
        <w:rPr>
          <w:rFonts w:ascii="Times New Roman" w:cs="Times New Roman" w:eastAsia="Times New Roman" w:hAnsi="Times New Roman"/>
        </w:rPr>
        <w:t xml:space="preserve">, </w:t>
      </w:r>
      <w:r>
        <w:rPr>
          <w:rFonts w:ascii="Times New Roman" w:cs="Times New Roman" w:eastAsia="Times New Roman" w:hAnsi="Times New Roman"/>
        </w:rPr>
        <w:t xml:space="preserve">email</w:t>
      </w:r>
      <w:r>
        <w:rPr>
          <w:rFonts w:ascii="Times New Roman" w:cs="Times New Roman" w:eastAsia="Times New Roman" w:hAnsi="Times New Roman"/>
        </w:rPr>
        <w:t xml:space="preserve">, </w:t>
      </w:r>
      <w:r>
        <w:rPr>
          <w:rFonts w:ascii="Times New Roman" w:cs="Times New Roman" w:eastAsia="Times New Roman" w:hAnsi="Times New Roman"/>
        </w:rPr>
        <w:t xml:space="preserve">loai_nv</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BAC_SI(</w:t>
      </w:r>
      <w:r>
        <w:rPr>
          <w:rFonts w:ascii="Times New Roman" w:cs="Times New Roman" w:eastAsia="Times New Roman" w:hAnsi="Times New Roman"/>
          <w:u w:val="single"/>
        </w:rPr>
        <w:t xml:space="preserve">#ma_bac_si</w:t>
      </w:r>
      <w:r>
        <w:rPr>
          <w:rFonts w:ascii="Times New Roman" w:cs="Times New Roman" w:eastAsia="Times New Roman" w:hAnsi="Times New Roman"/>
        </w:rPr>
        <w:t xml:space="preserve">, </w:t>
      </w:r>
      <w:r>
        <w:rPr>
          <w:rFonts w:ascii="Times New Roman" w:cs="Times New Roman" w:eastAsia="Times New Roman" w:hAnsi="Times New Roman"/>
        </w:rPr>
        <w:t xml:space="preserve">so_chung_chi</w:t>
      </w:r>
      <w:r>
        <w:rPr>
          <w:rFonts w:ascii="Times New Roman" w:cs="Times New Roman" w:eastAsia="Times New Roman" w:hAnsi="Times New Roman"/>
        </w:rPr>
        <w:t xml:space="preserve">, </w:t>
      </w:r>
      <w:r>
        <w:rPr>
          <w:rFonts w:ascii="Times New Roman" w:cs="Times New Roman" w:eastAsia="Times New Roman" w:hAnsi="Times New Roman"/>
        </w:rPr>
        <w:t xml:space="preserve">ngay_cap_cc</w:t>
      </w:r>
      <w:r>
        <w:rPr>
          <w:rFonts w:ascii="Times New Roman" w:cs="Times New Roman" w:eastAsia="Times New Roman" w:hAnsi="Times New Roman"/>
        </w:rPr>
        <w:t xml:space="preserve">, </w:t>
      </w:r>
      <w:r>
        <w:rPr>
          <w:rFonts w:ascii="Times New Roman" w:cs="Times New Roman" w:eastAsia="Times New Roman" w:hAnsi="Times New Roman"/>
        </w:rPr>
        <w:t xml:space="preserve">ngay_het_han_cc</w:t>
      </w:r>
      <w:r>
        <w:rPr>
          <w:rFonts w:ascii="Times New Roman" w:cs="Times New Roman" w:eastAsia="Times New Roman" w:hAnsi="Times New Roman"/>
        </w:rPr>
        <w:t xml:space="preserve">, </w:t>
      </w:r>
      <w:r>
        <w:rPr>
          <w:rFonts w:ascii="Times New Roman" w:cs="Times New Roman" w:eastAsia="Times New Roman" w:hAnsi="Times New Roman"/>
        </w:rPr>
        <w:t xml:space="preserve">loai_bac_si</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BAC_SI_DA_KHOA(</w:t>
      </w:r>
      <w:r>
        <w:rPr>
          <w:rFonts w:ascii="Times New Roman" w:cs="Times New Roman" w:eastAsia="Times New Roman" w:hAnsi="Times New Roman"/>
          <w:u w:val="single"/>
        </w:rPr>
        <w:t xml:space="preserve">#ma_bac_si</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BAC_SI_CHUYEN_KHOA(</w:t>
      </w:r>
      <w:r>
        <w:rPr>
          <w:rFonts w:ascii="Times New Roman" w:cs="Times New Roman" w:eastAsia="Times New Roman" w:hAnsi="Times New Roman"/>
          <w:u w:val="single"/>
        </w:rPr>
        <w:t xml:space="preserve">#ma_bac_si</w:t>
      </w:r>
      <w:r>
        <w:rPr>
          <w:rFonts w:ascii="Times New Roman" w:cs="Times New Roman" w:eastAsia="Times New Roman" w:hAnsi="Times New Roman"/>
        </w:rPr>
        <w:t xml:space="preserve">, </w:t>
      </w:r>
      <w:r>
        <w:rPr>
          <w:rFonts w:ascii="Times New Roman" w:cs="Times New Roman" w:eastAsia="Times New Roman" w:hAnsi="Times New Roman"/>
        </w:rPr>
        <w:t xml:space="preserve">#ma_chuyen_khoa</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CHUYEN_KHOA(</w:t>
      </w:r>
      <w:r>
        <w:rPr>
          <w:rFonts w:ascii="Times New Roman" w:cs="Times New Roman" w:eastAsia="Times New Roman" w:hAnsi="Times New Roman"/>
          <w:u w:val="single"/>
        </w:rPr>
        <w:t xml:space="preserve">ma_chuyen_khoa</w:t>
      </w:r>
      <w:r>
        <w:rPr>
          <w:rFonts w:ascii="Times New Roman" w:cs="Times New Roman" w:eastAsia="Times New Roman" w:hAnsi="Times New Roman"/>
        </w:rPr>
        <w:t xml:space="preserve">, </w:t>
      </w:r>
      <w:r>
        <w:rPr>
          <w:rFonts w:ascii="Times New Roman" w:cs="Times New Roman" w:eastAsia="Times New Roman" w:hAnsi="Times New Roman"/>
        </w:rPr>
        <w:t xml:space="preserve">ten_chuyen_khoa</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CA_LAM_VIEC(</w:t>
      </w:r>
      <w:r>
        <w:rPr>
          <w:rFonts w:ascii="Times New Roman" w:cs="Times New Roman" w:eastAsia="Times New Roman" w:hAnsi="Times New Roman"/>
          <w:u w:val="single"/>
        </w:rPr>
        <w:t xml:space="preserve">ma_ca</w:t>
      </w:r>
      <w:r>
        <w:rPr>
          <w:rFonts w:ascii="Times New Roman" w:cs="Times New Roman" w:eastAsia="Times New Roman" w:hAnsi="Times New Roman"/>
        </w:rPr>
        <w:t xml:space="preserve">, </w:t>
      </w:r>
      <w:r>
        <w:rPr>
          <w:rFonts w:ascii="Times New Roman" w:cs="Times New Roman" w:eastAsia="Times New Roman" w:hAnsi="Times New Roman"/>
        </w:rPr>
        <w:t xml:space="preserve">thoi_gian_bd</w:t>
      </w:r>
      <w:r>
        <w:rPr>
          <w:rFonts w:ascii="Times New Roman" w:cs="Times New Roman" w:eastAsia="Times New Roman" w:hAnsi="Times New Roman"/>
        </w:rPr>
        <w:t xml:space="preserve">, </w:t>
      </w:r>
      <w:r>
        <w:rPr>
          <w:rFonts w:ascii="Times New Roman" w:cs="Times New Roman" w:eastAsia="Times New Roman" w:hAnsi="Times New Roman"/>
        </w:rPr>
        <w:t xml:space="preserve">thoi_gian_kt</w:t>
      </w:r>
      <w:r>
        <w:rPr>
          <w:rFonts w:ascii="Times New Roman" w:cs="Times New Roman" w:eastAsia="Times New Roman" w:hAnsi="Times New Roman"/>
        </w:rPr>
        <w:t xml:space="preserve">, </w:t>
      </w:r>
      <w:r>
        <w:rPr>
          <w:rFonts w:ascii="Times New Roman" w:cs="Times New Roman" w:eastAsia="Times New Roman" w:hAnsi="Times New Roman"/>
        </w:rPr>
        <w:t xml:space="preserve">trang_thai</w:t>
      </w:r>
      <w:r>
        <w:rPr>
          <w:rFonts w:ascii="Times New Roman" w:cs="Times New Roman" w:eastAsia="Times New Roman" w:hAnsi="Times New Roman"/>
        </w:rPr>
        <w:t xml:space="preserve">, </w:t>
      </w:r>
      <w:r>
        <w:rPr>
          <w:rFonts w:ascii="Times New Roman" w:cs="Times New Roman" w:eastAsia="Times New Roman" w:hAnsi="Times New Roman"/>
        </w:rPr>
        <w:t xml:space="preserve">#ma_bac_si</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Mảng B – Bệnh nhân và lịch hẹn:</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BENH_NHAN(</w:t>
      </w:r>
      <w:r>
        <w:rPr>
          <w:rFonts w:ascii="Times New Roman" w:cs="Times New Roman" w:eastAsia="Times New Roman" w:hAnsi="Times New Roman"/>
          <w:u w:val="single"/>
        </w:rPr>
        <w:t>ma_bn</w:t>
      </w:r>
      <w:r>
        <w:rPr>
          <w:rFonts w:ascii="Times New Roman" w:cs="Times New Roman" w:eastAsia="Times New Roman" w:hAnsi="Times New Roman"/>
        </w:rPr>
        <w:t>, ho_ten</w:t>
      </w:r>
      <w:r>
        <w:rPr>
          <w:rFonts w:ascii="Times New Roman" w:cs="Times New Roman" w:eastAsia="Times New Roman" w:hAnsi="Times New Roman"/>
        </w:rPr>
        <w:t>, ngay_sinh</w:t>
      </w:r>
      <w:r>
        <w:rPr>
          <w:rFonts w:ascii="Times New Roman" w:cs="Times New Roman" w:eastAsia="Times New Roman" w:hAnsi="Times New Roman"/>
        </w:rPr>
        <w:t>, gioi_tinh</w:t>
      </w:r>
      <w:r>
        <w:rPr>
          <w:rFonts w:ascii="Times New Roman" w:cs="Times New Roman" w:eastAsia="Times New Roman" w:hAnsi="Times New Roman"/>
        </w:rPr>
        <w:t>, sdt</w:t>
      </w:r>
      <w:r>
        <w:rPr>
          <w:rFonts w:ascii="Times New Roman" w:cs="Times New Roman" w:eastAsia="Times New Roman" w:hAnsi="Times New Roman"/>
        </w:rPr>
        <w:t>, email</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GIAY_CHUYEN_KHOA(</w:t>
      </w:r>
      <w:r>
        <w:rPr>
          <w:rFonts w:ascii="Times New Roman" w:cs="Times New Roman" w:eastAsia="Times New Roman" w:hAnsi="Times New Roman"/>
          <w:u w:val="single"/>
        </w:rPr>
        <w:t>ma_giay</w:t>
      </w:r>
      <w:r>
        <w:rPr>
          <w:rFonts w:ascii="Times New Roman" w:cs="Times New Roman" w:eastAsia="Times New Roman" w:hAnsi="Times New Roman"/>
        </w:rPr>
        <w:t>, ngay_lap</w:t>
      </w:r>
      <w:r>
        <w:rPr>
          <w:rFonts w:ascii="Times New Roman" w:cs="Times New Roman" w:eastAsia="Times New Roman" w:hAnsi="Times New Roman"/>
        </w:rPr>
        <w:t>, ly_do</w:t>
      </w:r>
      <w:r>
        <w:rPr>
          <w:rFonts w:ascii="Times New Roman" w:cs="Times New Roman" w:eastAsia="Times New Roman" w:hAnsi="Times New Roman"/>
        </w:rPr>
        <w:t>, ngay_het_han</w:t>
      </w:r>
      <w:r>
        <w:rPr>
          <w:rFonts w:ascii="Times New Roman" w:cs="Times New Roman" w:eastAsia="Times New Roman" w:hAnsi="Times New Roman"/>
        </w:rPr>
        <w:t>, #ma_bn</w:t>
      </w:r>
      <w:r>
        <w:rPr>
          <w:rFonts w:ascii="Times New Roman" w:cs="Times New Roman" w:eastAsia="Times New Roman" w:hAnsi="Times New Roman"/>
        </w:rPr>
        <w:t>, #ma_bac_si_lap</w:t>
      </w:r>
      <w:r>
        <w:rPr>
          <w:rFonts w:ascii="Times New Roman" w:cs="Times New Roman" w:eastAsia="Times New Roman" w:hAnsi="Times New Roman"/>
        </w:rPr>
        <w:t>, #ma_chuyen_khoa</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LICH_HEN(</w:t>
      </w:r>
      <w:r>
        <w:rPr>
          <w:rFonts w:ascii="Times New Roman" w:cs="Times New Roman" w:eastAsia="Times New Roman" w:hAnsi="Times New Roman"/>
          <w:u w:val="single"/>
        </w:rPr>
        <w:t>ma_lh</w:t>
      </w:r>
      <w:r>
        <w:rPr>
          <w:rFonts w:ascii="Times New Roman" w:cs="Times New Roman" w:eastAsia="Times New Roman" w:hAnsi="Times New Roman"/>
        </w:rPr>
        <w:t>, thoi_gian_bd</w:t>
      </w:r>
      <w:r>
        <w:rPr>
          <w:rFonts w:ascii="Times New Roman" w:cs="Times New Roman" w:eastAsia="Times New Roman" w:hAnsi="Times New Roman"/>
        </w:rPr>
        <w:t>, thoi_gian_kt</w:t>
      </w:r>
      <w:r>
        <w:rPr>
          <w:rFonts w:ascii="Times New Roman" w:cs="Times New Roman" w:eastAsia="Times New Roman" w:hAnsi="Times New Roman"/>
        </w:rPr>
        <w:t>, ly_do_kham</w:t>
      </w:r>
      <w:r>
        <w:rPr>
          <w:rFonts w:ascii="Times New Roman" w:cs="Times New Roman" w:eastAsia="Times New Roman" w:hAnsi="Times New Roman"/>
        </w:rPr>
        <w:t>, trang_thai</w:t>
      </w:r>
      <w:r>
        <w:rPr>
          <w:rFonts w:ascii="Times New Roman" w:cs="Times New Roman" w:eastAsia="Times New Roman" w:hAnsi="Times New Roman"/>
        </w:rPr>
        <w:t>, hinh_thuc</w:t>
      </w:r>
      <w:r>
        <w:rPr>
          <w:rFonts w:ascii="Times New Roman" w:cs="Times New Roman" w:eastAsia="Times New Roman" w:hAnsi="Times New Roman"/>
        </w:rPr>
        <w:t>, phi_kham</w:t>
      </w:r>
      <w:r>
        <w:rPr>
          <w:rFonts w:ascii="Times New Roman" w:cs="Times New Roman" w:eastAsia="Times New Roman" w:hAnsi="Times New Roman"/>
        </w:rPr>
        <w:t>, ngay_tao</w:t>
      </w:r>
      <w:r>
        <w:rPr>
          <w:rFonts w:ascii="Times New Roman" w:cs="Times New Roman" w:eastAsia="Times New Roman" w:hAnsi="Times New Roman"/>
        </w:rPr>
        <w:t>, phong_kham</w:t>
      </w:r>
      <w:r>
        <w:rPr>
          <w:rFonts w:ascii="Times New Roman" w:cs="Times New Roman" w:eastAsia="Times New Roman" w:hAnsi="Times New Roman"/>
        </w:rPr>
        <w:t>, nen_tang</w:t>
      </w:r>
      <w:r>
        <w:rPr>
          <w:rFonts w:ascii="Times New Roman" w:cs="Times New Roman" w:eastAsia="Times New Roman" w:hAnsi="Times New Roman"/>
        </w:rPr>
        <w:t>, link_phien</w:t>
      </w:r>
      <w:r>
        <w:rPr>
          <w:rFonts w:ascii="Times New Roman" w:cs="Times New Roman" w:eastAsia="Times New Roman" w:hAnsi="Times New Roman"/>
        </w:rPr>
        <w:t>, #ma_bn</w:t>
      </w:r>
      <w:r>
        <w:rPr>
          <w:rFonts w:ascii="Times New Roman" w:cs="Times New Roman" w:eastAsia="Times New Roman" w:hAnsi="Times New Roman"/>
        </w:rPr>
        <w:t>, #ma_bac_si</w:t>
      </w:r>
      <w:r>
        <w:rPr>
          <w:rFonts w:ascii="Times New Roman" w:cs="Times New Roman" w:eastAsia="Times New Roman" w:hAnsi="Times New Roman"/>
        </w:rPr>
        <w:t>, #ma_giay</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TAI_KHOAN(</w:t>
      </w:r>
      <w:r>
        <w:rPr>
          <w:rFonts w:ascii="Times New Roman" w:cs="Times New Roman" w:eastAsia="Times New Roman" w:hAnsi="Times New Roman"/>
          <w:u w:val="single"/>
        </w:rPr>
        <w:t>ten_dang_nhap</w:t>
      </w:r>
      <w:r>
        <w:rPr>
          <w:rFonts w:ascii="Times New Roman" w:cs="Times New Roman" w:eastAsia="Times New Roman" w:hAnsi="Times New Roman"/>
        </w:rPr>
        <w:t>, mat_khau_hash</w:t>
      </w:r>
      <w:r>
        <w:rPr>
          <w:rFonts w:ascii="Times New Roman" w:cs="Times New Roman" w:eastAsia="Times New Roman" w:hAnsi="Times New Roman"/>
        </w:rPr>
        <w:t>, vai_tro</w:t>
      </w:r>
      <w:r>
        <w:rPr>
          <w:rFonts w:ascii="Times New Roman" w:cs="Times New Roman" w:eastAsia="Times New Roman" w:hAnsi="Times New Roman"/>
        </w:rPr>
        <w:t>, trang_thai</w:t>
      </w:r>
      <w:r>
        <w:rPr>
          <w:rFonts w:ascii="Times New Roman" w:cs="Times New Roman" w:eastAsia="Times New Roman" w:hAnsi="Times New Roman"/>
        </w:rPr>
        <w:t>, #ma_bn</w:t>
      </w:r>
      <w:r>
        <w:rPr>
          <w:rFonts w:ascii="Times New Roman" w:cs="Times New Roman" w:eastAsia="Times New Roman" w:hAnsi="Times New Roman"/>
        </w:rPr>
        <w:t>, #ma_nv</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Mảng C – Hồ sơ bệnh án và đơn thuốc:</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LAN_KHAM(</w:t>
      </w:r>
      <w:r>
        <w:rPr>
          <w:rFonts w:ascii="Times New Roman" w:cs="Times New Roman" w:eastAsia="Times New Roman" w:hAnsi="Times New Roman"/>
          <w:u w:val="single"/>
        </w:rPr>
        <w:t xml:space="preserve">ma_lan_kham</w:t>
      </w:r>
      <w:r>
        <w:rPr>
          <w:rFonts w:ascii="Times New Roman" w:cs="Times New Roman" w:eastAsia="Times New Roman" w:hAnsi="Times New Roman"/>
        </w:rPr>
        <w:t xml:space="preserve">, </w:t>
      </w:r>
      <w:r>
        <w:rPr>
          <w:rFonts w:ascii="Times New Roman" w:cs="Times New Roman" w:eastAsia="Times New Roman" w:hAnsi="Times New Roman"/>
        </w:rPr>
        <w:t xml:space="preserve">#ma_lh</w:t>
      </w:r>
      <w:r>
        <w:rPr>
          <w:rFonts w:ascii="Times New Roman" w:cs="Times New Roman" w:eastAsia="Times New Roman" w:hAnsi="Times New Roman"/>
        </w:rPr>
        <w:t xml:space="preserve">, </w:t>
      </w:r>
      <w:r>
        <w:rPr>
          <w:rFonts w:ascii="Times New Roman" w:cs="Times New Roman" w:eastAsia="Times New Roman" w:hAnsi="Times New Roman"/>
        </w:rPr>
        <w:t xml:space="preserve">thoi_diem_kham</w:t>
      </w:r>
      <w:r>
        <w:rPr>
          <w:rFonts w:ascii="Times New Roman" w:cs="Times New Roman" w:eastAsia="Times New Roman" w:hAnsi="Times New Roman"/>
        </w:rPr>
        <w:t xml:space="preserve">, </w:t>
      </w:r>
      <w:r>
        <w:rPr>
          <w:rFonts w:ascii="Times New Roman" w:cs="Times New Roman" w:eastAsia="Times New Roman" w:hAnsi="Times New Roman"/>
        </w:rPr>
        <w:t xml:space="preserve">tom_tat</w:t>
      </w:r>
      <w:r>
        <w:rPr>
          <w:rFonts w:ascii="Times New Roman" w:cs="Times New Roman" w:eastAsia="Times New Roman" w:hAnsi="Times New Roman"/>
        </w:rPr>
        <w:t xml:space="preserve">, </w:t>
      </w:r>
      <w:r>
        <w:rPr>
          <w:rFonts w:ascii="Times New Roman" w:cs="Times New Roman" w:eastAsia="Times New Roman" w:hAnsi="Times New Roman"/>
        </w:rPr>
        <w:t xml:space="preserve">#created_by</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CHAN_DOAN(</w:t>
      </w:r>
      <w:r>
        <w:rPr>
          <w:rFonts w:ascii="Times New Roman" w:cs="Times New Roman" w:eastAsia="Times New Roman" w:hAnsi="Times New Roman"/>
          <w:u w:val="single"/>
        </w:rPr>
        <w:t xml:space="preserve">ma_chan_doan</w:t>
      </w:r>
      <w:r>
        <w:rPr>
          <w:rFonts w:ascii="Times New Roman" w:cs="Times New Roman" w:eastAsia="Times New Roman" w:hAnsi="Times New Roman"/>
        </w:rPr>
        <w:t xml:space="preserve">, </w:t>
      </w:r>
      <w:r>
        <w:rPr>
          <w:rFonts w:ascii="Times New Roman" w:cs="Times New Roman" w:eastAsia="Times New Roman" w:hAnsi="Times New Roman"/>
        </w:rPr>
        <w:t xml:space="preserve">#ma_lan_kham</w:t>
      </w:r>
      <w:r>
        <w:rPr>
          <w:rFonts w:ascii="Times New Roman" w:cs="Times New Roman" w:eastAsia="Times New Roman" w:hAnsi="Times New Roman"/>
        </w:rPr>
        <w:t xml:space="preserve">, </w:t>
      </w:r>
      <w:r>
        <w:rPr>
          <w:rFonts w:ascii="Times New Roman" w:cs="Times New Roman" w:eastAsia="Times New Roman" w:hAnsi="Times New Roman"/>
        </w:rPr>
        <w:t xml:space="preserve">#ma_icd10</w:t>
      </w:r>
      <w:r>
        <w:rPr>
          <w:rFonts w:ascii="Times New Roman" w:cs="Times New Roman" w:eastAsia="Times New Roman" w:hAnsi="Times New Roman"/>
        </w:rPr>
        <w:t xml:space="preserve">, </w:t>
      </w:r>
      <w:r>
        <w:rPr>
          <w:rFonts w:ascii="Times New Roman" w:cs="Times New Roman" w:eastAsia="Times New Roman" w:hAnsi="Times New Roman"/>
        </w:rPr>
        <w:t xml:space="preserve">la_chan_doan_chinh</w:t>
      </w:r>
      <w:r>
        <w:rPr>
          <w:rFonts w:ascii="Times New Roman" w:cs="Times New Roman" w:eastAsia="Times New Roman" w:hAnsi="Times New Roman"/>
        </w:rPr>
        <w:t xml:space="preserve">, </w:t>
      </w:r>
      <w:r>
        <w:rPr>
          <w:rFonts w:ascii="Times New Roman" w:cs="Times New Roman" w:eastAsia="Times New Roman" w:hAnsi="Times New Roman"/>
        </w:rPr>
        <w:t xml:space="preserve">ghi_chu</w:t>
      </w:r>
      <w:r>
        <w:rPr>
          <w:rFonts w:ascii="Times New Roman" w:cs="Times New Roman" w:eastAsia="Times New Roman" w:hAnsi="Times New Roman"/>
        </w:rPr>
        <w:t xml:space="preserve">, </w:t>
      </w:r>
      <w:r>
        <w:rPr>
          <w:rFonts w:ascii="Times New Roman" w:cs="Times New Roman" w:eastAsia="Times New Roman" w:hAnsi="Times New Roman"/>
        </w:rPr>
        <w:t xml:space="preserve">trang_thai</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MA_ICD10(</w:t>
      </w:r>
      <w:r>
        <w:rPr>
          <w:rFonts w:ascii="Times New Roman" w:cs="Times New Roman" w:eastAsia="Times New Roman" w:hAnsi="Times New Roman"/>
          <w:u w:val="single"/>
        </w:rPr>
        <w:t xml:space="preserve">ma_icd10</w:t>
      </w:r>
      <w:r>
        <w:rPr>
          <w:rFonts w:ascii="Times New Roman" w:cs="Times New Roman" w:eastAsia="Times New Roman" w:hAnsi="Times New Roman"/>
        </w:rPr>
        <w:t xml:space="preserve">, </w:t>
      </w:r>
      <w:r>
        <w:rPr>
          <w:rFonts w:ascii="Times New Roman" w:cs="Times New Roman" w:eastAsia="Times New Roman" w:hAnsi="Times New Roman"/>
        </w:rPr>
        <w:t xml:space="preserve">mo_ta</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DON_THUOC(</w:t>
      </w:r>
      <w:r>
        <w:rPr>
          <w:rFonts w:ascii="Times New Roman" w:cs="Times New Roman" w:eastAsia="Times New Roman" w:hAnsi="Times New Roman"/>
          <w:u w:val="single"/>
        </w:rPr>
        <w:t xml:space="preserve">ma_don</w:t>
      </w:r>
      <w:r>
        <w:rPr>
          <w:rFonts w:ascii="Times New Roman" w:cs="Times New Roman" w:eastAsia="Times New Roman" w:hAnsi="Times New Roman"/>
        </w:rPr>
        <w:t xml:space="preserve">, </w:t>
      </w:r>
      <w:r>
        <w:rPr>
          <w:rFonts w:ascii="Times New Roman" w:cs="Times New Roman" w:eastAsia="Times New Roman" w:hAnsi="Times New Roman"/>
        </w:rPr>
        <w:t xml:space="preserve">#ma_lan_kham</w:t>
      </w:r>
      <w:r>
        <w:rPr>
          <w:rFonts w:ascii="Times New Roman" w:cs="Times New Roman" w:eastAsia="Times New Roman" w:hAnsi="Times New Roman"/>
        </w:rPr>
        <w:t xml:space="preserve">, </w:t>
      </w:r>
      <w:r>
        <w:rPr>
          <w:rFonts w:ascii="Times New Roman" w:cs="Times New Roman" w:eastAsia="Times New Roman" w:hAnsi="Times New Roman"/>
        </w:rPr>
        <w:t xml:space="preserve">thoi_diem_ke</w:t>
      </w:r>
      <w:r>
        <w:rPr>
          <w:rFonts w:ascii="Times New Roman" w:cs="Times New Roman" w:eastAsia="Times New Roman" w:hAnsi="Times New Roman"/>
        </w:rPr>
        <w:t xml:space="preserve">, </w:t>
      </w:r>
      <w:r>
        <w:rPr>
          <w:rFonts w:ascii="Times New Roman" w:cs="Times New Roman" w:eastAsia="Times New Roman" w:hAnsi="Times New Roman"/>
        </w:rPr>
        <w:t xml:space="preserve">trang_thai</w:t>
      </w:r>
      <w:r>
        <w:rPr>
          <w:rFonts w:ascii="Times New Roman" w:cs="Times New Roman" w:eastAsia="Times New Roman" w:hAnsi="Times New Roman"/>
        </w:rPr>
        <w:t xml:space="preserve">, </w:t>
      </w:r>
      <w:r>
        <w:rPr>
          <w:rFonts w:ascii="Times New Roman" w:cs="Times New Roman" w:eastAsia="Times New Roman" w:hAnsi="Times New Roman"/>
        </w:rPr>
        <w:t xml:space="preserve">#created_by</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THUOC(</w:t>
      </w:r>
      <w:r>
        <w:rPr>
          <w:rFonts w:ascii="Times New Roman" w:cs="Times New Roman" w:eastAsia="Times New Roman" w:hAnsi="Times New Roman"/>
          <w:u w:val="single"/>
        </w:rPr>
        <w:t xml:space="preserve">ma_thuoc</w:t>
      </w:r>
      <w:r>
        <w:rPr>
          <w:rFonts w:ascii="Times New Roman" w:cs="Times New Roman" w:eastAsia="Times New Roman" w:hAnsi="Times New Roman"/>
        </w:rPr>
        <w:t xml:space="preserve">, </w:t>
      </w:r>
      <w:r>
        <w:rPr>
          <w:rFonts w:ascii="Times New Roman" w:cs="Times New Roman" w:eastAsia="Times New Roman" w:hAnsi="Times New Roman"/>
        </w:rPr>
        <w:t xml:space="preserve">ten_thuoc</w:t>
      </w:r>
      <w:r>
        <w:rPr>
          <w:rFonts w:ascii="Times New Roman" w:cs="Times New Roman" w:eastAsia="Times New Roman" w:hAnsi="Times New Roman"/>
        </w:rPr>
        <w:t xml:space="preserve">, </w:t>
      </w:r>
      <w:r>
        <w:rPr>
          <w:rFonts w:ascii="Times New Roman" w:cs="Times New Roman" w:eastAsia="Times New Roman" w:hAnsi="Times New Roman"/>
        </w:rPr>
        <w:t xml:space="preserve">dang_bao_che</w:t>
      </w:r>
      <w:r>
        <w:rPr>
          <w:rFonts w:ascii="Times New Roman" w:cs="Times New Roman" w:eastAsia="Times New Roman" w:hAnsi="Times New Roman"/>
        </w:rPr>
        <w:t xml:space="preserve">, </w:t>
      </w:r>
      <w:r>
        <w:rPr>
          <w:rFonts w:ascii="Times New Roman" w:cs="Times New Roman" w:eastAsia="Times New Roman" w:hAnsi="Times New Roman"/>
        </w:rPr>
        <w:t xml:space="preserve">ham_luong</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HOAT_CHAT(</w:t>
      </w:r>
      <w:r>
        <w:rPr>
          <w:rFonts w:ascii="Times New Roman" w:cs="Times New Roman" w:eastAsia="Times New Roman" w:hAnsi="Times New Roman"/>
          <w:u w:val="single"/>
        </w:rPr>
        <w:t xml:space="preserve">ma_hoat_chat</w:t>
      </w:r>
      <w:r>
        <w:rPr>
          <w:rFonts w:ascii="Times New Roman" w:cs="Times New Roman" w:eastAsia="Times New Roman" w:hAnsi="Times New Roman"/>
        </w:rPr>
        <w:t xml:space="preserve">, </w:t>
      </w:r>
      <w:r>
        <w:rPr>
          <w:rFonts w:ascii="Times New Roman" w:cs="Times New Roman" w:eastAsia="Times New Roman" w:hAnsi="Times New Roman"/>
        </w:rPr>
        <w:t xml:space="preserve">ten_hoat_chat</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CHI_TIET_DON_THUOC(</w:t>
      </w:r>
      <w:r>
        <w:rPr>
          <w:rFonts w:ascii="Times New Roman" w:cs="Times New Roman" w:eastAsia="Times New Roman" w:hAnsi="Times New Roman"/>
          <w:u w:val="single"/>
        </w:rPr>
        <w:t xml:space="preserve">#ma_don</w:t>
      </w:r>
      <w:r>
        <w:rPr>
          <w:rFonts w:ascii="Times New Roman" w:cs="Times New Roman" w:eastAsia="Times New Roman" w:hAnsi="Times New Roman"/>
        </w:rPr>
        <w:t xml:space="preserve">, </w:t>
      </w:r>
      <w:r>
        <w:rPr>
          <w:rFonts w:ascii="Times New Roman" w:cs="Times New Roman" w:eastAsia="Times New Roman" w:hAnsi="Times New Roman"/>
          <w:u w:val="single"/>
        </w:rPr>
        <w:t xml:space="preserve">#ma_thuoc</w:t>
      </w:r>
      <w:r>
        <w:rPr>
          <w:rFonts w:ascii="Times New Roman" w:cs="Times New Roman" w:eastAsia="Times New Roman" w:hAnsi="Times New Roman"/>
        </w:rPr>
        <w:t xml:space="preserve">, </w:t>
      </w:r>
      <w:r>
        <w:rPr>
          <w:rFonts w:ascii="Times New Roman" w:cs="Times New Roman" w:eastAsia="Times New Roman" w:hAnsi="Times New Roman"/>
        </w:rPr>
        <w:t xml:space="preserve">so_luong</w:t>
      </w:r>
      <w:r>
        <w:rPr>
          <w:rFonts w:ascii="Times New Roman" w:cs="Times New Roman" w:eastAsia="Times New Roman" w:hAnsi="Times New Roman"/>
        </w:rPr>
        <w:t xml:space="preserve">, </w:t>
      </w:r>
      <w:r>
        <w:rPr>
          <w:rFonts w:ascii="Times New Roman" w:cs="Times New Roman" w:eastAsia="Times New Roman" w:hAnsi="Times New Roman"/>
        </w:rPr>
        <w:t xml:space="preserve">lieu_dung</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THUOC_HOAT_CHAT(</w:t>
      </w:r>
      <w:r>
        <w:rPr>
          <w:rFonts w:ascii="Times New Roman" w:cs="Times New Roman" w:eastAsia="Times New Roman" w:hAnsi="Times New Roman"/>
          <w:u w:val="single"/>
        </w:rPr>
        <w:t xml:space="preserve">#ma_thuoc</w:t>
      </w:r>
      <w:r>
        <w:rPr>
          <w:rFonts w:ascii="Times New Roman" w:cs="Times New Roman" w:eastAsia="Times New Roman" w:hAnsi="Times New Roman"/>
        </w:rPr>
        <w:t xml:space="preserve">, </w:t>
      </w:r>
      <w:r>
        <w:rPr>
          <w:rFonts w:ascii="Times New Roman" w:cs="Times New Roman" w:eastAsia="Times New Roman" w:hAnsi="Times New Roman"/>
          <w:u w:val="single"/>
        </w:rPr>
        <w:t xml:space="preserve">#ma_hoat_chat</w:t>
      </w:r>
      <w:r>
        <w:rPr>
          <w:rFonts w:ascii="Times New Roman" w:cs="Times New Roman" w:eastAsia="Times New Roman" w:hAnsi="Times New Roman"/>
        </w:rPr>
        <w:t xml:space="preserve">, </w:t>
      </w:r>
      <w:r>
        <w:rPr>
          <w:rFonts w:ascii="Times New Roman" w:cs="Times New Roman" w:eastAsia="Times New Roman" w:hAnsi="Times New Roman"/>
        </w:rPr>
        <w:t xml:space="preserve">ham_luong</w:t>
      </w:r>
      <w:r>
        <w:rPr>
          <w:rFonts w:ascii="Times New Roman" w:cs="Times New Roman" w:eastAsia="Times New Roman" w:hAnsi="Times New Roman"/>
        </w:rPr>
        <w:t>)</w:t>
      </w:r>
    </w:p>
    <w:p>
      <w:pPr>
        <w:spacing w:line="288" w:lineRule="auto" w:after="60"/>
        <w:ind w:left="851" w:hanging="284"/>
        <w:jc w:val="left"/>
        <w:rPr>
          <w:rFonts w:ascii="Times New Roman" w:cs="Times New Roman" w:eastAsia="Times New Roman" w:hAnsi="Times New Roman"/>
        </w:rPr>
      </w:pPr>
      <w:r>
        <w:rPr>
          <w:rFonts w:ascii="Times New Roman" w:cs="Times New Roman" w:eastAsia="Times New Roman" w:hAnsi="Times New Roman"/>
        </w:rPr>
        <w:t xml:space="preserve">– DI_UNG(</w:t>
      </w:r>
      <w:r>
        <w:rPr>
          <w:rFonts w:ascii="Times New Roman" w:cs="Times New Roman" w:eastAsia="Times New Roman" w:hAnsi="Times New Roman"/>
          <w:u w:val="single"/>
        </w:rPr>
        <w:t xml:space="preserve">#ma_bn</w:t>
      </w:r>
      <w:r>
        <w:rPr>
          <w:rFonts w:ascii="Times New Roman" w:cs="Times New Roman" w:eastAsia="Times New Roman" w:hAnsi="Times New Roman"/>
        </w:rPr>
        <w:t xml:space="preserve">, </w:t>
      </w:r>
      <w:r>
        <w:rPr>
          <w:rFonts w:ascii="Times New Roman" w:cs="Times New Roman" w:eastAsia="Times New Roman" w:hAnsi="Times New Roman"/>
          <w:u w:val="single"/>
        </w:rPr>
        <w:t xml:space="preserve">#ma_hoat_chat</w:t>
      </w:r>
      <w:r>
        <w:rPr>
          <w:rFonts w:ascii="Times New Roman" w:cs="Times New Roman" w:eastAsia="Times New Roman" w:hAnsi="Times New Roman"/>
        </w:rPr>
        <w:t xml:space="preserve">, </w:t>
      </w:r>
      <w:r>
        <w:rPr>
          <w:rFonts w:ascii="Times New Roman" w:cs="Times New Roman" w:eastAsia="Times New Roman" w:hAnsi="Times New Roman"/>
        </w:rPr>
        <w:t xml:space="preserve">ngay_ghi_nhan</w:t>
      </w:r>
      <w:r>
        <w:rPr>
          <w:rFonts w:ascii="Times New Roman" w:cs="Times New Roman" w:eastAsia="Times New Roman" w:hAnsi="Times New Roman"/>
        </w:rPr>
        <w:t xml:space="preserve">, </w:t>
      </w:r>
      <w:r>
        <w:rPr>
          <w:rFonts w:ascii="Times New Roman" w:cs="Times New Roman" w:eastAsia="Times New Roman" w:hAnsi="Times New Roman"/>
        </w:rPr>
        <w:t xml:space="preserve">ghi_chu</w:t>
      </w:r>
      <w:r>
        <w:rPr>
          <w:rFonts w:ascii="Times New Roman" w:cs="Times New Roman" w:eastAsia="Times New Roman" w:hAnsi="Times New Roman"/>
        </w:rPr>
        <w:t>)</w:t>
      </w:r>
    </w:p>
    <w:p>
      <w:pPr>
        <w:keepNext/>
        <w:spacing w:line="288" w:lineRule="auto" w:after="60" w:before="240"/>
        <w:ind w:left="567" w:firstLine="0"/>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580000" cy="2558880"/>
            <wp:docPr id="103" name="Luoc do 103"/>
            <wp:cNvGraphicFramePr>
              <a:graphicFrameLocks noChangeAspect="1"/>
            </wp:cNvGraphicFramePr>
            <a:graphic>
              <a:graphicData uri="http://schemas.openxmlformats.org/drawingml/2006/picture">
                <pic:pic>
                  <pic:nvPicPr>
                    <pic:cNvPr id="103" name="luoc_do_quan_he.png"/>
                    <pic:cNvPicPr/>
                  </pic:nvPicPr>
                  <pic:blipFill>
                    <a:blip r:embed="rIdLuocDo"/>
                    <a:stretch>
                      <a:fillRect/>
                    </a:stretch>
                  </pic:blipFill>
                  <pic:spPr>
                    <a:xfrm>
                      <a:off x="0" y="0"/>
                      <a:ext cx="5580000" cy="2558880"/>
                    </a:xfrm>
                    <a:prstGeom prst="rect">
                      <a:avLst/>
                    </a:prstGeom>
                  </pic:spPr>
                </pic:pic>
              </a:graphicData>
            </a:graphic>
          </wp:inline>
        </w:drawing>
      </w:r>
    </w:p>
    <w:p>
      <w:pPr>
        <w:spacing w:line="288" w:lineRule="auto" w:after="240"/>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2.2. Lược đồ quan hệ</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2.2.5 Khóa ngoại và hành động tham chiếu</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Mảng B không dùng CASCADE: bệnh nhân, lịch hẹn, giấy chuyển, tài khoản không bị xóa khi còn tham chiếu (ràng buộc chung 1.2.4). Khóa là mã tự tăng, không sửa, nên ON UPDATE để mặc định.</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Mảng A chỉ dùng CASCADE ở hai lớp con: hàng BAC_SI_DA_KHOA, BAC_SI_CHUYEN_KHOA là một phần của cùng bác sĩ (phương án 8A) nên bị xóa theo BAC_SI; việc xóa vẫn bị chặn nếu ca, lịch hẹn hoặc giấy chuyển còn tham chiếu. Các khóa ngoại khác của A dùng RESTRICT; ON UPDATE để mặc định như mảng B.</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Mảng C không dùng CASCADE: lần khám, chẩn đoán, đơn thuốc và dòng thuốc là hồ sơ phải giữ (BR-C05); thuốc, hoạt chất, mã ICD-10 không xóa được khi bệnh án còn tham chiếu. Ghi nhận dị ứng được xóa trực tiếp khi bệnh nhân hết dị ứng, không qua khóa ngoại. ON UPDATE để mặc định.</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256"/>
        <w:gridCol w:w="1345"/>
        <w:gridCol w:w="1794"/>
        <w:gridCol w:w="1076"/>
        <w:gridCol w:w="1076"/>
        <w:gridCol w:w="2243"/>
      </w:tblGrid>
      <w:tr>
        <w:trPr>
          <w:tblHeader/>
          <w:cantSplit/>
        </w:trPr>
        <w:tc>
          <w:tcPr>
            <w:tcW w:w="125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 ngoại</w:t>
            </w:r>
          </w:p>
        </w:tc>
        <w:tc>
          <w:tcPr>
            <w:tcW w:w="134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w:t>
            </w:r>
          </w:p>
        </w:tc>
        <w:tc>
          <w:tcPr>
            <w:tcW w:w="179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Tham chiếu tới</w:t>
            </w:r>
          </w:p>
        </w:tc>
        <w:tc>
          <w:tcPr>
            <w:tcW w:w="107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ON DELETE</w:t>
            </w:r>
          </w:p>
        </w:tc>
        <w:tc>
          <w:tcPr>
            <w:tcW w:w="107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ON UPDATE</w:t>
            </w:r>
          </w:p>
        </w:tc>
        <w:tc>
          <w:tcPr>
            <w:tcW w:w="224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Lý do</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NHAN_VIEN(ma_nv)</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RESTRICT</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xóa nhân viên còn thông tin bác sĩ (BR-A10)</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BAC_SI_DA_KHOA</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BAC_SI(ma_bac_si)</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CASCADE</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con theo 8A, xóa cùng bác sĩ</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BAC_SI_CHUYEN_KHOA</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BAC_SI(ma_bac_si)</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CASCADE</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Như trên</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ma_chuyen_khoa</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BAC_SI_CHUYEN_KHOA</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CHUYEN_KHOA(ma_chuyen_khoa)</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RESTRICT</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xóa chuyên khoa còn bác sĩ</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CA_LAM_VIEC</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BAC_SI(ma_bac_si)</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RESTRICT</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xóa bác sĩ còn ca, giữ lịch sử ca</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ma_bn</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BENH_NHAN(ma_bn)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 xóa bệnh nhân còn lịch hẹn, giữ lịch sử khám</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ma_bac_si</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BAC_SI(ma_bac_si)</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 xóa bác sĩ còn lịch hẹn</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(ma_giay, ma_bn)</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GIAY_CHUYEN_KHOA(ma_giay, ma_bn)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Giấy phải cấp cho chính bệnh nhân của lịch hẹn (BR-B03)</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ma_bn</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GIAY_CHUYEN_KHOA</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BENH_NHAN(ma_bn)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Giữ giấy đã cấp</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ma_bac_si_lap</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GIAY_CHUYEN_KHOA</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BAC_SI_DA_KHOA(ma_bac_si)</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Chỉ bác sĩ đa khoa lập giấy (BR-B07)</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ma_chuyen_khoa</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GIAY_CHUYEN_KHOA</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CHUYEN_KHOA(ma_chuyen_khoa)</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 xóa chuyên khoa còn giấy chuyển</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ma_bn</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TAI_KHOAN</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BENH_NHAN(ma_bn)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Tài khoản không bị xóa, chỉ khóa (BR-B10)</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ma_nv</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TAI_KHOAN</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NHAN_VIEN(ma_nv)</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Như trên</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ma_lh</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LICH_HEN(ma_lh)</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Lần khám thuộc đúng một lịch hẹn; giữ lịch sử</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created_by</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TAI_KHOAN(ten_dang_nhap)</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Người ghi lần khám (GHI_KHÁM, BR-C02)</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ma_lan_kham</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CHAN_DOAN</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LAN_KHAM(ma_lan_kham)</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Hồ sơ không bị xóa (BR-C05)</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CHAN_DOAN</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MA_ICD10(ma_icd10)</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xóa mã ICD-10 đã dùng</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ma_lan_kham</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LAN_KHAM(ma_lan_kham)</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Hồ sơ không bị xóa (BR-C05)</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created_by</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TAI_KHOAN(ten_dang_nhap)</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Người kê đơn (GHI_ĐƠN, BR-C02)</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ma_don</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CHI_TIET_DON_THUOC</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DON_THUOC(ma_don)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Dòng thuốc không bị xóa (BR-C05)</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ma_thuoc</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CHI_TIET_DON_THUOC</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THUOC(ma_thuoc)</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xóa thuốc đã kê</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ma_thuoc</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THUOC_HOAT_CHAT</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THUOC(ma_thuoc)</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Giữ thành phần của thuốc</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ma_hoat_chat</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THUOC_HOAT_CHAT</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HOAT_CHAT(ma_hoat_chat)</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xóa hoạt chất còn trong thuốc</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ma_bn</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DI_UNG</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BENH_NHAN(ma_bn)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xóa bệnh nhân còn ghi nhận dị ứng</w:t>
            </w:r>
          </w:p>
        </w:tc>
      </w:tr>
      <w:tr>
        <w:trPr>
          <w:cantSplit/>
        </w:trPr>
        <w:tc>
          <w:tcPr>
            <w:tcW w:w="125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ma_hoat_chat</w:t>
            </w:r>
          </w:p>
        </w:tc>
        <w:tc>
          <w:tcPr>
            <w:tcW w:w="134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DI_UNG</w:t>
            </w:r>
          </w:p>
        </w:tc>
        <w:tc>
          <w:tcPr>
            <w:tcW w:w="179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HOAT_CHAT(ma_hoat_chat)</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10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 ACTION</w:t>
            </w:r>
          </w:p>
        </w:tc>
        <w:tc>
          <w:tcPr>
            <w:tcW w:w="22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xóa hoạt chất còn ghi nhận dị ứng</w:t>
            </w:r>
          </w:p>
        </w:tc>
      </w:tr>
    </w:tbl>
    <w:p>
      <w:pPr>
        <w:spacing w:line="288" w:lineRule="auto" w:after="60" w:before="120"/>
        <w:rPr>
          <w:rFonts w:ascii="Times New Roman" w:cs="Times New Roman" w:eastAsia="Times New Roman" w:hAnsi="Times New Roman"/>
        </w:rPr>
      </w:pPr>
    </w:p>
    <w:p w:rsidR="00000000" w:rsidDel="00000000" w:rsidP="00000000" w:rsidRDefault="00000000" w:rsidRPr="00000000" w14:paraId="00000027">
      <w:pPr>
        <w:spacing w:line="288" w:lineRule="auto" w:after="60"/>
        <w:jc w:val="both"/>
        <w:rPr>
          <w:rFonts w:ascii="Times New Roman" w:cs="Times New Roman" w:eastAsia="Times New Roman" w:hAnsi="Times New Roman"/>
        </w:rPr>
      </w:pPr>
      <w:r>
        <w:rPr>
          <w:rtl w:val="0"/>
        </w:rPr>
      </w:r>
    </w:p>
    <w:p w:rsidR="00000000" w:rsidDel="00000000" w:rsidP="00000000" w:rsidRDefault="00000000" w:rsidRPr="00000000" w14:paraId="00000028">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2.3 Kiểm tra chuẩn hóa (Normalization Verification)</w:t>
      </w:r>
    </w:p>
    <w:p w:rsidR="00000000" w:rsidDel="00000000" w:rsidP="00000000" w:rsidRDefault="00000000" w:rsidRPr="00000000" w14:paraId="0000002A">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 Chứng minh mức độ đạt chuẩn 1NF →  3NF/BCNF cho các lược đồ quan hệ)</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2.3.1 Phương pháp</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 xml:space="preserve">Với mỗi quan hệ: liệt kê phụ thuộc hàm (FD), tìm khóa ứng viên, kiểm tra lần lượt 1NF, 2NF, 3NF, BCNF theo định nghĩa trong [1]; nếu vi phạm thì tách theo thuật toán ở [1] và chứng minh phép tách bảo toàn phụ thuộc, không mất thông tin.</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2.3.2 Bảng tổng hợp</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648"/>
        <w:gridCol w:w="1465"/>
        <w:gridCol w:w="3296"/>
        <w:gridCol w:w="549"/>
        <w:gridCol w:w="549"/>
        <w:gridCol w:w="549"/>
        <w:gridCol w:w="734"/>
      </w:tblGrid>
      <w:tr>
        <w:trPr>
          <w:tblHeader/>
          <w:cantSplit/>
        </w:trPr>
        <w:tc>
          <w:tcPr>
            <w:tcW w:w="164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Quan hệ</w:t>
            </w:r>
          </w:p>
        </w:tc>
        <w:tc>
          <w:tcPr>
            <w:tcW w:w="146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 ứng viên</w:t>
            </w:r>
          </w:p>
        </w:tc>
        <w:tc>
          <w:tcPr>
            <w:tcW w:w="32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Phụ thuộc hàm</w:t>
            </w:r>
          </w:p>
        </w:tc>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1NF</w:t>
            </w:r>
          </w:p>
        </w:tc>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2NF</w:t>
            </w:r>
          </w:p>
        </w:tc>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3NF</w:t>
            </w:r>
          </w:p>
        </w:tc>
        <w:tc>
          <w:tcPr>
            <w:tcW w:w="73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BCNF</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BENH_NHAN</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ma_bn; sdt</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ma_bn → ho_ten, ngay_sinh, gioi_tinh, sdt, email</w:t>
            </w:r>
          </w:p>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sdt → ma_bn</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GIAY_CHUYEN_KHOA</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ma_giay</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ma_giay → ngay_lap, ly_do, ngay_het_han, ma_bn, ma_bac_si_lap, ma_chuyen_khoa</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ma_lh</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ma_lh → 13 thuộc tính còn lại</w:t>
            </w:r>
          </w:p>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ma_giay → ma_lh (khi khác NULL)</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TAI_KHOAN</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ten_dang_nhap</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ten_dang_nhap → 5 thuộc tính còn lại</w:t>
            </w:r>
          </w:p>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ma_bn → ten_dang_nhap, ma_nv → ten_dang_nhap (khi khác NULL)</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w:t>
            </w:r>
          </w:p>
        </w:tc>
      </w:tr>
      <w:tr>
        <w:tc>
          <w:tcPr>
            <w:tcW w:type="dxa" w:w="1648"/>
          </w:tcPr>
          <w:p>
            <w:r>
              <w:t>NHAN_VIEN</w:t>
            </w:r>
          </w:p>
        </w:tc>
        <w:tc>
          <w:tcPr>
            <w:tcW w:type="dxa" w:w="1465"/>
          </w:tcPr>
          <w:p>
            <w:r>
              <w:t>ma_nv; sdt</w:t>
            </w:r>
          </w:p>
        </w:tc>
        <w:tc>
          <w:tcPr>
            <w:tcW w:type="dxa" w:w="3296"/>
          </w:tcPr>
          <w:p>
            <w:r>
              <w:t>ma_nv → các thuộc tính còn lại; sdt → ma_nv, các thuộc tính còn lại</w:t>
            </w:r>
          </w:p>
        </w:tc>
        <w:tc>
          <w:tcPr>
            <w:tcW w:type="dxa" w:w="549"/>
          </w:tcPr>
          <w:p>
            <w:r>
              <w:t>✓</w:t>
            </w:r>
          </w:p>
        </w:tc>
        <w:tc>
          <w:tcPr>
            <w:tcW w:type="dxa" w:w="549"/>
          </w:tcPr>
          <w:p>
            <w:r>
              <w:t>✓</w:t>
            </w:r>
          </w:p>
        </w:tc>
        <w:tc>
          <w:tcPr>
            <w:tcW w:type="dxa" w:w="549"/>
          </w:tcPr>
          <w:p>
            <w:r>
              <w:t>✓</w:t>
            </w:r>
          </w:p>
        </w:tc>
        <w:tc>
          <w:tcPr>
            <w:tcW w:type="dxa" w:w="734"/>
          </w:tcPr>
          <w:p>
            <w:r>
              <w:t>✓</w:t>
            </w:r>
          </w:p>
        </w:tc>
      </w:tr>
      <w:tr>
        <w:tc>
          <w:tcPr>
            <w:tcW w:type="dxa" w:w="1648"/>
          </w:tcPr>
          <w:p>
            <w:r>
              <w:t>BAC_SI</w:t>
            </w:r>
          </w:p>
        </w:tc>
        <w:tc>
          <w:tcPr>
            <w:tcW w:type="dxa" w:w="1465"/>
          </w:tcPr>
          <w:p>
            <w:r>
              <w:t>ma_bac_si; so_chung_chi</w:t>
            </w:r>
          </w:p>
        </w:tc>
        <w:tc>
          <w:tcPr>
            <w:tcW w:type="dxa" w:w="3296"/>
          </w:tcPr>
          <w:p>
            <w:r>
              <w:t>ma_bac_si → các thuộc tính còn lại; so_chung_chi → ma_bac_si, các thuộc tính còn lại</w:t>
            </w:r>
          </w:p>
        </w:tc>
        <w:tc>
          <w:tcPr>
            <w:tcW w:type="dxa" w:w="549"/>
          </w:tcPr>
          <w:p>
            <w:r>
              <w:t>✓</w:t>
            </w:r>
          </w:p>
        </w:tc>
        <w:tc>
          <w:tcPr>
            <w:tcW w:type="dxa" w:w="549"/>
          </w:tcPr>
          <w:p>
            <w:r>
              <w:t>✓</w:t>
            </w:r>
          </w:p>
        </w:tc>
        <w:tc>
          <w:tcPr>
            <w:tcW w:type="dxa" w:w="549"/>
          </w:tcPr>
          <w:p>
            <w:r>
              <w:t>✓</w:t>
            </w:r>
          </w:p>
        </w:tc>
        <w:tc>
          <w:tcPr>
            <w:tcW w:type="dxa" w:w="734"/>
          </w:tcPr>
          <w:p>
            <w:r>
              <w:t>✓</w:t>
            </w:r>
          </w:p>
        </w:tc>
      </w:tr>
      <w:tr>
        <w:tc>
          <w:tcPr>
            <w:tcW w:type="dxa" w:w="1648"/>
          </w:tcPr>
          <w:p>
            <w:r>
              <w:t>BAC_SI_DA_KHOA</w:t>
            </w:r>
          </w:p>
        </w:tc>
        <w:tc>
          <w:tcPr>
            <w:tcW w:type="dxa" w:w="1465"/>
          </w:tcPr>
          <w:p>
            <w:r>
              <w:t>ma_bac_si</w:t>
            </w:r>
          </w:p>
        </w:tc>
        <w:tc>
          <w:tcPr>
            <w:tcW w:type="dxa" w:w="3296"/>
          </w:tcPr>
          <w:p>
            <w:r>
              <w:t>Không có FD không tầm thường</w:t>
            </w:r>
          </w:p>
        </w:tc>
        <w:tc>
          <w:tcPr>
            <w:tcW w:type="dxa" w:w="549"/>
          </w:tcPr>
          <w:p>
            <w:r>
              <w:t>✓</w:t>
            </w:r>
          </w:p>
        </w:tc>
        <w:tc>
          <w:tcPr>
            <w:tcW w:type="dxa" w:w="549"/>
          </w:tcPr>
          <w:p>
            <w:r>
              <w:t>✓</w:t>
            </w:r>
          </w:p>
        </w:tc>
        <w:tc>
          <w:tcPr>
            <w:tcW w:type="dxa" w:w="549"/>
          </w:tcPr>
          <w:p>
            <w:r>
              <w:t>✓</w:t>
            </w:r>
          </w:p>
        </w:tc>
        <w:tc>
          <w:tcPr>
            <w:tcW w:type="dxa" w:w="734"/>
          </w:tcPr>
          <w:p>
            <w:r>
              <w:t>✓</w:t>
            </w:r>
          </w:p>
        </w:tc>
      </w:tr>
      <w:tr>
        <w:tc>
          <w:tcPr>
            <w:tcW w:type="dxa" w:w="1648"/>
          </w:tcPr>
          <w:p>
            <w:r>
              <w:t>BAC_SI_CHUYEN_KHOA</w:t>
            </w:r>
          </w:p>
        </w:tc>
        <w:tc>
          <w:tcPr>
            <w:tcW w:type="dxa" w:w="1465"/>
          </w:tcPr>
          <w:p>
            <w:r>
              <w:t>ma_bac_si</w:t>
            </w:r>
          </w:p>
        </w:tc>
        <w:tc>
          <w:tcPr>
            <w:tcW w:type="dxa" w:w="3296"/>
          </w:tcPr>
          <w:p>
            <w:r>
              <w:t>ma_bac_si → ma_chuyen_khoa</w:t>
            </w:r>
          </w:p>
        </w:tc>
        <w:tc>
          <w:tcPr>
            <w:tcW w:type="dxa" w:w="549"/>
          </w:tcPr>
          <w:p>
            <w:r>
              <w:t>✓</w:t>
            </w:r>
          </w:p>
        </w:tc>
        <w:tc>
          <w:tcPr>
            <w:tcW w:type="dxa" w:w="549"/>
          </w:tcPr>
          <w:p>
            <w:r>
              <w:t>✓</w:t>
            </w:r>
          </w:p>
        </w:tc>
        <w:tc>
          <w:tcPr>
            <w:tcW w:type="dxa" w:w="549"/>
          </w:tcPr>
          <w:p>
            <w:r>
              <w:t>✓</w:t>
            </w:r>
          </w:p>
        </w:tc>
        <w:tc>
          <w:tcPr>
            <w:tcW w:type="dxa" w:w="734"/>
          </w:tcPr>
          <w:p>
            <w:r>
              <w:t>✓</w:t>
            </w:r>
          </w:p>
        </w:tc>
      </w:tr>
      <w:tr>
        <w:tc>
          <w:tcPr>
            <w:tcW w:type="dxa" w:w="1648"/>
          </w:tcPr>
          <w:p>
            <w:r>
              <w:t>CHUYEN_KHOA</w:t>
            </w:r>
          </w:p>
        </w:tc>
        <w:tc>
          <w:tcPr>
            <w:tcW w:type="dxa" w:w="1465"/>
          </w:tcPr>
          <w:p>
            <w:r>
              <w:t>ma_chuyen_khoa; ten_chuyen_khoa</w:t>
            </w:r>
          </w:p>
        </w:tc>
        <w:tc>
          <w:tcPr>
            <w:tcW w:type="dxa" w:w="3296"/>
          </w:tcPr>
          <w:p>
            <w:r>
              <w:t>ma_chuyen_khoa ↔ ten_chuyen_khoa</w:t>
            </w:r>
          </w:p>
        </w:tc>
        <w:tc>
          <w:tcPr>
            <w:tcW w:type="dxa" w:w="549"/>
          </w:tcPr>
          <w:p>
            <w:r>
              <w:t>✓</w:t>
            </w:r>
          </w:p>
        </w:tc>
        <w:tc>
          <w:tcPr>
            <w:tcW w:type="dxa" w:w="549"/>
          </w:tcPr>
          <w:p>
            <w:r>
              <w:t>✓</w:t>
            </w:r>
          </w:p>
        </w:tc>
        <w:tc>
          <w:tcPr>
            <w:tcW w:type="dxa" w:w="549"/>
          </w:tcPr>
          <w:p>
            <w:r>
              <w:t>✓</w:t>
            </w:r>
          </w:p>
        </w:tc>
        <w:tc>
          <w:tcPr>
            <w:tcW w:type="dxa" w:w="734"/>
          </w:tcPr>
          <w:p>
            <w:r>
              <w:t>✓</w:t>
            </w:r>
          </w:p>
        </w:tc>
      </w:tr>
      <w:tr>
        <w:tc>
          <w:tcPr>
            <w:tcW w:type="dxa" w:w="1648"/>
          </w:tcPr>
          <w:p>
            <w:r>
              <w:t>CA_LAM_VIEC</w:t>
            </w:r>
          </w:p>
        </w:tc>
        <w:tc>
          <w:tcPr>
            <w:tcW w:type="dxa" w:w="1465"/>
          </w:tcPr>
          <w:p>
            <w:r>
              <w:t>ma_ca</w:t>
            </w:r>
          </w:p>
        </w:tc>
        <w:tc>
          <w:tcPr>
            <w:tcW w:type="dxa" w:w="3296"/>
          </w:tcPr>
          <w:p>
            <w:r>
              <w:t>ma_ca → các thuộc tính còn lại</w:t>
            </w:r>
          </w:p>
        </w:tc>
        <w:tc>
          <w:tcPr>
            <w:tcW w:type="dxa" w:w="549"/>
          </w:tcPr>
          <w:p>
            <w:r>
              <w:t>✓</w:t>
            </w:r>
          </w:p>
        </w:tc>
        <w:tc>
          <w:tcPr>
            <w:tcW w:type="dxa" w:w="549"/>
          </w:tcPr>
          <w:p>
            <w:r>
              <w:t>✓</w:t>
            </w:r>
          </w:p>
        </w:tc>
        <w:tc>
          <w:tcPr>
            <w:tcW w:type="dxa" w:w="549"/>
          </w:tcPr>
          <w:p>
            <w:r>
              <w:t>✓</w:t>
            </w:r>
          </w:p>
        </w:tc>
        <w:tc>
          <w:tcPr>
            <w:tcW w:type="dxa" w:w="734"/>
          </w:tcPr>
          <w:p>
            <w:r>
              <w:t>✓</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ma_lan_kham; ma_lh</w:t>
            </w:r>
          </w:p>
        </w:tc>
        <w:tc>
          <w:tcPr>
            <w:tcW w:w="3296" w:type="dxa"/>
          </w:tcPr>
          <w:p>
            <w:pPr>
              <w:spacing w:before="20" w:after="20"/>
              <w:jc w:val="left"/>
              <w:rPr>
                <w:rFonts w:ascii="Times New Roman" w:cs="Times New Roman" w:eastAsia="Times New Roman" w:hAnsi="Times New Roman"/>
                <w:sz w:val="22"/>
                <w:szCs w:val="22"/>
              </w:rPr>
            </w:pPr>
          </w:p>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ma_lan_kham → các thuộc tính còn lại; ma_lh → ma_lan_kham, các thuộc tính còn lại</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CHAN_DOAN</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ma_chan_doan</w:t>
            </w:r>
          </w:p>
        </w:tc>
        <w:tc>
          <w:tcPr>
            <w:tcW w:w="3296" w:type="dxa"/>
          </w:tcPr>
          <w:p>
            <w:pPr>
              <w:spacing w:before="20" w:after="20"/>
              <w:jc w:val="left"/>
              <w:rPr>
                <w:rFonts w:ascii="Times New Roman" w:cs="Times New Roman" w:eastAsia="Times New Roman" w:hAnsi="Times New Roman"/>
                <w:sz w:val="22"/>
                <w:szCs w:val="22"/>
              </w:rPr>
            </w:pPr>
          </w:p>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ma_chan_doan → các thuộc tính còn lại</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w:t>
            </w:r>
          </w:p>
        </w:tc>
        <w:tc>
          <w:tcPr>
            <w:tcW w:w="3296" w:type="dxa"/>
          </w:tcPr>
          <w:p>
            <w:pPr>
              <w:spacing w:before="20" w:after="20"/>
              <w:jc w:val="left"/>
              <w:rPr>
                <w:rFonts w:ascii="Times New Roman" w:cs="Times New Roman" w:eastAsia="Times New Roman" w:hAnsi="Times New Roman"/>
                <w:sz w:val="22"/>
                <w:szCs w:val="22"/>
              </w:rPr>
            </w:pPr>
          </w:p>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 → mo_ta</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ma_don</w:t>
            </w:r>
          </w:p>
        </w:tc>
        <w:tc>
          <w:tcPr>
            <w:tcW w:w="3296" w:type="dxa"/>
          </w:tcPr>
          <w:p>
            <w:pPr>
              <w:spacing w:before="20" w:after="20"/>
              <w:jc w:val="left"/>
              <w:rPr>
                <w:rFonts w:ascii="Times New Roman" w:cs="Times New Roman" w:eastAsia="Times New Roman" w:hAnsi="Times New Roman"/>
                <w:sz w:val="22"/>
                <w:szCs w:val="22"/>
              </w:rPr>
            </w:pPr>
          </w:p>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ma_don → các thuộc tính còn lại</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ma_thuoc</w:t>
            </w:r>
          </w:p>
        </w:tc>
        <w:tc>
          <w:tcPr>
            <w:tcW w:w="3296" w:type="dxa"/>
          </w:tcPr>
          <w:p>
            <w:pPr>
              <w:spacing w:before="20" w:after="20"/>
              <w:jc w:val="left"/>
              <w:rPr>
                <w:rFonts w:ascii="Times New Roman" w:cs="Times New Roman" w:eastAsia="Times New Roman" w:hAnsi="Times New Roman"/>
                <w:sz w:val="22"/>
                <w:szCs w:val="22"/>
              </w:rPr>
            </w:pPr>
          </w:p>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ma_thuoc → ten_thuoc, dang_bao_che, ham_luong</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HOAT_CHAT</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ma_hoat_chat; ten_hoat_chat</w:t>
            </w:r>
          </w:p>
        </w:tc>
        <w:tc>
          <w:tcPr>
            <w:tcW w:w="3296" w:type="dxa"/>
          </w:tcPr>
          <w:p>
            <w:pPr>
              <w:spacing w:before="20" w:after="20"/>
              <w:jc w:val="left"/>
              <w:rPr>
                <w:rFonts w:ascii="Times New Roman" w:cs="Times New Roman" w:eastAsia="Times New Roman" w:hAnsi="Times New Roman"/>
                <w:sz w:val="22"/>
                <w:szCs w:val="22"/>
              </w:rPr>
            </w:pPr>
          </w:p>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ma_hoat_chat ↔ ten_hoat_chat</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CHI_TIET_DON_THUOC</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(ma_don, ma_thuoc)</w:t>
            </w:r>
          </w:p>
        </w:tc>
        <w:tc>
          <w:tcPr>
            <w:tcW w:w="3296" w:type="dxa"/>
          </w:tcPr>
          <w:p>
            <w:pPr>
              <w:spacing w:before="20" w:after="20"/>
              <w:jc w:val="left"/>
              <w:rPr>
                <w:rFonts w:ascii="Times New Roman" w:cs="Times New Roman" w:eastAsia="Times New Roman" w:hAnsi="Times New Roman"/>
                <w:sz w:val="22"/>
                <w:szCs w:val="22"/>
              </w:rPr>
            </w:pPr>
          </w:p>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(ma_don, ma_thuoc) → so_luong, lieu_dung</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THUOC_HOAT_CHAT</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(ma_thuoc, ma_hoat_chat)</w:t>
            </w:r>
          </w:p>
        </w:tc>
        <w:tc>
          <w:tcPr>
            <w:tcW w:w="3296" w:type="dxa"/>
          </w:tcPr>
          <w:p>
            <w:pPr>
              <w:spacing w:before="20" w:after="20"/>
              <w:jc w:val="left"/>
              <w:rPr>
                <w:rFonts w:ascii="Times New Roman" w:cs="Times New Roman" w:eastAsia="Times New Roman" w:hAnsi="Times New Roman"/>
                <w:sz w:val="22"/>
                <w:szCs w:val="22"/>
              </w:rPr>
            </w:pPr>
          </w:p>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(ma_thuoc, ma_hoat_chat) → ham_luong</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DI_UNG</w:t>
            </w:r>
          </w:p>
        </w:tc>
        <w:tc>
          <w:tcPr>
            <w:tcW w:w="146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(ma_bn, ma_hoat_chat)</w:t>
            </w:r>
          </w:p>
        </w:tc>
        <w:tc>
          <w:tcPr>
            <w:tcW w:w="3296" w:type="dxa"/>
          </w:tcPr>
          <w:p>
            <w:pPr>
              <w:spacing w:before="20" w:after="20"/>
              <w:jc w:val="left"/>
              <w:rPr>
                <w:rFonts w:ascii="Times New Roman" w:cs="Times New Roman" w:eastAsia="Times New Roman" w:hAnsi="Times New Roman"/>
                <w:sz w:val="22"/>
                <w:szCs w:val="22"/>
              </w:rPr>
            </w:pPr>
          </w:p>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(ma_bn, ma_hoat_chat) → ngay_ghi_nhan, ghi_chu</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73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2.3.3 Chứng minh chi tiết theo mảng</w:t>
      </w:r>
    </w:p>
    <w:p>
      <w:pPr>
        <w:spacing w:line="288" w:lineRule="auto" w:after="60"/>
        <w:ind w:left="851" w:hanging="284"/>
        <w:jc w:val="both"/>
        <w:rPr>
          <w:rFonts w:ascii="Times New Roman" w:cs="Times New Roman" w:eastAsia="Times New Roman" w:hAnsi="Times New Roman"/>
        </w:rPr>
      </w:pPr>
      <w:r>
        <w:t>– Mảng A (Đặng Hữu Khoa): Sáu quan hệ NHAN_VIEN, BAC_SI, BAC_SI_DA_KHOA, BAC_SI_CHUYEN_KHOA, CHUYEN_KHOA và CA_LAM_VIEC đạt BCNF theo các FD đã nêu; không cần tách bảng. Chi tiết FD, bao đóng và chứng minh ở T23, T26.</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Mảng B (Lê Ngọc Khôi)</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1NF: mọi thuộc tính là nguyên tố; giờ hẹn tách thành hai thuộc tính thoi_gian_bd, thoi_gian_kt; mô hình không có thuộc tính đa trị, phức hợp. Các cột để NULL theo hình thức khám (8C) không làm mất tính nguyên tố.</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2NF: mọi khóa ứng viên của bốn bảng chỉ có một thuộc tính, nên không có thuộc tính phụ thuộc vào một phần của khóa.</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3NF, BCNF: vế trái của mọi FD ở 2.3.2 đều là khóa ứng viên. Với FD không tầm thường X → A bất kỳ trong F⁺: nếu X không chứa vế trái nào của F thì X⁺ = X và X → A tầm thường; vậy X chứa một khóa, tức là siêu khóa. Bốn bảng đạt BCNF, không phải tách.</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FD có điều kiện: ma_giay (LICH_HEN), ma_bn và ma_nv (TAI_KHOAN) là UNIQUE nhưng cho phép NULL nên không là khóa ứng viên. UNIQUE bảo đảm mỗi giá trị khác NULL chỉ ở một hàng, nên các FD này không gây dữ liệu lặp. Tách riêng thành bảng để đạt BCNF theo đúng định nghĩa không giảm dư thừa, chỉ làm kiểm tra BR-B03, BR-B09 phải nối thêm bảng.</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FD đã xét và loại: ngay_lap → ngay_het_han (hạn giấy là tối đa 30 ngày, không cố định); ma_bac_si → phi_kham (phí gắn với từng lịch hẹn); (ma_bac_si, thoi_gian_bd) → ma_lh (lịch đã hủy có thể trùng giờ lịch mới); email → ma_bn (email không bắt buộc, không duy nhất).</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Mảng C (Nguyễn Đăng Khoa): Chín quan hệ LAN_KHAM, CHAN_DOAN, MA_ICD10, DON_THUOC, THUOC, HOAT_CHAT, CHI_TIET_DON_THUOC, THUOC_HOAT_CHAT và DI_UNG đạt BCNF; không cần tách bảng. Danh sách thuốc trong đơn, hoạt chất của thuốc, dị ứng và chẩn đoán đã tách thành quan hệ riêng nên mọi thuộc tính nguyên tố (1NF). Ba quan hệ khóa ghép không có phụ thuộc bộ phận: số lượng, liều dùng phụ thuộc cả đơn và thuốc; hàm lượng phụ thuộc cả thuốc và hoạt chất; ngày ghi nhận phụ thuộc cả bệnh nhân và hoạt chất (2NF). Vế trái mọi FD ở 2.3.2 là khóa ứng viên (3NF, BCNF). Chi tiết FD, khóa và chứng minh ở T25, T28.</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2.3.4 Các trường hợp tách bảng hoặc chấp nhận phi chuẩn</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Mảng A, C: không có bảng phi chuẩn có chủ đích. Mảng C không lưu bệnh nhân, bác sĩ trong LAN_KHAM, DON_THUOC (sẽ có ma_lh → ma_bn, ma_bac_si); ham_luong ở THUOC (hàm lượng ghi trên nhãn) và ở THUOC_HOAT_CHAT (lượng của từng hoạt chất) là hai sự kiện khác nhau, không phải dữ liệu lặp.</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Mảng B: không có bảng phi chuẩn có chủ đích. Thiết kế đã tránh trước các vi phạm 3NF: không lưu chuyên khoa trong lịch hẹn (sẽ có ma_bac_si → ma_chuyen_khoa), phí khám gắn với từng lịch hẹn thay vì theo bác sĩ, hạn giấy chuyển là tối đa 30 ngày nên ngay_het_han không suy ra từ ngay_lap.</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Dư thừa giữa hai bảng: tai_khoan.vai_tro của tài khoản nhân viên trùng nhan_vien.loai_nv; chuẩn hóa từng bảng không xử lý trường hợp này. Nhóm giữ cột vì đây là nơi duy nhất cho biết vai trò của mọi tài khoản, kể cả bệnh nhân. Hai giá trị luôn khớp nhờ hai trigger: trg_tai_khoan_vai_tro khi ghi tài khoản và trg_nhan_vien_giu_vai_tro chặn đổi loại của nhân viên đã có tài khoản; quản trị tài khoản không đổi vai trò (BR-B10).</w:t>
      </w:r>
    </w:p>
    <w:p w:rsidR="00000000" w:rsidDel="00000000" w:rsidP="00000000" w:rsidRDefault="00000000" w:rsidRPr="00000000" w14:paraId="0000002B">
      <w:pPr>
        <w:spacing w:line="288" w:lineRule="auto" w:after="60"/>
        <w:jc w:val="both"/>
        <w:rPr>
          <w:rFonts w:ascii="Times New Roman" w:cs="Times New Roman" w:eastAsia="Times New Roman" w:hAnsi="Times New Roman"/>
        </w:rPr>
      </w:pPr>
      <w:r>
        <w:rPr>
          <w:rtl w:val="0"/>
        </w:rPr>
      </w:r>
    </w:p>
    <w:p w:rsidR="00000000" w:rsidDel="00000000" w:rsidP="00000000" w:rsidRDefault="00000000" w:rsidRPr="00000000" w14:paraId="0000002C">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 Từ điển Dữ liệu (Data Dictionary)</w:t>
      </w:r>
    </w:p>
    <w:p w:rsidR="00000000" w:rsidDel="00000000" w:rsidP="00000000" w:rsidRDefault="00000000" w:rsidRPr="00000000" w14:paraId="0000002E">
      <w:pPr>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rtl w:val="0"/>
        </w:rPr>
        <w:t xml:space="preserve"> [Cung cấp chi tiết siêu dữ liệu mô tả cấu trúc các bảng và các thuộc tính]</w:t>
      </w:r>
    </w:p>
    <w:p>
      <w:pPr>
        <w:keepNext/>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Danh sách bảng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549"/>
        <w:gridCol w:w="2014"/>
        <w:gridCol w:w="3662"/>
        <w:gridCol w:w="732"/>
        <w:gridCol w:w="1833"/>
      </w:tblGrid>
      <w:tr>
        <w:trPr>
          <w:tblHeader/>
          <w:cantSplit/>
        </w:trPr>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STT</w:t>
            </w:r>
          </w:p>
        </w:tc>
        <w:tc>
          <w:tcPr>
            <w:tcW w:w="201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Tên bảng</w:t>
            </w:r>
          </w:p>
        </w:tc>
        <w:tc>
          <w:tcPr>
            <w:tcW w:w="366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c>
          <w:tcPr>
            <w:tcW w:w="73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Mảng</w:t>
            </w:r>
          </w:p>
        </w:tc>
        <w:tc>
          <w:tcPr>
            <w:tcW w:w="183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Người phụ trách</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nhan_vien</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Thông tin chung của nhân viên</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phép và loại hành nghề của bác sĩ</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3</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bac_si_da_khoa</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bác sĩ đa khoa</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4</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bac_si_chuyen_khoa</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bác sĩ chuyên khoa và chuyên khoa phụ trách</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5</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Danh mục chuyên khoa</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ca_lam_viec</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Ca làm việc được xếp cho bác sĩ</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7</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Thông tin hành chính của bệnh nhân</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khám trực tiếp hoặc tư vấn từ xa của bệnh nhân với bác sĩ</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giay_chuyen_khoa</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chuyển chuyên khoa nội bộ do bác sĩ đa khoa lập</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10</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tai_khoan</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Tài khoản đăng nhập theo vai trò của bệnh nhân, nhân viên</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11</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Lần khám phát sinh từ lịch hẹn đã hoàn thành</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12</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Danh mục mã bệnh ICD-10</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13</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chan_doan</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Chẩn đoán của lần khám theo mã ICD-10</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14</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Đơn thuốc lập trong lần khám</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15</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Danh mục thuốc</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16</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hoat_chat</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Danh mục hoạt chất</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17</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chi_tiet_don_thuoc</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Thuốc kê trong đơn: số lượng, liều dùng</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18</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thuoc_hoat_chat</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Hoạt chất có trong thuốc và hàm lượng</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19</w:t>
            </w:r>
          </w:p>
        </w:tc>
        <w:tc>
          <w:tcPr>
            <w:tcW w:w="2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di_ung</w:t>
            </w:r>
          </w:p>
        </w:tc>
        <w:tc>
          <w:tcPr>
            <w:tcW w:w="366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Hoạt chất bệnh nhân bị dị ứng</w:t>
            </w:r>
          </w:p>
        </w:tc>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c>
          <w:tcPr>
            <w:tcW w:w="183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bl>
    <w:p>
      <w:pPr>
        <w:spacing w:line="288" w:lineRule="auto" w:after="60" w:before="120"/>
        <w:rPr>
          <w:rFonts w:ascii="Times New Roman" w:cs="Times New Roman" w:eastAsia="Times New Roman" w:hAnsi="Times New Roman"/>
        </w:rPr>
      </w:pPr>
    </w:p>
    <w:p>
      <w:pPr>
        <w:keepNext/>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Mô tả chi tiết từng bảng</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nhan_vien – Thông tin chung của nhân viên phòng khám</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ma_nv</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 (IDENTITY)</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tự tăng</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 nhân viên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ho_ten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VARCHAR(100)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rỗng</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Họ tên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ngay_sinh</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DATE</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CURRENT_DATE</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Ngày sinh</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sdt</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VARCHAR(10)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UNIQUE</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'^0[0-9]{9}$'</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Số điện thoại, khóa ứng viên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email</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VARCHAR(100)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Có</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Dạng a@b.c</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Email</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loai_nv</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VARCHAR(24)</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Miền loai_nv; BAC_SI khi và chỉ khi có hàng bac_si (BR-A10,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Loại nhân viên</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bac_si – Giấy phép hành nghề và loại bác sĩ (lớp con của nhan_vien, 8A)</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nhan_vien (ma_nv)</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 bác sĩ, kế thừa mã nhân viên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so_chung_chi</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VARCHAR(30)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UNIQUE</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rỗng (BR-A05)</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Số giấy phép hành nghề, khóa ứng viên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ngay_cap_cc</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DATE</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&lt; ngay_het_han_cc (BR-A07)</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Ngày cấp giấy phép</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ngay_het_han_cc</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DATE</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Còn hạn đến hết ngày của mọi ca đã xếp (BR-A03,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Ngày hết hạn giấy phép</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loai_bac_si</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VARCHAR(16)</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Miền loai_bac_si; có đúng một hàng lớp con tương ứng (BR-A01,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Loại bác sĩ, thuộc tính phân loại</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bac_si_da_khoa – Lớp con bác sĩ đa khoa</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bac_si; loai_bac_si = DA_KHOA</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đa khoa</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bac_si_chuyen_khoa – Lớp con bác sĩ chuyên khoa và chuyên khoa phụ trách</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bac_si; loai_bac_si = CHUYEN_KHOA</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chuyên khoa</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ma_chuyen_khoa</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chuyen_khoa (BR-A02)</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Chuyên khoa của bác sĩ</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chuyen_khoa – Danh mục chuyên khoa</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ma_chuyen_khoa</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 (IDENTITY)</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tự tăng</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 chuyên khoa</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ten_chuyen_khoa</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VARCHAR(100)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UNIQUE</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rỗng</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Tên chuyên khoa, khóa ứng viên</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ca_lam_viec – Ca làm việc được xếp cho bác sĩ</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ma_ca</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 (IDENTITY)</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tự tăng</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 ca</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thoi_gian_bd</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TIMESTAMP</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phép bác sĩ còn hạn (BR-A03,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Giờ bắt đầu</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thoi_gian_kt</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TIMESTAMP</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&gt; thoi_gian_bd (BR-A06)</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Giờ kết thúc</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trang_thai</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VARCHAR(8)</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'DA_XEP'</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Miền trang_thai_ca; sửa, hủy không làm lịch hẹn rơi ngoài ca (BR-A08,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Trạng thái ca</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bac_si; ca DA_XEP không chồng giờ (BR-A04)</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được xếp ca</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benh_nhan – Thông tin hành chính của bệnh nhân</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INTEGER (IDENTITY)</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tự tăng</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Mã bệnh nhân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ho_ten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VARCHAR(100)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Họ tên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ngay_sinh</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DATE</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CURRENT_DATE</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Ngày sinh</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gioi_tinh</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VARCHAR(3)</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Miền gioi_tinh</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Giới tính</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sdt</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VARCHAR(10)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UNIQUE</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'^0[0-9]{9}$'</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Số điện thoại, khóa ứng viên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email</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VARCHAR(100)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Có</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Dạng a@b.c</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Email</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lich_hen – Lịch hẹn khám của bệnh nhân với bác sĩ, trực tiếp hoặc từ xa (phân lớp 8C)</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ma_lh</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INTEGER (IDENTITY)</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tự tăng</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Mã lịch hẹn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thoi_gian_bd</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TIMESTAMP</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Trong một ca còn hiệu lực (BR-B01,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Giờ bắt đầu</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thoi_gian_kt</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TIMESTAMP</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&gt; thoi_gian_bd</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Giờ kết thúc</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ly_do_kham</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TEXT</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Lý do khám</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trang_thai</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VARCHAR(11)</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'DA_DAT'</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Miền trang_thai_lich_hen; chuyển theo BR-B05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Trạng thái lịch hẹn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hinh_thuc</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VARCHAR(9)</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Miền hinh_thuc_kham</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Hình thức khám, thuộc tính phân loại</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phi_kham</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NUMERIC(12,0)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0</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Phí khám (VND)</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ngay_tao</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TIMESTAMP</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giờ hiện tại</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Thời điểm tạo</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phong_kham</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VARCHAR(20)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Có</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Bắt buộc khi TRUC_TIEP, NULL khi TU_XA</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Phòng khám</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nen_tang</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VARCHAR(30)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Có</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Bắt buộc khi TU_XA, NULL khi TRUC_TIEP (BR-B04)</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Nền tảng gọi video</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link_phien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VARCHAR(255)</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Có</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Như nen_tang</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Đường dẫn phiên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benh_nhan; không trùng giờ (BR-B02)</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Bệnh nhân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ma_bac_si</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bac_si; không trùng giờ (BR-B02)</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Bác sĩ được hẹn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ma_giay</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Có</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UNIQUE,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(ma_giay, ma_bn) → giay_chuyen_khoa (BR-B03)</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Giấy chuyển dùng cho lịch chuyên khoa</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giay_chuyen_khoa – Giấy chuyển chuyên khoa nội bộ do bác sĩ đa khoa lập</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ma_giay</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INTEGER (IDENTITY)</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tự tăng</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UNIQUE (ma_giay, ma_bn)</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Mã giấy</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ngay_lap</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DATE</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ngày hiện tại</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Ngày lập</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ly_do</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TEXT</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Lý do chuyển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ngay_het_han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DATE</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&gt; ngay_lap, ≤ ngay_lap + 30 (BR-B07)</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Ngày hết hạn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benh_nhan</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Bệnh nhân được cấp</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ma_bac_si_lap</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bac_si_da_khoa (BR-B07)</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Bác sĩ đa khoa lập giấy</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ma_chuyen_khoa</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chuyen_khoa</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Chuyên khoa chuyển đến</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tai_khoan – Tài khoản đăng nhập, mỗi tài khoản đúng một vai trò</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ten_dang_nhap</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VARCHAR(50)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Tên đăng nhập</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mat_khau_hash</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VARCHAR(255)</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Mật khẩu đã băm, không lưu dạng đọc được</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vai_tro</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VARCHAR(18)</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Miền vai_tro; trùng loại nhân viên (BR-B09,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Vai trò</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trang_thai</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VARCHAR(9)</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'HOAT_DONG'</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Miền trang_thai_tai_khoan</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Hoạt động hoặc khóa</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ma_bn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Có</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UNIQUE,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benh_nhan; có giá trị khi và chỉ khi vai_tro = BENH_NHAN</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Bệnh nhân sở hữu</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ma_nv</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Có</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UNIQUE,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nhan_vien; có giá trị khi vai_tro khác BENH_NHAN</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Nhân viên sở hữu</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lan_kham – Lần khám phát sinh từ một lịch hẹn đã hoàn thành; không sửa, xóa (BR-C05)</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ma_lan_kham</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 (IDENTITY)</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tự tăng</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 lần khám</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ma_lh</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UNIQUE,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lich_hen; lịch HOAN_THANH (BR-C02,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phát sinh lần khám, khóa ứng viên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thoi_diem_kham</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TIMESTAMP</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Thời điểm khám</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tom_tat</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TEXT</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rỗng</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Tóm tắt lần khám</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created_by</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VARCHAR(50)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tai_khoan; tài khoản của bác sĩ phụ trách lịch (BR-C02,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Tài khoản ghi lần khám</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ma_icd10 – Danh mục mã bệnh ICD-10</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VARCHAR(10)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 ICD-10</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mo_ta</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VARCHAR(255)</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rỗng; không sửa khi đã có chẩn đoán dùng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Mô tả bệnh</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chan_doan – Chẩn đoán của một lần khám theo mã ICD-10</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ma_chan_doan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 (IDENTITY)</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tự tăng</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 chẩn đoán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ma_lan_kham</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lan_kham</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Lần khám</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VARCHAR(10)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ma_icd10</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 bệnh</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la_chan_doan_chinh</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BOOLEAN</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FALSE</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Là chẩn đoán chính</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ghi_chu</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TEXT</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Có</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Ghi chú</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trang_thai</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VARCHAR(8)</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'HIEU_LUC'</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Miền trang_thai_ho_so; chỉ HIEU_LUC → DA_HUY (BR-C05); không hủy chẩn đoán cuối khi còn đơn hiệu lực (BR-C03),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Trạng thái chẩn đoán</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don_thuoc – Đơn thuốc lập trong một lần khám; có ít nhất một dòng thuốc (constraint trigger trì hoãn)</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ma_don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 (IDENTITY)</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tự tăng</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 đơn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ma_lan_kham</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lan_kham; lần khám có chẩn đoán hiệu lực (BR-C03,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Lần khám</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thoi_diem_ke</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TIMESTAMP</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Thời điểm kê đơn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trang_thai</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VARCHAR(8)</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'HIEU_LUC'</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Miền trang_thai_ho_so; chỉ HIEU_LUC → DA_HUY (BR-C05,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Trạng thái đơn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created_by</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VARCHAR(50)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tai_khoan; tài khoản của bác sĩ phụ trách lịch (BR-C02,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Tài khoản kê đơn</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thuoc – Danh mục thuốc; thuốc đã được kê không sửa (trigger)</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ma_thuoc</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 (IDENTITY)</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tự tăng</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 thuốc</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ten_thuoc</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VARCHAR(150)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Tên thuốc</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dang_bao_che</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VARCHAR(80)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Dạng bào chế (viên, siro…)</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ham_luong</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VARCHAR(80)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Hàm lượng ghi trên nhãn thuốc</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hoat_chat – Danh mục hoạt chất; hoạt chất đã được hồ sơ tham chiếu không sửa (trigger)</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ma_hoat_chat</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 (IDENTITY)</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tự tăng</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 hoạt chất</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ten_hoat_chat</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VARCHAR(150)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UNIQUE</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Tên hoạt chất, khóa ứng viên</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chi_tiet_don_thuoc – Thuốc kê trong đơn (liên kết KÊ); không sửa, xóa (BR-C05)</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ma_don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don_thuoc</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Đơn thuốc</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ma_thuoc</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thuoc; không chứa hoạt chất bệnh nhân dị ứng (BR-C01, trigger)</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Thuốc được kê</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so_luong</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&gt; 0 (BR-C04)</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Số lượng</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lieu_dung</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TEXT</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rỗng (BR-C04)</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Liều dùng</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thuoc_hoat_chat – Hoạt chất có trong thuốc (liên kết CHỨA)</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ma_thuoc</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thuoc</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Thuốc</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ma_hoat_chat</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hoat_chat</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Hoạt chất</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ham_luong</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VARCHAR(80)</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rỗng</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Hàm lượng của hoạt chất trong thuốc</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Bảng: di_ung – Hoạt chất bệnh nhân bị dị ứng (liên kết DỊ_ỨNG)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50"/>
        <w:gridCol w:w="1700"/>
        <w:gridCol w:w="800"/>
        <w:gridCol w:w="1000"/>
        <w:gridCol w:w="1050"/>
        <w:gridCol w:w="1600"/>
        <w:gridCol w:w="1190"/>
      </w:tblGrid>
      <w:tr>
        <w:trPr>
          <w:tblHeader/>
          <w:cantSplit/>
        </w:trPr>
        <w:tc>
          <w:tcPr>
            <w:tcW w:w="14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7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8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10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10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6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1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benh_nhan</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ma_hoat_chat</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INTEGER</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PK, FK</w:t>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hoat_chat</w:t>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Hoạt chất gây dị ứng</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ngay_ghi_nhan</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DATE</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ngày hiện tại</w:t>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Ngày ghi nhận</w:t>
            </w:r>
          </w:p>
        </w:tc>
      </w:tr>
      <w:tr>
        <w:trPr>
          <w:cantSplit/>
        </w:trPr>
        <w:tc>
          <w:tcPr>
            <w:tcW w:w="14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ghi_chu</w:t>
            </w:r>
          </w:p>
        </w:tc>
        <w:tc>
          <w:tcPr>
            <w:tcW w:w="17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TEXT</w:t>
            </w:r>
          </w:p>
        </w:tc>
        <w:tc>
          <w:tcPr>
            <w:tcW w:w="8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Có</w:t>
            </w:r>
          </w:p>
        </w:tc>
        <w:tc>
          <w:tcPr>
            <w:tcW w:w="10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0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6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r>
          </w:p>
        </w:tc>
        <w:tc>
          <w:tcPr>
            <w:tcW w:w="11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Ghi chú (biểu hiện, mức độ)</w:t>
            </w:r>
          </w:p>
        </w:tc>
      </w:tr>
    </w:tbl>
    <w:p>
      <w:pPr>
        <w:spacing w:line="288" w:lineRule="auto" w:after="60" w:before="120"/>
        <w:rPr>
          <w:rFonts w:ascii="Times New Roman" w:cs="Times New Roman" w:eastAsia="Times New Roman" w:hAnsi="Times New Roman"/>
        </w:rPr>
      </w:pPr>
    </w:p>
    <w:p>
      <w:pPr>
        <w:keepNext/>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Miền giá trị dùng chung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953"/>
        <w:gridCol w:w="4395"/>
        <w:gridCol w:w="2442"/>
      </w:tblGrid>
      <w:tr>
        <w:trPr>
          <w:tblHeader/>
          <w:cantSplit/>
        </w:trPr>
        <w:tc>
          <w:tcPr>
            <w:tcW w:w="195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Miền</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Giá trị hợp lệ</w:t>
            </w:r>
          </w:p>
        </w:tc>
        <w:tc>
          <w:tcPr>
            <w:tcW w:w="244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Dùng ở cột</w:t>
            </w:r>
          </w:p>
        </w:tc>
      </w:tr>
      <w:tr>
        <w:tc>
          <w:tcPr>
            <w:tcW w:type="dxa" w:w="1953"/>
          </w:tcPr>
          <w:p>
            <w:r>
              <w:t>loai_nv</w:t>
            </w:r>
          </w:p>
        </w:tc>
        <w:tc>
          <w:tcPr>
            <w:tcW w:type="dxa" w:w="4395"/>
          </w:tcPr>
          <w:p>
            <w:r>
              <w:t>BAC_SI, LE_TAN, QUAN_TRI_NHAN_SU, QUAN_TRI_TAI_KHOAN, QUAN_TRI_DANH_MUC</w:t>
            </w:r>
          </w:p>
        </w:tc>
        <w:tc>
          <w:tcPr>
            <w:tcW w:type="dxa" w:w="2442"/>
          </w:tcPr>
          <w:p>
            <w:r>
              <w:t>nhan_vien.loai_nv</w:t>
            </w:r>
          </w:p>
        </w:tc>
      </w:tr>
      <w:tr>
        <w:tc>
          <w:tcPr>
            <w:tcW w:type="dxa" w:w="1953"/>
          </w:tcPr>
          <w:p>
            <w:r>
              <w:t>loai_bac_si</w:t>
            </w:r>
          </w:p>
        </w:tc>
        <w:tc>
          <w:tcPr>
            <w:tcW w:type="dxa" w:w="4395"/>
          </w:tcPr>
          <w:p>
            <w:r>
              <w:t>DA_KHOA, CHUYEN_KHOA</w:t>
            </w:r>
          </w:p>
        </w:tc>
        <w:tc>
          <w:tcPr>
            <w:tcW w:type="dxa" w:w="2442"/>
          </w:tcPr>
          <w:p>
            <w:r>
              <w:t>bac_si.loai_bac_si</w:t>
            </w:r>
          </w:p>
        </w:tc>
      </w:tr>
      <w:tr>
        <w:tc>
          <w:tcPr>
            <w:tcW w:type="dxa" w:w="1953"/>
          </w:tcPr>
          <w:p>
            <w:r>
              <w:t>trang_thai_ca</w:t>
            </w:r>
          </w:p>
        </w:tc>
        <w:tc>
          <w:tcPr>
            <w:tcW w:type="dxa" w:w="4395"/>
          </w:tcPr>
          <w:p>
            <w:r>
              <w:t>DA_XEP, HUY</w:t>
            </w:r>
          </w:p>
        </w:tc>
        <w:tc>
          <w:tcPr>
            <w:tcW w:type="dxa" w:w="2442"/>
          </w:tcPr>
          <w:p>
            <w:r>
              <w:t>ca_lam_viec.trang_thai</w:t>
            </w:r>
          </w:p>
        </w:tc>
      </w:tr>
      <w:tr>
        <w:trPr>
          <w:cantSplit/>
        </w:trPr>
        <w:tc>
          <w:tcPr>
            <w:tcW w:w="1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trang_thai_lich_hen</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DA_DAT, DA_XAC_NHAN, HOAN_THANH, HUY, VANG_MAT</w:t>
            </w:r>
          </w:p>
        </w:tc>
        <w:tc>
          <w:tcPr>
            <w:tcW w:w="244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lich_hen.trang_thai</w:t>
            </w:r>
          </w:p>
        </w:tc>
      </w:tr>
      <w:tr>
        <w:trPr>
          <w:cantSplit/>
        </w:trPr>
        <w:tc>
          <w:tcPr>
            <w:tcW w:w="1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hinh_thuc_kham</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TRUC_TIEP, TU_XA</w:t>
            </w:r>
          </w:p>
        </w:tc>
        <w:tc>
          <w:tcPr>
            <w:tcW w:w="244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lich_hen.hinh_thuc</w:t>
            </w:r>
          </w:p>
        </w:tc>
      </w:tr>
      <w:tr>
        <w:trPr>
          <w:cantSplit/>
        </w:trPr>
        <w:tc>
          <w:tcPr>
            <w:tcW w:w="1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gioi_tinh</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NAM, NU</w:t>
            </w:r>
          </w:p>
        </w:tc>
        <w:tc>
          <w:tcPr>
            <w:tcW w:w="244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benh_nhan.gioi_tinh</w:t>
            </w:r>
          </w:p>
        </w:tc>
      </w:tr>
      <w:tr>
        <w:trPr>
          <w:cantSplit/>
        </w:trPr>
        <w:tc>
          <w:tcPr>
            <w:tcW w:w="1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vai_tro</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QUAN_TRI_NHAN_SU, QUAN_TRI_TAI_KHOAN, QUAN_TRI_DANH_MUC, BAC_SI, LE_TAN, BENH_NHAN</w:t>
            </w:r>
          </w:p>
        </w:tc>
        <w:tc>
          <w:tcPr>
            <w:tcW w:w="244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tai_khoan.vai_tro (trừ BENH_NHAN trùng nhan_vien.loai_nv)</w:t>
            </w:r>
          </w:p>
        </w:tc>
      </w:tr>
      <w:tr>
        <w:trPr>
          <w:cantSplit/>
        </w:trPr>
        <w:tc>
          <w:tcPr>
            <w:tcW w:w="1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trang_thai_tai_khoan</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HOAT_DONG, KHOA</w:t>
            </w:r>
          </w:p>
        </w:tc>
        <w:tc>
          <w:tcPr>
            <w:tcW w:w="244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tai_khoan.trang_thai</w:t>
            </w:r>
          </w:p>
        </w:tc>
      </w:tr>
      <w:tr>
        <w:trPr>
          <w:cantSplit/>
        </w:trPr>
        <w:tc>
          <w:tcPr>
            <w:tcW w:w="1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trang_thai_ho_so</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HIEU_LUC, DA_HUY</w:t>
            </w:r>
          </w:p>
        </w:tc>
        <w:tc>
          <w:tcPr>
            <w:tcW w:w="244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chan_doan.trang_thai, don_thuoc.trang_thai</w:t>
            </w:r>
          </w:p>
        </w:tc>
      </w:tr>
    </w:tbl>
    <w:p>
      <w:pPr>
        <w:spacing w:line="288" w:lineRule="auto" w:after="60" w:before="120"/>
        <w:rPr>
          <w:rFonts w:ascii="Times New Roman" w:cs="Times New Roman" w:eastAsia="Times New Roman" w:hAnsi="Times New Roman"/>
        </w:rPr>
      </w:pPr>
    </w:p>
    <w:p w:rsidR="00000000" w:rsidDel="00000000" w:rsidP="00000000" w:rsidRDefault="00000000" w:rsidRPr="00000000" w14:paraId="00000030">
      <w:pPr>
        <w:spacing w:line="288" w:lineRule="auto" w:after="60"/>
        <w:jc w:val="both"/>
        <w:rPr>
          <w:rFonts w:ascii="Times New Roman" w:cs="Times New Roman" w:eastAsia="Times New Roman" w:hAnsi="Times New Roman"/>
        </w:rPr>
      </w:pPr>
      <w:r>
        <w:rPr>
          <w:rtl w:val="0"/>
        </w:rPr>
      </w:r>
    </w:p>
    <w:p w:rsidR="00000000" w:rsidDel="00000000" w:rsidP="00000000" w:rsidRDefault="00000000" w:rsidRPr="00000000" w14:paraId="00000031">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4. Cài đặt CSDL (Database Implementation – Dùng ngôn ngữ SQL)</w:t>
      </w:r>
    </w:p>
    <w:p>
      <w:pPr>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Đặng Hữu Khoa (4.1), Nguyễn Đăng Khoa (4.2); mỗi người cung cấp SQL mảng của mình – v3, tuần 10.</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Hệ quản trị và phiên bản (PostgreSQL 16), môi trường chạy.</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Cấu trúc thư mục script và thứ tự chạy: schema.sql → trigger_view.sql → seed.sql → queries.sql → tests.sql → rbac.sql.</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Toàn bộ script để trong repo; báo cáo chỉ trích các đoạn tiêu biểu.</w:t>
      </w:r>
    </w:p>
    <w:p w:rsidR="00000000" w:rsidDel="00000000" w:rsidP="00000000" w:rsidRDefault="00000000" w:rsidRPr="00000000" w14:paraId="00000033">
      <w:pPr>
        <w:spacing w:line="288" w:lineRule="auto" w:after="60"/>
        <w:jc w:val="both"/>
        <w:rPr>
          <w:rFonts w:ascii="Times New Roman" w:cs="Times New Roman" w:eastAsia="Times New Roman" w:hAnsi="Times New Roman"/>
        </w:rPr>
      </w:pPr>
      <w:r>
        <w:rPr>
          <w:rtl w:val="0"/>
        </w:rPr>
      </w:r>
    </w:p>
    <w:p w:rsidR="00000000" w:rsidDel="00000000" w:rsidP="00000000" w:rsidRDefault="00000000" w:rsidRPr="00000000" w14:paraId="00000034">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4.1 Các cài đặt Dữ liệu (DDL Script cho cài đặt bảng (Tables), Views, chỉ mục (Indexes), Triggers)</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4.1.1 Tạo bảng và ràng buộc</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Trích lệnh CREATE TABLE tiêu biểu cho từng mảng, chỉ rõ PK, FK, NOT NULL, UNIQUE, CHECK.</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Giải thích việc chọn kiểu dữ liệu (ví dụ: NUMERIC(12,0) cho tiền VND, TIMESTAMP cho giờ hẹn).</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Mảng B (sql/B_schema.sql): bốn bảng benh_nhan, giay_chuyen_khoa, lich_hen, tai_khoan. Khóa là INTEGER GENERATED BY DEFAULT AS IDENTITY; tiền NUMERIC(12,0) (VND không có phần lẻ); giờ hẹn TIMESTAMP không múi giờ vì phòng khám một cơ sở, dùng giờ địa phương; miền trạng thái, hình thức, vai trò dùng VARCHAR + CHECK thay cho ENUM để dễ sửa danh sách. Trích bảng lich_hen, nơi tập trung các ràng buộc của mảng:</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CREATE TABLE lich_hen (</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ma_lh        INTEGER GENERATED BY DEFAULT AS IDENTITY PRIMARY KEY,</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thoi_gian_bd TIMESTAMP NOT NULL,</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thoi_gian_kt TIMESTAMP NOT NULL,</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trang_thai   VARCHAR(11) NOT NULL DEFAULT 'DA_DAT' CHECK (...),</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hinh_thuc    VARCHAR(9) NOT NULL CHECK (hinh_thuc IN ('TRUC_TIEP', 'TU_XA')),</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phi_kham     NUMERIC(12,0) NOT NULL CHECK (phi_kham &gt;= 0),</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phong_kham   VARCHAR(20),</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nen_tang     VARCHAR(30),</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link_phien   VARCHAR(255),</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ma_bn        INTEGER NOT NULL REFERENCES benh_nhan (ma_bn),</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ma_bac_si    INTEGER NOT NULL REFERENCES bac_si (ma_bac_si),</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ma_giay      INTEGER UNIQUE,                            -- BR-B03</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CONSTRAINT ck_lich_hen_thoi_gian CHECK (thoi_gian_kt &gt; thoi_gian_bd),</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CONSTRAINT ck_lich_hen_hinh_thuc CHECK (                -- BR-B04, BR-B06</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(hinh_thuc = 'TRUC_TIEP' AND phong_kham IS NOT NULL</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AND nen_tang IS NULL AND link_phien IS NULL)</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OR (hinh_thuc = 'TU_XA' AND phong_kham IS NULL</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AND nen_tang IS NOT NULL AND link_phien IS NOT NULL)),</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CONSTRAINT fk_lich_hen_giay FOREIGN KEY (ma_giay, ma_bn) -- BR-B03</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REFERENCES giay_chuyen_khoa (ma_giay, ma_bn),</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CONSTRAINT ex_lich_hen_bac_si EXCLUDE USING gist (      -- BR-B02</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ma_bac_si WITH =, tsrange(thoi_gian_bd, thoi_gian_kt) WITH &amp;&amp;</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 WHERE (trang_thai NOT IN ('HUY', 'VANG_MAT')),</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CONSTRAINT ex_lich_hen_benh_nhan EXCLUDE USING gist (...) -- theo ma_bn</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4.1.2 Chỉ mục</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57"/>
        <w:gridCol w:w="2992"/>
        <w:gridCol w:w="1122"/>
        <w:gridCol w:w="2619"/>
      </w:tblGrid>
      <w:tr>
        <w:trPr>
          <w:tblHeader/>
          <w:cantSplit/>
        </w:trPr>
        <w:tc>
          <w:tcPr>
            <w:tcW w:w="205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Tên chỉ mục</w:t>
            </w:r>
          </w:p>
        </w:tc>
        <w:tc>
          <w:tcPr>
            <w:tcW w:w="299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 (cột)</w:t>
            </w:r>
          </w:p>
        </w:tc>
        <w:tc>
          <w:tcPr>
            <w:tcW w:w="112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w:t>
            </w:r>
          </w:p>
        </w:tc>
        <w:tc>
          <w:tcPr>
            <w:tcW w:w="261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Truy vấn được hưởng lợi</w:t>
            </w:r>
          </w:p>
        </w:tc>
      </w:tr>
      <w:tr>
        <w:trPr>
          <w:cantSplit/>
        </w:trPr>
        <w:tc>
          <w:tcPr>
            <w:tcW w:w="20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ex_lich_hen_bac_si, ex_lich_hen_benh_nhan</w:t>
            </w:r>
          </w:p>
        </w:tc>
        <w:tc>
          <w:tcPr>
            <w:tcW w:w="29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lich_hen(ma_bac_si | ma_bn, tsrange(thoi_gian_bd, thoi_gian_kt)), chỉ lịch còn hiệu lực</w:t>
            </w:r>
          </w:p>
        </w:tc>
        <w:tc>
          <w:tcPr>
            <w:tcW w:w="112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GiST (btree_gist)</w:t>
            </w:r>
          </w:p>
        </w:tc>
        <w:tc>
          <w:tcPr>
            <w:tcW w:w="261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Chống trùng lịch BR-B02</w:t>
            </w:r>
          </w:p>
        </w:tc>
      </w:tr>
      <w:tr>
        <w:trPr>
          <w:cantSplit/>
        </w:trPr>
        <w:tc>
          <w:tcPr>
            <w:tcW w:w="20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idx_lich_hen_bac_si</w:t>
            </w:r>
          </w:p>
        </w:tc>
        <w:tc>
          <w:tcPr>
            <w:tcW w:w="29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lich_hen(ma_bac_si, thoi_gian_bd)</w:t>
            </w:r>
          </w:p>
        </w:tc>
        <w:tc>
          <w:tcPr>
            <w:tcW w:w="112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B-tree</w:t>
            </w:r>
          </w:p>
        </w:tc>
        <w:tc>
          <w:tcPr>
            <w:tcW w:w="261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Lịch theo bác sĩ (màn hình đặt lịch); trigger BR-A08 tìm lịch hẹn trong ca</w:t>
            </w:r>
          </w:p>
        </w:tc>
      </w:tr>
      <w:tr>
        <w:trPr>
          <w:cantSplit/>
        </w:trPr>
        <w:tc>
          <w:tcPr>
            <w:tcW w:w="20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idx_lich_hen_benh_nhan</w:t>
            </w:r>
          </w:p>
        </w:tc>
        <w:tc>
          <w:tcPr>
            <w:tcW w:w="29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lich_hen(ma_bn, thoi_gian_bd)</w:t>
            </w:r>
          </w:p>
        </w:tc>
        <w:tc>
          <w:tcPr>
            <w:tcW w:w="112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B-tree</w:t>
            </w:r>
          </w:p>
        </w:tc>
        <w:tc>
          <w:tcPr>
            <w:tcW w:w="261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Lịch theo bệnh nhân; trigger BR-B03 tìm tái khám</w:t>
            </w:r>
          </w:p>
        </w:tc>
      </w:tr>
      <w:tr>
        <w:trPr>
          <w:cantSplit/>
        </w:trPr>
        <w:tc>
          <w:tcPr>
            <w:tcW w:w="20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idx_lich_hen_thoi_gian</w:t>
            </w:r>
          </w:p>
        </w:tc>
        <w:tc>
          <w:tcPr>
            <w:tcW w:w="29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lich_hen(thoi_gian_bd)</w:t>
            </w:r>
          </w:p>
        </w:tc>
        <w:tc>
          <w:tcPr>
            <w:tcW w:w="112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B-tree</w:t>
            </w:r>
          </w:p>
        </w:tc>
        <w:tc>
          <w:tcPr>
            <w:tcW w:w="261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v_lich_hen_hom_nay; Q06 theo tháng, Q07 sáu tháng</w:t>
            </w:r>
          </w:p>
        </w:tc>
      </w:tr>
      <w:tr>
        <w:trPr>
          <w:cantSplit/>
        </w:trPr>
        <w:tc>
          <w:tcPr>
            <w:tcW w:w="20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idx_giay_benh_nhan</w:t>
            </w:r>
          </w:p>
        </w:tc>
        <w:tc>
          <w:tcPr>
            <w:tcW w:w="29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giay_chuyen_khoa(ma_bn)</w:t>
            </w:r>
          </w:p>
        </w:tc>
        <w:tc>
          <w:tcPr>
            <w:tcW w:w="112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B-tree</w:t>
            </w:r>
          </w:p>
        </w:tc>
        <w:tc>
          <w:tcPr>
            <w:tcW w:w="261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Tra giấy chuyển của bệnh nhân</w:t>
            </w:r>
          </w:p>
        </w:tc>
      </w:tr>
      <w:tr>
        <w:trPr>
          <w:cantSplit/>
        </w:trPr>
        <w:tc>
          <w:tcPr>
            <w:tcW w:w="20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UNIQUE tự tạo</w:t>
            </w:r>
          </w:p>
        </w:tc>
        <w:tc>
          <w:tcPr>
            <w:tcW w:w="29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benh_nhan(sdt), lich_hen(ma_giay), giay_chuyen_khoa(ma_giay, ma_bn), tai_khoan(ma_bn), tai_khoan(ma_nv)</w:t>
            </w:r>
          </w:p>
        </w:tc>
        <w:tc>
          <w:tcPr>
            <w:tcW w:w="112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B-tree</w:t>
            </w:r>
          </w:p>
        </w:tc>
        <w:tc>
          <w:tcPr>
            <w:tcW w:w="261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Bảo đảm duy nhất; tra bệnh nhân theo số điện thoại</w:t>
            </w:r>
          </w:p>
        </w:tc>
      </w:tr>
      <w:tr>
        <w:trPr>
          <w:cantSplit/>
        </w:trPr>
        <w:tc>
          <w:tcPr>
            <w:tcW w:w="205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w:t>
            </w:r>
          </w:p>
        </w:tc>
        <w:tc>
          <w:tcPr>
            <w:tcW w:w="299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Mảng A, C: bổ sung theo T32, T34</w:t>
            </w:r>
          </w:p>
        </w:tc>
        <w:tc>
          <w:tcPr>
            <w:tcW w:w="112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r>
          </w:p>
        </w:tc>
        <w:tc>
          <w:tcPr>
            <w:tcW w:w="261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4.1.3 View</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244"/>
        <w:gridCol w:w="2992"/>
        <w:gridCol w:w="2057"/>
        <w:gridCol w:w="1497"/>
      </w:tblGrid>
      <w:tr>
        <w:trPr>
          <w:tblHeader/>
          <w:cantSplit/>
        </w:trPr>
        <w:tc>
          <w:tcPr>
            <w:tcW w:w="224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View</w:t>
            </w:r>
          </w:p>
        </w:tc>
        <w:tc>
          <w:tcPr>
            <w:tcW w:w="299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Mục đích</w:t>
            </w:r>
          </w:p>
        </w:tc>
        <w:tc>
          <w:tcPr>
            <w:tcW w:w="205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 nguồn</w:t>
            </w:r>
          </w:p>
        </w:tc>
        <w:tc>
          <w:tcPr>
            <w:tcW w:w="149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Người dùng</w:t>
            </w:r>
          </w:p>
        </w:tc>
      </w:tr>
      <w:tr>
        <w:trPr>
          <w:cantSplit/>
        </w:trPr>
        <w:tc>
          <w:tcPr>
            <w:tcW w:w="2244" w:type="dxa"/>
          </w:tcPr>
          <w:p>
            <w:r>
              <w:t>v_lich_truc_bac_si</w:t>
            </w:r>
          </w:p>
        </w:tc>
        <w:tc>
          <w:tcPr>
            <w:tcW w:w="2992" w:type="dxa"/>
          </w:tcPr>
          <w:p>
            <w:r>
              <w:t>Các ca làm việc đã xếp, kèm tên bác sĩ và chuyên khoa</w:t>
            </w:r>
          </w:p>
        </w:tc>
        <w:tc>
          <w:tcPr>
            <w:tcW w:w="2057" w:type="dxa"/>
          </w:tcPr>
          <w:p>
            <w:r>
              <w:t>ca_lam_viec, bac_si, nhan_vien, bac_si_chuyen_khoa, chuyen_khoa</w:t>
            </w:r>
          </w:p>
        </w:tc>
        <w:tc>
          <w:tcPr>
            <w:tcW w:w="1497" w:type="dxa"/>
          </w:tcPr>
          <w:p>
            <w:r>
              <w:t>Lễ tân, bác sĩ</w:t>
            </w:r>
          </w:p>
        </w:tc>
      </w:tr>
      <w:tr>
        <w:trPr>
          <w:cantSplit/>
        </w:trPr>
        <w:tc>
          <w:tcPr>
            <w:tcW w:w="224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v_lich_hen_hom_nay</w:t>
            </w:r>
          </w:p>
        </w:tc>
        <w:tc>
          <w:tcPr>
            <w:tcW w:w="29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Lịch hẹn trong ngày kèm bệnh nhân, bác sĩ, chuyên khoa, phòng hoặc nền tảng; lọc theo khoảng thời gian để dùng chỉ mục</w:t>
            </w:r>
          </w:p>
        </w:tc>
        <w:tc>
          <w:tcPr>
            <w:tcW w:w="20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 benh_nhan, nhan_vien, bac_si_chuyen_khoa, chuyen_khoa</w:t>
            </w:r>
          </w:p>
        </w:tc>
        <w:tc>
          <w:tcPr>
            <w:tcW w:w="149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Lễ tân, bác sĩ</w:t>
            </w:r>
          </w:p>
        </w:tc>
      </w:tr>
      <w:tr>
        <w:trPr>
          <w:cantSplit/>
        </w:trPr>
        <w:tc>
          <w:tcPr>
            <w:tcW w:w="224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v_ho_so_tom_tat_benh_nhan</w:t>
            </w:r>
          </w:p>
        </w:tc>
        <w:tc>
          <w:tcPr>
            <w:tcW w:w="2992" w:type="dxa"/>
          </w:tcPr>
          <w:p>
            <w:pPr>
              <w:spacing w:before="20" w:after="20"/>
              <w:jc w:val="left"/>
              <w:rPr>
                <w:rFonts w:ascii="Times New Roman" w:cs="Times New Roman" w:eastAsia="Times New Roman" w:hAnsi="Times New Roman"/>
                <w:sz w:val="22"/>
                <w:szCs w:val="22"/>
              </w:rPr>
            </w:pPr>
          </w:p>
        </w:tc>
        <w:tc>
          <w:tcPr>
            <w:tcW w:w="2057" w:type="dxa"/>
          </w:tcPr>
          <w:p>
            <w:pPr>
              <w:spacing w:before="20" w:after="20"/>
              <w:jc w:val="left"/>
              <w:rPr>
                <w:rFonts w:ascii="Times New Roman" w:cs="Times New Roman" w:eastAsia="Times New Roman" w:hAnsi="Times New Roman"/>
                <w:sz w:val="22"/>
                <w:szCs w:val="22"/>
              </w:rPr>
            </w:pPr>
          </w:p>
        </w:tc>
        <w:tc>
          <w:tcPr>
            <w:tcW w:w="1497" w:type="dxa"/>
          </w:tcPr>
          <w:p>
            <w:pPr>
              <w:spacing w:before="20" w:after="20"/>
              <w:jc w:val="left"/>
              <w:rPr>
                <w:rFonts w:ascii="Times New Roman" w:cs="Times New Roman" w:eastAsia="Times New Roman" w:hAnsi="Times New Roman"/>
                <w:sz w:val="22"/>
                <w:szCs w:val="22"/>
              </w:rPr>
            </w:pP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4.1.4 Trigger</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618"/>
        <w:gridCol w:w="2431"/>
        <w:gridCol w:w="1683"/>
        <w:gridCol w:w="2058"/>
      </w:tblGrid>
      <w:tr>
        <w:trPr>
          <w:tblHeader/>
          <w:cantSplit/>
        </w:trPr>
        <w:tc>
          <w:tcPr>
            <w:tcW w:w="26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Trigger</w:t>
            </w:r>
          </w:p>
        </w:tc>
        <w:tc>
          <w:tcPr>
            <w:tcW w:w="243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 / Sự kiện</w:t>
            </w:r>
          </w:p>
        </w:tc>
        <w:tc>
          <w:tcPr>
            <w:tcW w:w="168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 tắc đảm bảo</w:t>
            </w:r>
          </w:p>
        </w:tc>
        <w:tc>
          <w:tcPr>
            <w:tcW w:w="20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Hành vi khi vi phạm</w:t>
            </w: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trg_lich_hen_hop_le</w:t>
            </w:r>
          </w:p>
        </w:tc>
        <w:tc>
          <w:tcPr>
            <w:tcW w:w="24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 / BEFORE INSERT, UPDATE OF thoi_gian_bd, thoi_gian_kt, ma_bac_si, ma_bn, ma_giay</w:t>
            </w: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BR-B01, BR-B03</w:t>
            </w:r>
          </w:p>
        </w:tc>
        <w:tc>
          <w:tcPr>
            <w:tcW w:w="20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RAISE EXCEPTION (check_violation), thông báo bắt đầu bằng mã quy tắc</w:t>
            </w: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trg_trang_thai_lich_hen</w:t>
            </w:r>
          </w:p>
        </w:tc>
        <w:tc>
          <w:tcPr>
            <w:tcW w:w="24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lich_hen / BEFORE INSERT, UPDATE</w:t>
            </w: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BR-B05</w:t>
            </w:r>
          </w:p>
        </w:tc>
        <w:tc>
          <w:tcPr>
            <w:tcW w:w="20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Như trên</w:t>
            </w: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trg_tai_khoan_vai_tro</w:t>
            </w:r>
          </w:p>
        </w:tc>
        <w:tc>
          <w:tcPr>
            <w:tcW w:w="24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tai_khoan / BEFORE INSERT, UPDATE OF vai_tro, ma_nv</w:t>
            </w: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BR-B09</w:t>
            </w:r>
          </w:p>
        </w:tc>
        <w:tc>
          <w:tcPr>
            <w:tcW w:w="20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Như trên</w:t>
            </w: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trg_nhan_vien_giu_vai_tro</w:t>
            </w:r>
          </w:p>
        </w:tc>
        <w:tc>
          <w:tcPr>
            <w:tcW w:w="24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nhan_vien / BEFORE UPDATE OF loai_nv</w:t>
            </w: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BR-B09</w:t>
            </w:r>
          </w:p>
        </w:tc>
        <w:tc>
          <w:tcPr>
            <w:tcW w:w="20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Như trên</w:t>
            </w: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trg_tai_khoan_khong_xoa</w:t>
            </w:r>
          </w:p>
        </w:tc>
        <w:tc>
          <w:tcPr>
            <w:tcW w:w="24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tai_khoan / BEFORE DELETE (mức dòng)</w:t>
            </w: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BR-B10</w:t>
            </w:r>
          </w:p>
        </w:tc>
        <w:tc>
          <w:tcPr>
            <w:tcW w:w="20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Như trên</w:t>
            </w: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trg_tai_khoan_khong_truncate</w:t>
            </w:r>
          </w:p>
        </w:tc>
        <w:tc>
          <w:tcPr>
            <w:tcW w:w="24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tai_khoan / BEFORE TRUNCATE (mức câu lệnh)</w:t>
            </w: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BR-B10</w:t>
            </w:r>
          </w:p>
        </w:tc>
        <w:tc>
          <w:tcPr>
            <w:tcW w:w="20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Như trên</w:t>
            </w: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trg_chan_thuoc_di_ung</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trg_lan_kham_hoan_thanh</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BR-C02</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trg_khong_xoa_benh_an</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2058" w:type="dxa"/>
          </w:tcPr>
          <w:p>
            <w:pPr>
              <w:spacing w:before="20" w:after="20"/>
              <w:jc w:val="left"/>
              <w:rPr>
                <w:rFonts w:ascii="Times New Roman" w:cs="Times New Roman" w:eastAsia="Times New Roman" w:hAnsi="Times New Roman"/>
                <w:sz w:val="22"/>
                <w:szCs w:val="22"/>
              </w:rPr>
            </w:pPr>
          </w:p>
        </w:tc>
      </w:tr>
      <w:tr>
        <w:tc>
          <w:tcPr>
            <w:tcW w:type="dxa" w:w="2618"/>
          </w:tcPr>
          <w:p>
            <w:r>
              <w:t>trg_phan_lop_*</w:t>
            </w:r>
          </w:p>
        </w:tc>
        <w:tc>
          <w:tcPr>
            <w:tcW w:type="dxa" w:w="2431"/>
          </w:tcPr>
          <w:p>
            <w:r>
              <w:t>NHAN_VIEN/BAC_SI/lớp con / constraint deferred</w:t>
            </w:r>
          </w:p>
        </w:tc>
        <w:tc>
          <w:tcPr>
            <w:tcW w:type="dxa" w:w="1683"/>
          </w:tcPr>
          <w:p>
            <w:r>
              <w:t>BR-A01, BR-A02, BR-A10</w:t>
            </w:r>
          </w:p>
        </w:tc>
        <w:tc>
          <w:tcPr>
            <w:tcW w:type="dxa" w:w="2058"/>
          </w:tcPr>
          <w:p>
            <w:r>
              <w:t>RAISE EXCEPTION (check_violation)</w:t>
            </w:r>
          </w:p>
        </w:tc>
      </w:tr>
      <w:tr>
        <w:tc>
          <w:tcPr>
            <w:tcW w:type="dxa" w:w="2618"/>
          </w:tcPr>
          <w:p>
            <w:r>
              <w:t>trg_ca_lam_viec_hop_le</w:t>
            </w:r>
          </w:p>
        </w:tc>
        <w:tc>
          <w:tcPr>
            <w:tcW w:type="dxa" w:w="2431"/>
          </w:tcPr>
          <w:p>
            <w:r>
              <w:t>ca_lam_viec / BEFORE INSERT, UPDATE</w:t>
            </w:r>
          </w:p>
        </w:tc>
        <w:tc>
          <w:tcPr>
            <w:tcW w:type="dxa" w:w="1683"/>
          </w:tcPr>
          <w:p>
            <w:r>
              <w:t>BR-A03, BR-A08</w:t>
            </w:r>
          </w:p>
        </w:tc>
        <w:tc>
          <w:tcPr>
            <w:tcW w:type="dxa" w:w="2058"/>
          </w:tcPr>
          <w:p>
            <w:r>
              <w:t>RAISE EXCEPTION (check_violation)</w:t>
            </w:r>
          </w:p>
        </w:tc>
      </w:tr>
      <w:tr>
        <w:tc>
          <w:tcPr>
            <w:tcW w:type="dxa" w:w="2618"/>
          </w:tcPr>
          <w:p>
            <w:r>
              <w:t>trg_giay_phep_khong_vo_hieu_ca</w:t>
            </w:r>
          </w:p>
        </w:tc>
        <w:tc>
          <w:tcPr>
            <w:tcW w:type="dxa" w:w="2431"/>
          </w:tcPr>
          <w:p>
            <w:r>
              <w:t>bac_si / BEFORE UPDATE ngày hết hạn</w:t>
            </w:r>
          </w:p>
        </w:tc>
        <w:tc>
          <w:tcPr>
            <w:tcW w:type="dxa" w:w="1683"/>
          </w:tcPr>
          <w:p>
            <w:r>
              <w:t>BR-A03</w:t>
            </w:r>
          </w:p>
        </w:tc>
        <w:tc>
          <w:tcPr>
            <w:tcW w:type="dxa" w:w="2058"/>
          </w:tcPr>
          <w:p>
            <w:r>
              <w:t>RAISE EXCEPTION (check_violation)</w:t>
            </w:r>
          </w:p>
        </w:tc>
      </w:tr>
      <w:tr>
        <w:tc>
          <w:tcPr>
            <w:tcW w:type="dxa" w:w="2618"/>
          </w:tcPr>
          <w:p>
            <w:r>
              <w:t>trg_ca_lam_viec_khong_xoa</w:t>
            </w:r>
          </w:p>
        </w:tc>
        <w:tc>
          <w:tcPr>
            <w:tcW w:type="dxa" w:w="2431"/>
          </w:tcPr>
          <w:p>
            <w:r>
              <w:t>ca_lam_viec / BEFORE DELETE</w:t>
            </w:r>
          </w:p>
        </w:tc>
        <w:tc>
          <w:tcPr>
            <w:tcW w:type="dxa" w:w="1683"/>
          </w:tcPr>
          <w:p>
            <w:r>
              <w:t>BR-A08</w:t>
            </w:r>
          </w:p>
        </w:tc>
        <w:tc>
          <w:tcPr>
            <w:tcW w:type="dxa" w:w="2058"/>
          </w:tcPr>
          <w:p>
            <w:r>
              <w:t>RAISE EXCEPTION (check_violation)</w:t>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4.1.5 Dữ liệu mẫu</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Bảng thống kê số bản ghi mỗi bảng; dữ liệu đủ để mọi truy vấn ở 4.2 có kết quả.</w:t>
      </w:r>
    </w:p>
    <w:p w:rsidR="00000000" w:rsidDel="00000000" w:rsidP="00000000" w:rsidRDefault="00000000" w:rsidRPr="00000000" w14:paraId="00000036">
      <w:pPr>
        <w:spacing w:line="288" w:lineRule="auto" w:after="60"/>
        <w:jc w:val="both"/>
        <w:rPr>
          <w:rFonts w:ascii="Times New Roman" w:cs="Times New Roman" w:eastAsia="Times New Roman" w:hAnsi="Times New Roman"/>
        </w:rPr>
      </w:pPr>
      <w:r>
        <w:rPr>
          <w:rtl w:val="0"/>
        </w:rPr>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4.1.6 Cơ chế đảm bảo quy tắc nghiệp vụ</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 xml:space="preserve">Bảng dưới gắn mỗi quy tắc ở mục 1.2 với ràng buộc, trigger, view hoặc quyền cài đặt nó trong PostgreSQL.</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7823"/>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 BR</w:t>
            </w:r>
          </w:p>
        </w:tc>
        <w:tc>
          <w:tcPr>
            <w:tcW w:w="782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Cơ chế đảm bảo</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w:t>
            </w:r>
          </w:p>
        </w:tc>
        <w:tc>
          <w:tcPr>
            <w:tcW w:w="7823" w:type="dxa"/>
          </w:tcPr>
          <w:p>
            <w:r>
              <w:t>loai_bac_si + các bảng lớp con; constraint trigger deferred giữ total/disjoint</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BR-A02</w:t>
            </w:r>
          </w:p>
        </w:tc>
        <w:tc>
          <w:tcPr>
            <w:tcW w:w="7823" w:type="dxa"/>
          </w:tcPr>
          <w:p>
            <w:r>
              <w:t>FK NOT NULL BAC_SI_CHUYEN_KHOA.ma_chuyen_khoa; trigger giữ đúng lớp con</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BR-A03</w:t>
            </w:r>
          </w:p>
        </w:tc>
        <w:tc>
          <w:tcPr>
            <w:tcW w:w="7823" w:type="dxa"/>
          </w:tcPr>
          <w:p>
            <w:r>
              <w:t>trg_ca_lam_viec_hop_le; trg_giay_phep_khong_vo_hieu_ca</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BR-A04</w:t>
            </w:r>
          </w:p>
        </w:tc>
        <w:tc>
          <w:tcPr>
            <w:tcW w:w="7823" w:type="dxa"/>
          </w:tcPr>
          <w:p>
            <w:r>
              <w:t>ex_ca_lam_viec_bac_si (EXCLUDE USING gist, khoảng [))</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BR-A05</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NOT NULL + UNIQUE so_chung_chi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BR-A06</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CHECK (thoi_gian_kt &gt; thoi_gian_bd)</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BR-A07</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CHECK (ngay_het_han_cc &gt; ngay_cap_cc)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BR-A08</w:t>
            </w:r>
          </w:p>
        </w:tc>
        <w:tc>
          <w:tcPr>
            <w:tcW w:w="7823" w:type="dxa"/>
          </w:tcPr>
          <w:p>
            <w:r>
              <w:t>trg_ca_lam_viec_hop_le; trg_ca_lam_viec_khong_xoa</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BR-A09</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GRANT/REVOKE theo role</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BR-A10</w:t>
            </w:r>
          </w:p>
        </w:tc>
        <w:tc>
          <w:tcPr>
            <w:tcW w:w="7823" w:type="dxa"/>
          </w:tcPr>
          <w:p>
            <w:r>
              <w:t>CHECK miền loai_nv; constraint trigger deferred kiểm tra NHAN_VIEN ↔ BAC_SI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trg_lich_hen_hop_le</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BR-B02</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Hai ràng buộc EXCLUDE USING gist (btree_gist)</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BR-B03</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Trigger trg_lich_hen_hop_le (chuyên khoa, hạn theo ngày hẹn, tái khám, giấy đã dùng); UNIQUE ma_giay; FK kép (ma_giay, ma_bn) → giay_chuyen_khoa</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BR-B04</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CHECK ck_lich_hen_hinh_thuc: tư vấn từ xa bắt buộc nen_tang, link_phien</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BR-B05</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CHECK + DEFAULT + trigger trg_trang_thai_lich_hen</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BR-B06</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Cột phân loại hinh_thuc (8C) + CHECK miền và CHECK ck_lich_hen_hinh_thuc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BR-B07</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FK ma_bac_si_lap → bac_si_da_khoa + CHECK ck_giay_han (ngay_lap &lt; ngay_het_han ≤ ngay_lap + 30)</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BR-B08</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GRANT/REVOKE; view v_lich_hen_cua_toi lọc theo app.ma_bn</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BR-B09</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CHECK ck_tai_khoan_chu_so_huu trên (vai_tro, ma_bn, ma_nv); UNIQUE ma_bn, ma_nv; trigger trg_tai_khoan_vai_tro (vai_tro trùng nhan_vien.loai_nv), trg_nhan_vien_giu_vai_tro (không đổi loại nhân viên đã có tài khoản)</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BR-B10</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Trigger trg_tai_khoan_khong_xoa, trg_tai_khoan_khong_truncate; không cấp DELETE trên tai_khoan; hàm SECURITY DEFINER tao_tai_khoan_benh_nhan, dat_lai_mat_khau_benh_nhan, doi_mat_khau</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trg_chan_thuoc_di_ung</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BR-C02</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trg_lan_kham_hoan_thanh</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BR-C03</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khi tạo đơn kiểm tra chẩn đoán còn hiệu lực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BR-C04</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NOT NULL + CHECK (so_luong &gt; 0)</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trg_khong_xoa_benh_an; FK không CASCADE</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BR-C06</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GRANT/REVOKE; view v_ho_so_cua_toi lọc theo app.ma_bn</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Ràng buộc chung</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PRIMARY KEY mọi bảng; FOREIGN KEY ON DELETE RESTRICT, không CASCADE với dữ liệu y tế; CHECK định dạng mã, số điện thoại, email, ngày sinh, phí khám ≥ 0, thời điểm kết thúc &gt; bắt đầu; UNIQUE sdt bệnh nhân</w:t>
            </w:r>
          </w:p>
        </w:tc>
      </w:tr>
    </w:tbl>
    <w:p>
      <w:pPr>
        <w:spacing w:line="288" w:lineRule="auto" w:after="60" w:before="120"/>
      </w:pPr>
    </w:p>
    <w:p w:rsidR="00000000" w:rsidDel="00000000" w:rsidP="00000000" w:rsidRDefault="00000000" w:rsidRPr="00000000" w14:paraId="00000037">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4.2 Các truy vấn nâng cao và các bài kiểm tra hoạt động CSDL </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4 truy vấn cho mảng của mình; Nguyễn Đăng Khoa gộp và đo hiệu năng.</w:t>
      </w:r>
    </w:p>
    <w:p w:rsidR="00000000" w:rsidDel="00000000" w:rsidP="00000000" w:rsidRDefault="00000000" w:rsidRPr="00000000" w14:paraId="00000039">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(Advanced Queries &amp; Performance Test Cases)</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4.2.1 Danh sách truy vấn</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32"/>
        <w:gridCol w:w="4212"/>
        <w:gridCol w:w="2198"/>
        <w:gridCol w:w="1648"/>
      </w:tblGrid>
      <w:tr>
        <w:trPr>
          <w:tblHeader/>
          <w:cantSplit/>
        </w:trPr>
        <w:tc>
          <w:tcPr>
            <w:tcW w:w="73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421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Yêu cầu nghiệp vụ</w:t>
            </w:r>
          </w:p>
        </w:tc>
        <w:tc>
          <w:tcPr>
            <w:tcW w:w="219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Kỹ thuật</w:t>
            </w:r>
          </w:p>
        </w:tc>
        <w:tc>
          <w:tcPr>
            <w:tcW w:w="164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Người viết</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Q01</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chuyên khoa còn ca trống tuần tới, theo chuyên khoa</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NOT EXISTS</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Q02</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Tổng giờ làm việc mỗi tháng của từng bác sĩ</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GROUP BY, HAVING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Q03</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chưa được xếp ca nào</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NOT EXISTS</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Q04</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Chứng chỉ hành nghề hết hạn trong 30 ngày tới</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điều kiện ngày</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Q05</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Tỷ lệ hủy / vắng mặt theo bác sĩ</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JOIN 4 bảng, count FILTER, GROUP BY, HAVING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Q06</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Doanh thu theo chuyên khoa theo tháng, tỷ trọng trong tháng</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LEFT JOIN, GROUP BY theo tháng, hàm cửa sổ SUM() OVER</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Q07</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Bệnh nhân khám hơn 3 lần trong 6 tháng, có tài khoản chưa</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Subquery trong FROM có HAVING, EXISTS tương quan</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Q08</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Khung giờ đông nhất, tỷ lệ khám từ xa so với trực tiếp</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GROUP BY ROLLUP, GROUPING(), FILTER, RANK()</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Q09</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Top 10 thuốc được kê nhiều nhất theo quý</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GROUP BY, ORDER BY, LIMIT</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Q10</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 có chẩn đoán X chưa tái khám sau 30 ngày</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Subquery tương quan</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Q11</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sử khám đầy đủ của một bệnh nhân</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5+ bảng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Q12</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có số thuốc trung bình mỗi đơn cao hơn mức chung</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Subquery, AVG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bl>
    <w:p>
      <w:pPr>
        <w:spacing w:line="288" w:lineRule="auto" w:after="60" w:before="120"/>
        <w:rPr>
          <w:rFonts w:ascii="Times New Roman" w:cs="Times New Roman" w:eastAsia="Times New Roman" w:hAnsi="Times New Roman"/>
        </w:rPr>
      </w:pP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4.2.2 Chi tiết từng truy vấn</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Mỗi truy vấn trình bày: (a) yêu cầu nghiệp vụ; (b) câu lệnh SQL; (c) kết quả mẫu (ảnh hoặc bảng vài dòng); (d) giải thích cách hoạt động. Người viết phải giải thích được truy vấn khi bảo vệ.</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Mảng B (Lê Ngọc Khôi, sql/queries_B.sql):</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Q05. Tỷ lệ hủy, vắng mặt theo bác sĩ</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(a) Yêu cầu: Quản lý cần biết bác sĩ nào có nhiều lịch bị hủy hoặc bệnh nhân vắng mặt để điều chỉnh lịch làm việc.</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 Câu lệnh:</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SELECT nv.ma_nv                                 AS ma_bac_si,</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nv.ho_ten                                AS bac_si,</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COALESCE(ck.ten_chuyen_khoa, 'Đa khoa')  AS chuyen_khoa,</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count(*)                                 AS so_lich_ket_thuc,</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count(*) FILTER (WHERE l.trang_thai = 'HUY')      AS so_huy,</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count(*) FILTER (WHERE l.trang_thai = 'VANG_MAT') AS so_vang_mat,</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round(100.0 * count(*) FILTER (WHERE l.trang_thai IN ('HUY', 'VANG_MAT'))</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 count(*), 1)                     AS ty_le_huy_vang_pct</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FROM lich_hen l</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JOIN nhan_vien nv                ON nv.ma_nv = l.ma_bac_si</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LEFT JOIN bac_si_chuyen_khoa bck ON bck.ma_bac_si = l.ma_bac_si</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LEFT JOIN chuyen_khoa ck         ON ck.ma_chuyen_khoa = bck.ma_chuyen_khoa</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WHERE l.trang_thai IN ('HOAN_THANH', 'HUY', 'VANG_MAT')</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GROUP BY nv.ma_nv, nv.ho_ten, ck.ten_chuyen_khoa</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HAVING count(*) &gt;= 5</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ORDER BY ty_le_huy_vang_pct DESC, so_lich_ket_thuc DESC, ma_bac_si;</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(c) Kết quả mẫu: bổ sung khi có dữ liệu mẫu (T39).</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(d) Cách hoạt động: Chỉ lấy lịch đã kết thúc. LEFT JOIN tới chuyên khoa để bác sĩ đa khoa vẫn có mặt (ghi "Đa khoa"); count(*) FILTER đếm riêng từng trạng thái trong một lần quét; HAVING bỏ bác sĩ có dưới 5 lịch để tỷ lệ có ý nghĩa.</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Q06. Doanh thu theo chuyên khoa theo tháng, kèm tỷ trọng trong tháng</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(a) Yêu cầu: Doanh thu từng chuyên khoa theo tháng và tỷ trọng của chuyên khoa trong doanh thu tháng.</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 Câu lệnh:</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SELECT to_char(date_trunc('month', l.thoi_gian_bd), 'YYYY-MM') AS thang,</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COALESCE(ck.ten_chuyen_khoa, 'Đa khoa')  AS chuyen_khoa,</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count(*)                                 AS so_luot_kham,</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sum(l.phi_kham)                          AS doanh_thu,</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round(100.0 * sum(l.phi_kham) / NULLIF(sum(sum(l.phi_kham))</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OVER (PARTITION BY date_trunc('month', l.thoi_gian_bd)), 0), 1)</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AS ty_trong_thang_pct</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FROM lich_hen l</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LEFT JOIN bac_si_chuyen_khoa bck ON bck.ma_bac_si = l.ma_bac_si</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LEFT JOIN chuyen_khoa ck         ON ck.ma_chuyen_khoa = bck.ma_chuyen_khoa</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WHERE l.trang_thai = 'HOAN_THANH'</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GROUP BY date_trunc('month', l.thoi_gian_bd), ck.ten_chuyen_khoa</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ORDER BY thang, doanh_thu DESC, chuyen_khoa;</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(c) Kết quả mẫu: bổ sung khi có dữ liệu mẫu (T39).</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(d) Cách hoạt động: Chỉ tính lịch HOAN_THANH; nhóm theo tháng (date_trunc) và chuyên khoa. Hàm cửa sổ sum(sum(phi_kham)) OVER (PARTITION BY tháng) tính tổng tháng trên kết quả đã nhóm, không cần truy vấn con; NULLIF tránh chia 0.</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Q07. Bệnh nhân khám nhiều hơn 3 lần trong 6 tháng gần nhất, có tài khoản hay chưa</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(a) Yêu cầu: Tìm bệnh nhân thường xuyên (khám hơn 3 lần trong 6 tháng) và cho biết đã có tài khoản chưa, để lễ tân mời tạo tài khoản xem lịch hẹn.</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 Câu lệnh:</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SELECT bn.ma_bn,</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bn.ho_ten,</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bn.sdt,</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k.so_lan_kham,</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k.lan_kham_gan_nhat,</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EXISTS (SELECT 1 FROM tai_khoan tk</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WHERE tk.ma_bn = bn.ma_bn) AS co_tai_khoan</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FROM benh_nhan bn</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JOIN (</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SELECT ma_bn,</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count(*)          AS so_lan_kham,</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max(thoi_gian_bd) AS lan_kham_gan_nhat</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FROM lich_hen</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WHERE trang_thai = 'HOAN_THANH'</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AND thoi_gian_bd &gt;= CURRENT_DATE - INTERVAL '6 months'</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GROUP BY ma_bn</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HAVING count(*) &gt; 3</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k ON k.ma_bn = bn.ma_bn</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ORDER BY k.so_lan_kham DESC, bn.ho_ten;</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(c) Kết quả mẫu: bổ sung khi có dữ liệu mẫu (T39).</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(d) Cách hoạt động: Subquery trong FROM nhóm lịch HOAN_THANH 6 tháng theo bệnh nhân, HAVING count(*) &gt; 3; kết quả nối với benh_nhan. EXISTS tương quan kiểm tra tài khoản của từng bệnh nhân, dừng ngay khi gặp một dòng.</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Q08. Khung giờ đông nhất và tỷ lệ tư vấn từ xa so với khám trực tiếp</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(a) Yêu cầu: Khung giờ nào đông nhất và tỷ lệ tư vấn từ xa theo từng khung giờ, cùng tỷ lệ chung.</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 Câu lệnh:</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SELECT CASE WHEN GROUPING(gio) = 1 THEN 'Tổng'</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ELSE lpad(gio::text, 2, '0') || ':00–'</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 lpad((gio + 1)::text, 2, '0') || ':00'</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END                                              AS khung_gio,</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count(*)                                         AS so_lich,</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count(*) FILTER (WHERE hinh_thuc = 'TRUC_TIEP')  AS truc_tiep,</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count(*) FILTER (WHERE hinh_thuc = 'TU_XA')      AS tu_xa,</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round(100.0 * count(*) FILTER (WHERE hinh_thuc = 'TU_XA')</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 count(*), 1)                             AS ty_le_tu_xa_pct,</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CASE WHEN GROUPING(gio) = 0</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THEN rank() OVER (PARTITION BY GROUPING(gio) ORDER BY count(*) DESC)</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END                                              AS hang_dong</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FROM (</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SELECT extract(hour FROM thoi_gian_bd)::int AS gio, hinh_thuc</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FROM lich_hen</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xml:space="preserve">    WHERE trang_thai &lt;&gt; 'HUY'</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 l</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GROUP BY ROLLUP (gio)</w:t>
      </w:r>
    </w:p>
    <w:p>
      <w:pPr>
        <w:spacing w:after="0" w:line="240" w:lineRule="auto"/>
        <w:ind w:left="567" w:firstLine="0"/>
        <w:jc w:val="left"/>
        <w:rPr>
          <w:rFonts w:ascii="Times New Roman" w:cs="Times New Roman" w:eastAsia="Times New Roman" w:hAnsi="Times New Roman"/>
        </w:rPr>
      </w:pPr>
      <w:r>
        <w:rPr>
          <w:rFonts w:ascii="Courier New" w:cs="Times New Roman" w:eastAsia="Times New Roman" w:hAnsi="Courier New"/>
          <w:sz w:val="18"/>
        </w:rPr>
        <w:t>ORDER BY GROUPING(gio), gio;</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(c) Kết quả mẫu: bổ sung khi có dữ liệu mẫu (T39).</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(d) Cách hoạt động: Subquery tách giờ bắt đầu; GROUP BY ROLLUP thêm dòng tổng, GROUPING() phân biệt dòng tổng; FILTER đếm theo hình thức; RANK() OVER chỉ xếp hạng các dòng khung giờ. Lịch hủy không tính, lịch vắng mặt vẫn tính vì đã chiếm giờ.</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Bốn truy vấn đã chạy trên khoảng 600 lịch hẹn thử (đi qua đủ ràng buộc, trigger) và đối chiếu với một bản tính độc lập trên dữ liệu thô: kết quả khớp, kể cả các bệnh nhân sát mốc 3 lần, 6 tháng của Q07.</w:t>
      </w:r>
    </w:p>
    <w:p>
      <w:pPr>
        <w:keepNext/>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4.2.3 Kiểm thử hiệu năng</w:t>
      </w: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 xml:space="preserve">Đo trên PostgreSQL 16.10 (Apple M4 Pro), CSDL sinh bằng seed.sql với 1 năm hoạt động (psql -v so_ngay=365): 52.437 lịch hẹn, 9.840 ca làm việc, 43.541 lần khám, 53.786 chẩn đoán, 38.519 đơn thuốc, 51.595 dòng thuốc, 3.000 bệnh nhân (95 MB). Mỗi truy vấn chạy EXPLAIN (ANALYZE, BUFFERS) 5 lần, lấy trung vị thời gian thực thi. "Trước chỉ mục" là trong một giao dịch tạm bỏ các chỉ mục có thể phục vụ điều kiện lọc (kể cả chỉ mục ghép có cùng cột và ràng buộc EXCLUDE), đo rồi ROLLBACK; script ở sql/performance.sql.</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35"/>
        <w:gridCol w:w="1122"/>
        <w:gridCol w:w="1496"/>
        <w:gridCol w:w="1496"/>
        <w:gridCol w:w="3741"/>
      </w:tblGrid>
      <w:tr>
        <w:trPr>
          <w:tblHeader/>
          <w:cantSplit/>
        </w:trPr>
        <w:tc>
          <w:tcPr>
            <w:tcW w:w="93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112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Truy vấn</w:t>
            </w:r>
          </w:p>
        </w:tc>
        <w:tc>
          <w:tcPr>
            <w:tcW w:w="14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Trước chỉ mục (ms)</w:t>
            </w:r>
          </w:p>
        </w:tc>
        <w:tc>
          <w:tcPr>
            <w:tcW w:w="14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Sau chỉ mục (ms)</w:t>
            </w:r>
          </w:p>
        </w:tc>
        <w:tc>
          <w:tcPr>
            <w:tcW w:w="374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Nhận xét kế hoạch thực thi</w:t>
            </w:r>
          </w:p>
        </w:tc>
      </w:tr>
      <w:tr>
        <w:trPr>
          <w:cantSplit/>
        </w:trPr>
        <w:tc>
          <w:tcPr>
            <w:tcW w:w="93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PT-01</w:t>
            </w:r>
          </w:p>
        </w:tc>
        <w:tc>
          <w:tcPr>
            <w:tcW w:w="112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hôm nay (v_lich_hen_hom_nay)</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3,39</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0,38</w:t>
            </w:r>
          </w:p>
        </w:tc>
        <w:tc>
          <w:tcPr>
            <w:tcW w:w="37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Seq Scan 52.437 lịch hẹn → Index Scan idx_lich_hen_thoi_gian, chỉ đọc 183 lịch trong ngày; nhanh 9 lần</w:t>
            </w:r>
          </w:p>
        </w:tc>
      </w:tr>
      <w:tr>
        <w:trPr>
          <w:cantSplit/>
        </w:trPr>
        <w:tc>
          <w:tcPr>
            <w:tcW w:w="93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PT-02</w:t>
            </w:r>
          </w:p>
        </w:tc>
        <w:tc>
          <w:tcPr>
            <w:tcW w:w="112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của một bệnh nhân (v_lich_hen_cua_toi)</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5,37</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0,04</w:t>
            </w:r>
          </w:p>
        </w:tc>
        <w:tc>
          <w:tcPr>
            <w:tcW w:w="37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Seq Scan → Bitmap Index Scan idx_lich_hen_benh_nhan (31 lịch); nhanh khoảng 130 lần</w:t>
            </w:r>
          </w:p>
        </w:tc>
      </w:tr>
      <w:tr>
        <w:trPr>
          <w:cantSplit/>
        </w:trPr>
        <w:tc>
          <w:tcPr>
            <w:tcW w:w="93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PT-03</w:t>
            </w:r>
          </w:p>
        </w:tc>
        <w:tc>
          <w:tcPr>
            <w:tcW w:w="112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trực 7 ngày của một bác sĩ (cùng điều kiện trigger BR-B01)</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0,31</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0,02</w:t>
            </w:r>
          </w:p>
        </w:tc>
        <w:tc>
          <w:tcPr>
            <w:tcW w:w="37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Seq Scan 9.840 ca → Bitmap Index Scan idx_ca_lam_viec_bac_si_thoi_gian; trigger kiểm tra lịch trong ca dùng cùng chỉ mục</w:t>
            </w:r>
          </w:p>
        </w:tc>
      </w:tr>
      <w:tr>
        <w:trPr>
          <w:cantSplit/>
        </w:trPr>
        <w:tc>
          <w:tcPr>
            <w:tcW w:w="93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PT-04</w:t>
            </w:r>
          </w:p>
        </w:tc>
        <w:tc>
          <w:tcPr>
            <w:tcW w:w="112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Hồ sơ lâm sàng một bệnh nhân (lõi Q11)</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8,98</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0,13</w:t>
            </w:r>
          </w:p>
        </w:tc>
        <w:tc>
          <w:tcPr>
            <w:tcW w:w="37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 Seq Scan (lịch hẹn, chẩn đoán, đơn) → Nested Loop dùng chỉ mục ở mỗi bước nối; nhanh khoảng 70 lần</w:t>
            </w:r>
          </w:p>
        </w:tc>
      </w:tr>
      <w:tr>
        <w:trPr>
          <w:cantSplit/>
        </w:trPr>
        <w:tc>
          <w:tcPr>
            <w:tcW w:w="93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PT-05</w:t>
            </w:r>
          </w:p>
        </w:tc>
        <w:tc>
          <w:tcPr>
            <w:tcW w:w="112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Thuốc kê nhiều nhất trong quý (Q09)</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7,99</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3,41</w:t>
            </w:r>
          </w:p>
        </w:tc>
        <w:tc>
          <w:tcPr>
            <w:tcW w:w="37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Seq Scan đơn thuốc → Index Only Scan idx_don_thuoc_ngay_hieu_luc (chỉ mục riêng phần HIEU_LUC); phần còn lại là quét chi tiết đơn nên chỉ nhanh 2,3 lần</w:t>
            </w:r>
          </w:p>
        </w:tc>
      </w:tr>
      <w:tr>
        <w:trPr>
          <w:cantSplit/>
        </w:trPr>
        <w:tc>
          <w:tcPr>
            <w:tcW w:w="93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PT-06</w:t>
            </w:r>
          </w:p>
        </w:tc>
        <w:tc>
          <w:tcPr>
            <w:tcW w:w="112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Tỷ lệ hủy, vắng theo bác sĩ (Q05)</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8,06</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7,63</w:t>
            </w:r>
          </w:p>
        </w:tc>
        <w:tc>
          <w:tcPr>
            <w:tcW w:w="37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Seq Scan cả hai lần: truy vấn tổng hợp toàn bảng, chỉ mục idx_lich_hen_bac_si không giúp</w:t>
            </w:r>
          </w:p>
        </w:tc>
      </w:tr>
    </w:tbl>
    <w:p>
      <w:pPr>
        <w:spacing w:line="288" w:lineRule="auto" w:after="60" w:before="12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Pr>
        <w:t xml:space="preserve">Chỉ mục có tác dụng rõ với truy vấn tra cứu chọn lọc theo bệnh nhân, bác sĩ hoặc ngày (PT-01 đến PT-04, nhanh 9 đến khoảng 130 lần), đúng các màn hình dùng thường xuyên và điều kiện trigger chạy mỗi lần đặt lịch. Với truy vấn đọc phần lớn bảng (PT-05 đọc một quý, PT-06 tổng hợp toàn bộ lịch hẹn), planner vẫn quét tuần tự phần lớn dữ liệu nên chỉ mục giúp ít hoặc không giúp. Thời gian tuyệt đối đều dưới 10 ms vì dữ liệu nằm trong bộ nhớ đệm; với dữ liệu lớn hơn, chênh lệch của nhóm tra cứu tăng theo số dòng phải quét.</w:t>
      </w:r>
    </w:p>
    <w:p w:rsidR="00000000" w:rsidDel="00000000" w:rsidP="00000000" w:rsidRDefault="00000000" w:rsidRPr="00000000" w14:paraId="0000003A">
      <w:pPr>
        <w:spacing w:line="288" w:lineRule="auto" w:after="60"/>
        <w:jc w:val="both"/>
        <w:rPr>
          <w:rFonts w:ascii="Times New Roman" w:cs="Times New Roman" w:eastAsia="Times New Roman" w:hAnsi="Times New Roman"/>
        </w:rPr>
      </w:pPr>
      <w:r>
        <w:rPr>
          <w:rtl w:val="0"/>
        </w:rPr>
      </w:r>
    </w:p>
    <w:p w:rsidR="00000000" w:rsidDel="00000000" w:rsidP="00000000" w:rsidRDefault="00000000" w:rsidRPr="00000000" w14:paraId="0000003B">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 Kiểm tra và An toàn (Verification &amp; Security)</w:t>
      </w:r>
    </w:p>
    <w:p>
      <w:pPr>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Nguyễn Đăng Khoa (viết chính); mỗi người viết test cho ràng buộc mảng mình – v3, tuần 10.</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Mục tiêu kiểm tra: chứng minh các quy tắc ở 1.2 được CSDL tự ngăn chặn, không phụ thuộc ứng dụng.</w:t>
      </w:r>
    </w:p>
    <w:p>
      <w:pPr>
        <w:spacing w:line="288" w:lineRule="auto" w:after="60"/>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Mô hình an toàn: phân quyền theo vai trò, nguyên tắc đặc quyền tối thiểu.</w:t>
      </w:r>
    </w:p>
    <w:p w:rsidR="00000000" w:rsidDel="00000000" w:rsidP="00000000" w:rsidRDefault="00000000" w:rsidRPr="00000000" w14:paraId="0000003D">
      <w:pPr>
        <w:spacing w:line="288" w:lineRule="auto" w:after="60"/>
        <w:jc w:val="both"/>
        <w:rPr>
          <w:rFonts w:ascii="Times New Roman" w:cs="Times New Roman" w:eastAsia="Times New Roman" w:hAnsi="Times New Roman"/>
        </w:rPr>
      </w:pPr>
      <w:r>
        <w:rPr>
          <w:rtl w:val="0"/>
        </w:rPr>
      </w:r>
    </w:p>
    <w:p w:rsidR="00000000" w:rsidDel="00000000" w:rsidP="00000000" w:rsidRDefault="00000000" w:rsidRPr="00000000" w14:paraId="0000003E">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5.1 Các bài kiểm tra</w:t>
      </w:r>
    </w:p>
    <w:p w:rsidR="00000000" w:rsidDel="00000000" w:rsidP="00000000" w:rsidRDefault="00000000" w:rsidRPr="00000000" w14:paraId="0000003F">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(Mô tả các bài kiểm tra và cách thực hiện cho thấy các ràng buộc đã ngăn chặn được thao tác chèn dữ liệu không hợp lệ)</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50"/>
        <w:gridCol w:w="950"/>
        <w:gridCol w:w="3100"/>
        <w:gridCol w:w="1400"/>
        <w:gridCol w:w="2590"/>
      </w:tblGrid>
      <w:tr>
        <w:trPr>
          <w:tblHeader/>
          <w:cantSplit/>
        </w:trPr>
        <w:tc>
          <w:tcPr>
            <w:tcW w:w="7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95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 tắc</w:t>
            </w:r>
          </w:p>
        </w:tc>
        <w:tc>
          <w:tcPr>
            <w:tcW w:w="31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Thao tác thử</w:t>
            </w:r>
          </w:p>
        </w:tc>
        <w:tc>
          <w:tcPr>
            <w:tcW w:w="14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Kết quả mong đợi</w:t>
            </w:r>
          </w:p>
        </w:tc>
        <w:tc>
          <w:tcPr>
            <w:tcW w:w="25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Kết quả thực tế</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TB01</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BR-B01</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lịch hẹn 18:00 khi ca của bác sĩ là 07:00–11:00</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BR-B01: lịch hẹn phải nằm trọn trong một ca còn hiệu lực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TB04</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BR-B01</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lịch hẹn 10:45–11:00, sát cuối ca</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Thực hiện được</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Thực hiện được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TB05</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BR-B02</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lịch hẹn trùng giờ với lịch còn hiệu lực của cùng bác sĩ</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Vi phạm ex_lich_hen_bac_si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TB06</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BR-B02</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lịch hẹn trùng giờ của cùng bệnh nhân với bác sĩ khác</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Vi phạm ex_lich_hen_benh_nhan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TB07</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BR-B02</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lịch 08:15–08:30 nối tiếp lịch 08:00–08:15</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Thực hiện được</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Thực hiện được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TB08</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BR-B02</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Hủy lịch rồi INSERT lịch khác đúng khung giờ đó</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Thực hiện được</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Thực hiện được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TB09</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BR-B03</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lịch chuyên khoa không giấy, bệnh nhân chưa từng khám chuyên khoa đó</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BR-B03: cần giấy chuyển chuyên khoa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TB12</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BR-B03</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lịch dùng giấy của bệnh nhân khác</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Vi phạm fk_lich_hen_giay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TB15</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BR-B03</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lịch dùng lại giấy của lịch đã hủy</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BR-B03: giấy chuyển đã dùng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TB29</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BR-B03</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lịch tái khám tim mạch không giấy</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Thực hiện được</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Thực hiện được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TB17</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BR-B04</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tư vấn từ xa thiếu đường dẫn phiên</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Vi phạm ck_lich_hen_hinh_thuc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TB22</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BR-B05</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UPDATE trạng thái DA_DAT → HOAN_THANH</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BR-B05: không được chuyển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TB27</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BR-B05</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UPDATE lý do khám của lịch đã hoàn thành</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BR-B05: đã ở trạng thái cuối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TB31</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BR-B07</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giấy chuyển có hạn 31 ngày</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Vi phạm ck_giay_han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TB32</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BR-B07</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giấy chuyển do bác sĩ chuyên khoa lập</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Vi phạm khóa ngoại tới bac_si_da_khoa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TB35</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BR-B09</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tài khoản vai trò lễ tân gắn với một bác sĩ</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BR-B09: vai trò không trùng loại nhân viên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TB40</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BR-B10</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DELETE một tài khoản</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BR-B10: không được xóa, chỉ được khóa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TB46</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Chung</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INSERT bệnh nhân có ngày sinh ở tương lai</w:t>
            </w:r>
          </w:p>
        </w:tc>
        <w:tc>
          <w:tcPr>
            <w:tcW w:w="14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Bị từ chối</w:t>
            </w:r>
          </w:p>
        </w:tc>
        <w:tc>
          <w:tcPr>
            <w:tcW w:w="2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Vi phạm benh_nhan_ngay_sinh_check – ĐẠT</w:t>
            </w: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TC-03</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Gán một bác sĩ vào cả hai lớp đa khoa và chuyên khoa</w:t>
            </w:r>
          </w:p>
        </w:tc>
        <w:tc>
          <w:tcPr>
            <w:tcW w:w="1400" w:type="dxa"/>
          </w:tcPr>
          <w:p>
            <w:pPr>
              <w:spacing w:before="20" w:after="20"/>
              <w:jc w:val="left"/>
              <w:rPr>
                <w:rFonts w:ascii="Times New Roman" w:cs="Times New Roman" w:eastAsia="Times New Roman" w:hAnsi="Times New Roman"/>
                <w:sz w:val="22"/>
                <w:szCs w:val="22"/>
              </w:rPr>
            </w:pPr>
          </w:p>
        </w:tc>
        <w:tc>
          <w:tcPr>
            <w:tcW w:w="2590" w:type="dxa"/>
          </w:tcPr>
          <w:p>
            <w:pPr>
              <w:spacing w:before="20" w:after="20"/>
              <w:jc w:val="left"/>
              <w:rPr>
                <w:rFonts w:ascii="Times New Roman" w:cs="Times New Roman" w:eastAsia="Times New Roman" w:hAnsi="Times New Roman"/>
                <w:sz w:val="22"/>
                <w:szCs w:val="22"/>
              </w:rPr>
            </w:pP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TC-04</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Kê thuốc chứa hoạt chất bệnh nhân dị ứng</w:t>
            </w:r>
          </w:p>
        </w:tc>
        <w:tc>
          <w:tcPr>
            <w:tcW w:w="1400" w:type="dxa"/>
          </w:tcPr>
          <w:p>
            <w:pPr>
              <w:spacing w:before="20" w:after="20"/>
              <w:jc w:val="left"/>
              <w:rPr>
                <w:rFonts w:ascii="Times New Roman" w:cs="Times New Roman" w:eastAsia="Times New Roman" w:hAnsi="Times New Roman"/>
                <w:sz w:val="22"/>
                <w:szCs w:val="22"/>
              </w:rPr>
            </w:pPr>
          </w:p>
        </w:tc>
        <w:tc>
          <w:tcPr>
            <w:tcW w:w="2590" w:type="dxa"/>
          </w:tcPr>
          <w:p>
            <w:pPr>
              <w:spacing w:before="20" w:after="20"/>
              <w:jc w:val="left"/>
              <w:rPr>
                <w:rFonts w:ascii="Times New Roman" w:cs="Times New Roman" w:eastAsia="Times New Roman" w:hAnsi="Times New Roman"/>
                <w:sz w:val="22"/>
                <w:szCs w:val="22"/>
              </w:rPr>
            </w:pP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TC-05</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DELETE một lần khám hoặc đơn thuốc</w:t>
            </w:r>
          </w:p>
        </w:tc>
        <w:tc>
          <w:tcPr>
            <w:tcW w:w="1400" w:type="dxa"/>
          </w:tcPr>
          <w:p>
            <w:pPr>
              <w:spacing w:before="20" w:after="20"/>
              <w:jc w:val="left"/>
              <w:rPr>
                <w:rFonts w:ascii="Times New Roman" w:cs="Times New Roman" w:eastAsia="Times New Roman" w:hAnsi="Times New Roman"/>
                <w:sz w:val="22"/>
                <w:szCs w:val="22"/>
              </w:rPr>
            </w:pPr>
          </w:p>
        </w:tc>
        <w:tc>
          <w:tcPr>
            <w:tcW w:w="2590" w:type="dxa"/>
          </w:tcPr>
          <w:p>
            <w:pPr>
              <w:spacing w:before="20" w:after="20"/>
              <w:jc w:val="left"/>
              <w:rPr>
                <w:rFonts w:ascii="Times New Roman" w:cs="Times New Roman" w:eastAsia="Times New Roman" w:hAnsi="Times New Roman"/>
                <w:sz w:val="22"/>
                <w:szCs w:val="22"/>
              </w:rPr>
            </w:pP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TC-06</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INSERT đơn thuốc với mã lần khám không tồn tại</w:t>
            </w:r>
          </w:p>
        </w:tc>
        <w:tc>
          <w:tcPr>
            <w:tcW w:w="1400" w:type="dxa"/>
          </w:tcPr>
          <w:p>
            <w:pPr>
              <w:spacing w:before="20" w:after="20"/>
              <w:jc w:val="left"/>
              <w:rPr>
                <w:rFonts w:ascii="Times New Roman" w:cs="Times New Roman" w:eastAsia="Times New Roman" w:hAnsi="Times New Roman"/>
                <w:sz w:val="22"/>
                <w:szCs w:val="22"/>
              </w:rPr>
            </w:pPr>
          </w:p>
        </w:tc>
        <w:tc>
          <w:tcPr>
            <w:tcW w:w="2590" w:type="dxa"/>
          </w:tcPr>
          <w:p>
            <w:pPr>
              <w:spacing w:before="20" w:after="20"/>
              <w:jc w:val="left"/>
              <w:rPr>
                <w:rFonts w:ascii="Times New Roman" w:cs="Times New Roman" w:eastAsia="Times New Roman" w:hAnsi="Times New Roman"/>
                <w:sz w:val="22"/>
                <w:szCs w:val="22"/>
              </w:rPr>
            </w:pPr>
          </w:p>
        </w:tc>
      </w:tr>
      <w:tr>
        <w:trPr>
          <w:cantSplit/>
        </w:trPr>
        <w:tc>
          <w:tcPr>
            <w:tcW w:w="7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TC-07</w:t>
            </w:r>
          </w:p>
        </w:tc>
        <w:tc>
          <w:tcPr>
            <w:tcW w:w="95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BR-C04</w:t>
            </w:r>
          </w:p>
        </w:tc>
        <w:tc>
          <w:tcPr>
            <w:tcW w:w="31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INSERT chi tiết đơn thuốc số lượng âm</w:t>
            </w:r>
          </w:p>
        </w:tc>
        <w:tc>
          <w:tcPr>
            <w:tcW w:w="1400" w:type="dxa"/>
          </w:tcPr>
          <w:p>
            <w:pPr>
              <w:spacing w:before="20" w:after="20"/>
              <w:jc w:val="left"/>
              <w:rPr>
                <w:rFonts w:ascii="Times New Roman" w:cs="Times New Roman" w:eastAsia="Times New Roman" w:hAnsi="Times New Roman"/>
                <w:sz w:val="22"/>
                <w:szCs w:val="22"/>
              </w:rPr>
            </w:pPr>
          </w:p>
        </w:tc>
        <w:tc>
          <w:tcPr>
            <w:tcW w:w="2590" w:type="dxa"/>
          </w:tcPr>
          <w:p>
            <w:pPr>
              <w:spacing w:before="20" w:after="20"/>
              <w:jc w:val="left"/>
              <w:rPr>
                <w:rFonts w:ascii="Times New Roman" w:cs="Times New Roman" w:eastAsia="Times New Roman" w:hAnsi="Times New Roman"/>
                <w:sz w:val="22"/>
                <w:szCs w:val="22"/>
              </w:rPr>
            </w:pPr>
          </w:p>
        </w:tc>
      </w:tr>
    </w:tbl>
    <w:p>
      <w:pPr>
        <w:spacing w:line="288" w:lineRule="auto" w:after="60" w:before="120"/>
        <w:ind w:left="567" w:firstLine="0"/>
        <w:jc w:val="both"/>
        <w:rPr>
          <w:rFonts w:ascii="Times New Roman" w:cs="Times New Roman" w:eastAsia="Times New Roman" w:hAnsi="Times New Roman"/>
        </w:rPr>
      </w:pPr>
      <w:r>
        <w:rPr>
          <w:rFonts w:ascii="Times New Roman" w:cs="Times New Roman" w:eastAsia="Times New Roman" w:hAnsi="Times New Roman"/>
        </w:rPr>
        <w:t>Mảng B: sql/tests_B.sql chạy 50 ca (39 ca phải bị từ chối, 10 ca hợp lệ, 1 ca kiểm tra view) trong một giao dịch rồi ROLLBACK, mỗi ca tự so lỗi nhận được với lỗi mong đợi. Kết quả 49/49 đạt trên PostgreSQL 16 (27/10/2026), cả trên CSDL trống lẫn CSDL đã có khoảng 600 lịch hẹn; khi đó bảng mảng A là bản giả lập. Ngày 28/10/2026 chạy lại trên A_schema.sql chính thức, thêm ca không đổi loại nhân viên đã có tài khoản: 50/50 đạt. Bảng trên trích 18 ca tiêu biểu.</w:t>
      </w:r>
    </w:p>
    <w:p>
      <w:pPr>
        <w:spacing w:line="288" w:lineRule="auto" w:after="60"/>
        <w:rPr>
          <w:rFonts w:ascii="Times New Roman" w:cs="Times New Roman" w:eastAsia="Times New Roman" w:hAnsi="Times New Roman"/>
        </w:rPr>
      </w:pPr>
    </w:p>
    <w:p>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Mỗi test kèm câu lệnh SQL và ảnh chụp thông báo lỗi. Thêm vài test hợp lệ để chứng minh ràng buộc không chặn nhầm.</w:t>
      </w:r>
    </w:p>
    <w:p w:rsidR="00000000" w:rsidDel="00000000" w:rsidP="00000000" w:rsidRDefault="00000000" w:rsidRPr="00000000" w14:paraId="00000041">
      <w:pPr>
        <w:spacing w:line="288" w:lineRule="auto" w:after="60"/>
        <w:jc w:val="both"/>
        <w:rPr>
          <w:rFonts w:ascii="Times New Roman" w:cs="Times New Roman" w:eastAsia="Times New Roman" w:hAnsi="Times New Roman"/>
        </w:rPr>
      </w:pPr>
      <w:r>
        <w:rPr>
          <w:rtl w:val="0"/>
        </w:rPr>
      </w:r>
    </w:p>
    <w:p w:rsidR="00000000" w:rsidDel="00000000" w:rsidP="00000000" w:rsidRDefault="00000000" w:rsidRPr="00000000" w14:paraId="00000042">
      <w:pPr>
        <w:spacing w:line="288" w:lineRule="auto" w:after="60"/>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5.2 Các thiết lập kiểm soát truy cập dựa trên vai trò của người sử dụng CSDL </w:t>
      </w:r>
    </w:p>
    <w:p w:rsidR="00000000" w:rsidDel="00000000" w:rsidP="00000000" w:rsidRDefault="00000000" w:rsidRPr="00000000" w14:paraId="00000043">
      <w:pPr>
        <w:spacing w:line="288" w:lineRule="auto" w:after="60"/>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(Role-Based Access Control (RBAC) – các lệnh GRANT/REVOKE)</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Mỗi vai trò là một role nhóm của PostgreSQL (NOLOGIN), quyền cấp bằng GRANT; bảng tai_khoan chỉ lưu vai_tro. Ứng dụng Flask kết nối bằng một user chung, kiểm tra tai_khoan rồi SET ROLE theo vai trò và đặt app.ma_bn hoặc app.ma_nv cho phiên; view của bệnh nhân lọc theo biến phiên này.</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90"/>
        <w:gridCol w:w="1496"/>
        <w:gridCol w:w="3086"/>
        <w:gridCol w:w="2618"/>
      </w:tblGrid>
      <w:tr>
        <w:trPr>
          <w:tblHeader/>
          <w:cantSplit/>
        </w:trPr>
        <w:tc>
          <w:tcPr>
            <w:tcW w:w="15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Vai trò (role)</w:t>
            </w:r>
          </w:p>
        </w:tc>
        <w:tc>
          <w:tcPr>
            <w:tcW w:w="14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Đối tượng</w:t>
            </w:r>
          </w:p>
        </w:tc>
        <w:tc>
          <w:tcPr>
            <w:tcW w:w="308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Quyền được cấp</w:t>
            </w:r>
          </w:p>
        </w:tc>
        <w:tc>
          <w:tcPr>
            <w:tcW w:w="26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Quyền bị thu hồi / không cấp</w:t>
            </w:r>
          </w:p>
        </w:tc>
      </w:tr>
      <w:tr>
        <w:trPr>
          <w:cantSplit/>
        </w:trPr>
        <w:tc>
          <w:tcPr>
            <w:tcW w:w="159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r_qt_nhan_su</w:t>
            </w:r>
          </w:p>
        </w:tc>
        <w:tc>
          <w:tcPr>
            <w:tcW w:w="14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Quản trị nhân sự</w:t>
            </w:r>
          </w:p>
        </w:tc>
        <w:tc>
          <w:tcPr>
            <w:tcW w:w="308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SELECT, INSERT, UPDATE nhân viên, bác sĩ, chuyên khoa, ca làm việc</w:t>
            </w:r>
          </w:p>
        </w:tc>
        <w:tc>
          <w:tcPr>
            <w:tcW w:w="26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Mọi quyền trên bệnh án, tài khoản, danh mục</w:t>
            </w:r>
          </w:p>
        </w:tc>
      </w:tr>
      <w:tr>
        <w:trPr>
          <w:cantSplit/>
        </w:trPr>
        <w:tc>
          <w:tcPr>
            <w:tcW w:w="159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r_qt_tai_khoan</w:t>
            </w:r>
          </w:p>
        </w:tc>
        <w:tc>
          <w:tcPr>
            <w:tcW w:w="14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Quản trị tài khoản</w:t>
            </w:r>
          </w:p>
        </w:tc>
        <w:tc>
          <w:tcPr>
            <w:tcW w:w="308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SELECT nhân viên; SELECT, INSERT, UPDATE tài khoản nhân viên (tạo, khóa, mở khóa)</w:t>
            </w:r>
          </w:p>
        </w:tc>
        <w:tc>
          <w:tcPr>
            <w:tcW w:w="26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DELETE trên TAI_KHOAN; mọi quyền trên bệnh án</w:t>
            </w:r>
          </w:p>
        </w:tc>
      </w:tr>
      <w:tr>
        <w:trPr>
          <w:cantSplit/>
        </w:trPr>
        <w:tc>
          <w:tcPr>
            <w:tcW w:w="159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r_qt_danh_muc</w:t>
            </w:r>
          </w:p>
        </w:tc>
        <w:tc>
          <w:tcPr>
            <w:tcW w:w="14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Quản trị danh mục</w:t>
            </w:r>
          </w:p>
        </w:tc>
        <w:tc>
          <w:tcPr>
            <w:tcW w:w="308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SELECT, INSERT, UPDATE thuốc, hoạt chất, mã ICD-10</w:t>
            </w:r>
          </w:p>
        </w:tc>
        <w:tc>
          <w:tcPr>
            <w:tcW w:w="26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Mọi quyền trên bệnh án, tài khoản</w:t>
            </w:r>
          </w:p>
        </w:tc>
      </w:tr>
      <w:tr>
        <w:trPr>
          <w:cantSplit/>
        </w:trPr>
        <w:tc>
          <w:tcPr>
            <w:tcW w:w="159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r_bac_si</w:t>
            </w:r>
          </w:p>
        </w:tc>
        <w:tc>
          <w:tcPr>
            <w:tcW w:w="14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Bác sĩ</w:t>
            </w:r>
          </w:p>
        </w:tc>
        <w:tc>
          <w:tcPr>
            <w:tcW w:w="308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SELECT bác sĩ, ca, bệnh nhân, lịch hẹn, bệnh án; INSERT lần khám, chẩn đoán, đơn thuốc, dị ứng, giấy chuyển; UPDATE trạng thái chẩn đoán, đơn</w:t>
            </w:r>
          </w:p>
        </w:tc>
        <w:tc>
          <w:tcPr>
            <w:tcW w:w="26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DELETE bệnh án; sửa bác sĩ, ca, lịch hẹn</w:t>
            </w:r>
          </w:p>
        </w:tc>
      </w:tr>
      <w:tr>
        <w:trPr>
          <w:cantSplit/>
        </w:trPr>
        <w:tc>
          <w:tcPr>
            <w:tcW w:w="1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r_le_tan</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Lễ tân</w:t>
            </w:r>
          </w:p>
        </w:tc>
        <w:tc>
          <w:tcPr>
            <w:tcW w:w="308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SELECT, INSERT, UPDATE bệnh nhân, lịch hẹn; SELECT bác sĩ, ca, giấy chuyển; EXECUTE tao_tai_khoan_benh_nhan, dat_lai_mat_khau_benh_nhan</w:t>
            </w:r>
          </w:p>
        </w:tc>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Mọi quyền trên bảng mảng C và TAI_KHOAN; DELETE</w:t>
            </w:r>
          </w:p>
        </w:tc>
      </w:tr>
      <w:tr>
        <w:trPr>
          <w:cantSplit/>
        </w:trPr>
        <w:tc>
          <w:tcPr>
            <w:tcW w:w="1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r_benh_nhan</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w:t>
            </w:r>
          </w:p>
        </w:tc>
        <w:tc>
          <w:tcPr>
            <w:tcW w:w="308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SELECT view v_lich_hen_cua_toi, v_ho_so_cua_toi (lọc theo app.ma_bn)</w:t>
            </w:r>
          </w:p>
        </w:tc>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Mọi quyền trên bảng</w:t>
            </w:r>
          </w:p>
        </w:tc>
      </w:tr>
    </w:tbl>
    <w:p>
      <w:pPr>
        <w:spacing w:line="288" w:lineRule="auto" w:after="60" w:before="120"/>
        <w:rPr>
          <w:rFonts w:ascii="Times New Roman" w:cs="Times New Roman" w:eastAsia="Times New Roman" w:hAnsi="Times New Roman"/>
        </w:rPr>
      </w:pP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Trích lệnh CREATE ROLE, GRANT, REVOKE; giải thích nguyên tắc đặc quyền tối thiểu.</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Kiểm thử phân quyền: đăng nhập từng role, thử thao tác bị cấm và ghi lại lỗi permission denied.</w:t>
      </w:r>
    </w:p>
    <w:p>
      <w:pPr>
        <w:spacing w:line="288" w:lineRule="auto" w:after="60"/>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Bệnh nhân chỉ xem dữ liệu của mình qua view lọc theo app.ma_bn; không dùng Row-Level Security.</w:t>
      </w:r>
    </w:p>
    <w:p w:rsidR="00000000" w:rsidDel="00000000" w:rsidP="00000000" w:rsidRDefault="00000000" w:rsidRPr="00000000" w14:paraId="00000045">
      <w:pPr>
        <w:spacing w:line="288" w:lineRule="auto" w:after="60"/>
        <w:rPr>
          <w:rFonts w:ascii="Times New Roman" w:cs="Times New Roman" w:eastAsia="Times New Roman" w:hAnsi="Times New Roman"/>
        </w:rPr>
      </w:pPr>
      <w:r>
        <w:rPr>
          <w:rtl w:val="0"/>
        </w:rPr>
      </w:r>
    </w:p>
    <w:p w:rsidR="00000000" w:rsidDel="00000000" w:rsidP="00000000" w:rsidRDefault="00000000" w:rsidRPr="00000000" w14:paraId="00000046">
      <w:pPr>
        <w:spacing w:line="288" w:lineRule="auto" w:after="6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Tài liệu tham khảo</w:t>
      </w:r>
    </w:p>
    <w:p>
      <w:pPr>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rPr>
        <w:t xml:space="preserve">[1] Elmasri, R., &amp; Navathe, S. B. (2016). </w:t>
      </w:r>
      <w:r>
        <w:rPr>
          <w:rFonts w:ascii="Times New Roman" w:cs="Times New Roman" w:eastAsia="Times New Roman" w:hAnsi="Times New Roman"/>
          <w:i w:val="1"/>
          <w:iCs w:val="1"/>
        </w:rPr>
        <w:t xml:space="preserve">Fundamentals of database systems</w:t>
      </w:r>
      <w:r>
        <w:rPr>
          <w:rFonts w:ascii="Times New Roman" w:cs="Times New Roman" w:eastAsia="Times New Roman" w:hAnsi="Times New Roman"/>
        </w:rPr>
        <w:t xml:space="preserve"> (7th ed.). Pearson.</w:t>
      </w:r>
    </w:p>
    <w:p>
      <w:pPr>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rPr>
        <w:t xml:space="preserve">[2] International Organization for Standardization. (2018). </w:t>
      </w:r>
      <w:r>
        <w:rPr>
          <w:rFonts w:ascii="Times New Roman" w:cs="Times New Roman" w:eastAsia="Times New Roman" w:hAnsi="Times New Roman"/>
          <w:i w:val="1"/>
          <w:iCs w:val="1"/>
        </w:rPr>
        <w:t xml:space="preserve">Systems and software engineering — Life cycle processes — Requirements engineering</w:t>
      </w:r>
      <w:r>
        <w:rPr>
          <w:rFonts w:ascii="Times New Roman" w:cs="Times New Roman" w:eastAsia="Times New Roman" w:hAnsi="Times New Roman"/>
        </w:rPr>
        <w:t xml:space="preserve"> (ISO/IEC/IEEE Standard No. 29148:2018). https://www.iso.org/standard/72089.html</w:t>
      </w:r>
    </w:p>
    <w:p>
      <w:pPr>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rPr>
        <w:t xml:space="preserve">[3] PostgreSQL Global Development Group. (n.d.). </w:t>
      </w:r>
      <w:r>
        <w:rPr>
          <w:rFonts w:ascii="Times New Roman" w:cs="Times New Roman" w:eastAsia="Times New Roman" w:hAnsi="Times New Roman"/>
          <w:i w:val="1"/>
          <w:iCs w:val="1"/>
        </w:rPr>
        <w:t xml:space="preserve">PostgreSQL 16 documentation</w:t>
      </w:r>
      <w:r>
        <w:rPr>
          <w:rFonts w:ascii="Times New Roman" w:cs="Times New Roman" w:eastAsia="Times New Roman" w:hAnsi="Times New Roman"/>
        </w:rPr>
        <w:t xml:space="preserve">. https://www.postgresql.org/docs/16/</w:t>
      </w:r>
    </w:p>
    <w:p w:rsidR="00000000" w:rsidDel="00000000" w:rsidP="00000000" w:rsidRDefault="00000000" w:rsidRPr="00000000" w14:paraId="0000004A">
      <w:pPr>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rtl w:val="0"/>
        </w:rPr>
        <w:t xml:space="preserve">[4] Victoria University, Melbourne, Australia. (2026). </w:t>
      </w:r>
      <w:r>
        <w:rPr>
          <w:rFonts w:ascii="Times New Roman" w:cs="Times New Roman" w:eastAsia="Times New Roman" w:hAnsi="Times New Roman"/>
          <w:i w:val="1"/>
          <w:iCs w:val="1"/>
          <w:rtl w:val="0"/>
        </w:rPr>
        <w:t xml:space="preserve">APA 7th Referencing: Reports &amp; Grey Literature</w:t>
      </w:r>
      <w:r>
        <w:rPr>
          <w:rFonts w:ascii="Times New Roman" w:cs="Times New Roman" w:eastAsia="Times New Roman" w:hAnsi="Times New Roman"/>
          <w:rtl w:val="0"/>
        </w:rPr>
        <w:t xml:space="preserve">. https://libraryguides.vu.edu.au/apa-referencing/7ReportsGreyLiterature</w:t>
      </w:r>
    </w:p>
    <w:p>
      <w:pPr>
        <w:spacing w:line="288" w:lineRule="auto" w:after="60"/>
        <w:ind w:left="284"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Bổ sung theo APA 7: ISO/IEC 11179 (từ điển dữ liệu), ISO/IEC 19505 (mô hình hóa), tài liệu khảo sát nghiệp vụ. Giữ [4] ở vị trí hiện tại vì phần tóm tắt của mẫu đang dẫn tới [4].</w:t>
      </w:r>
    </w:p>
    <w:p w:rsidR="00000000" w:rsidDel="00000000" w:rsidP="00000000" w:rsidRDefault="00000000" w:rsidRPr="00000000" w14:paraId="0000004B">
      <w:pPr>
        <w:spacing w:line="288" w:lineRule="auto" w:after="60"/>
        <w:rPr>
          <w:rFonts w:ascii="Times New Roman" w:cs="Times New Roman" w:eastAsia="Times New Roman" w:hAnsi="Times New Roman"/>
        </w:rPr>
      </w:pPr>
      <w:r>
        <w:rPr>
          <w:rtl w:val="0"/>
        </w:rPr>
      </w:r>
    </w:p>
    <w:sectPr>
      <w:footerReference r:id="rId8" w:type="default"/>
      <w:footerReference r:id="rId9"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1. Thành viên 1 là thành viên chịu trách nhiệm nộp bài cho nhóm.</w:t>
      </w:r>
    </w:p>
  </w:footnote>
  <w:footnote w:id="1">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2.</w:t>
      </w:r>
    </w:p>
  </w:footnote>
  <w:footnote w:id="2">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316ADF"/>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316ADF"/>
    <w:pPr>
      <w:spacing w:after="100" w:afterAutospacing="1" w:before="100" w:beforeAutospacing="1"/>
    </w:pPr>
    <w:rPr>
      <w:rFonts w:ascii="Times New Roman" w:cs="Times New Roman" w:eastAsia="Times New Roman" w:hAnsi="Times New Roman"/>
    </w:rPr>
  </w:style>
  <w:style w:type="character" w:styleId="Heading3Char" w:customStyle="1">
    <w:name w:val="Heading 3 Char"/>
    <w:basedOn w:val="DefaultParagraphFont"/>
    <w:link w:val="Heading3"/>
    <w:uiPriority w:val="9"/>
    <w:rsid w:val="00C22537"/>
    <w:rPr>
      <w:rFonts w:asciiTheme="majorHAnsi" w:cstheme="majorBidi" w:eastAsiaTheme="majorEastAsia" w:hAnsiTheme="majorHAnsi"/>
      <w:color w:val="1f3763" w:themeColor="accent1" w:themeShade="00007F"/>
    </w:rPr>
  </w:style>
  <w:style w:type="paragraph" w:styleId="ListParagraph">
    <w:name w:val="List Paragraph"/>
    <w:basedOn w:val="Normal"/>
    <w:uiPriority w:val="34"/>
    <w:qFormat w:val="1"/>
    <w:rsid w:val="00C22537"/>
    <w:pPr>
      <w:ind w:left="720"/>
      <w:contextualSpacing w:val="1"/>
    </w:pPr>
  </w:style>
  <w:style w:type="paragraph" w:styleId="FootnoteText">
    <w:name w:val="footnote text"/>
    <w:basedOn w:val="Normal"/>
    <w:link w:val="FootnoteTextChar"/>
    <w:uiPriority w:val="99"/>
    <w:semiHidden w:val="1"/>
    <w:unhideWhenUsed w:val="1"/>
    <w:rsid w:val="00E722B0"/>
    <w:rPr>
      <w:sz w:val="20"/>
      <w:szCs w:val="20"/>
    </w:rPr>
  </w:style>
  <w:style w:type="character" w:styleId="FootnoteTextChar" w:customStyle="1">
    <w:name w:val="Footnote Text Char"/>
    <w:basedOn w:val="DefaultParagraphFont"/>
    <w:link w:val="FootnoteText"/>
    <w:uiPriority w:val="99"/>
    <w:semiHidden w:val="1"/>
    <w:rsid w:val="00E722B0"/>
    <w:rPr>
      <w:sz w:val="20"/>
      <w:szCs w:val="20"/>
    </w:rPr>
  </w:style>
  <w:style w:type="character" w:styleId="FootnoteReference">
    <w:name w:val="footnote reference"/>
    <w:basedOn w:val="DefaultParagraphFont"/>
    <w:uiPriority w:val="99"/>
    <w:semiHidden w:val="1"/>
    <w:unhideWhenUsed w:val="1"/>
    <w:rsid w:val="00E722B0"/>
    <w:rPr>
      <w:vertAlign w:val="superscript"/>
    </w:rPr>
  </w:style>
  <w:style w:type="character" w:styleId="PlaceholderText">
    <w:name w:val="Placeholder Text"/>
    <w:basedOn w:val="DefaultParagraphFont"/>
    <w:uiPriority w:val="99"/>
    <w:semiHidden w:val="1"/>
    <w:rsid w:val="008A65D0"/>
    <w:rPr>
      <w:color w:val="808080"/>
    </w:rPr>
  </w:style>
  <w:style w:type="paragraph" w:styleId="Footer">
    <w:name w:val="footer"/>
    <w:basedOn w:val="Normal"/>
    <w:link w:val="FooterChar"/>
    <w:uiPriority w:val="99"/>
    <w:unhideWhenUsed w:val="1"/>
    <w:rsid w:val="00661D09"/>
    <w:pPr>
      <w:tabs>
        <w:tab w:val="center" w:pos="4680"/>
        <w:tab w:val="right" w:pos="9360"/>
      </w:tabs>
    </w:pPr>
  </w:style>
  <w:style w:type="character" w:styleId="FooterChar" w:customStyle="1">
    <w:name w:val="Footer Char"/>
    <w:basedOn w:val="DefaultParagraphFont"/>
    <w:link w:val="Footer"/>
    <w:uiPriority w:val="99"/>
    <w:rsid w:val="00661D09"/>
  </w:style>
  <w:style w:type="character" w:styleId="PageNumber">
    <w:name w:val="page number"/>
    <w:basedOn w:val="DefaultParagraphFont"/>
    <w:uiPriority w:val="99"/>
    <w:semiHidden w:val="1"/>
    <w:unhideWhenUsed w:val="1"/>
    <w:rsid w:val="00661D0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2.xml"/><Relationship Id="rIdErdB" Type="http://schemas.openxmlformats.org/officeDocument/2006/relationships/image" Target="media/erd_b.png"/><Relationship Id="rIdErdT" Type="http://schemas.openxmlformats.org/officeDocument/2006/relationships/image" Target="media/erd_tong.png"/><Relationship Id="rIdErdA" Type="http://schemas.openxmlformats.org/officeDocument/2006/relationships/image" Target="media/erd_a.png"/><Relationship Id="rIdErdC" Type="http://schemas.openxmlformats.org/officeDocument/2006/relationships/image" Target="media/erd_c.png"/><Relationship Id="rIdLuocDo" Type="http://schemas.openxmlformats.org/officeDocument/2006/relationships/image" Target="media/luoc_do_quan_h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Z1Y+71BNqXG4Mk5viAr0OJcBg==">CgMxLjAyDWguamcyN2RqajJvOHkyDmgua3g0Z200bjA1am9hOAByITFDRFM5ZWxNejB6dk1aQTIyMjdLMWZrQkFHRWZ4bENNaA==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2026-10-07T07:57:00Z</dcterms:created>
  <dc:creator>Microsoft Office User</dc:creator>
</cp:coreProperties>
</file>