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Isu-isu Ekonomi Global: Masalah, Contoh, dan Solusi</w:t>
      </w:r>
    </w:p>
    <w:p>
      <w:pPr>
        <w:pStyle w:val="Heading1"/>
      </w:pPr>
      <w:r>
        <w:t>1. Pendahuluan</w:t>
      </w:r>
    </w:p>
    <w:p>
      <w:r>
        <w:t>Ekonomi dunia saat ini dihadapkan pada berbagai tantangan yang saling berkaitan. Masalah-masalah tersebut tidak hanya berdampak pada negara-negara berkembang, tetapi juga pada negara maju. Faktor-faktor globalisasi, krisis energi, geopolitik, dan perubahan iklim sangat mempengaruhi kondisi ekonomi dunia. Dokumen ini membahas beberapa isu ekonomi global utama, contohnya, serta solusi yang telah atau dapat diterapkan.</w:t>
      </w:r>
    </w:p>
    <w:p>
      <w:pPr>
        <w:pStyle w:val="Heading1"/>
      </w:pPr>
      <w:r>
        <w:t>2. Krisis Inflasi Global</w:t>
      </w:r>
    </w:p>
    <w:p>
      <w:r>
        <w:t>• Masalah: Kenaikan harga barang dan jasa secara umum yang menurunkan daya beli masyarakat.</w:t>
      </w:r>
    </w:p>
    <w:p>
      <w:r>
        <w:t>• Contoh: Pada tahun 2022-2023, banyak negara mengalami inflasi tinggi akibat pandemi COVID-19, gangguan rantai pasok, dan perang Rusia-Ukraina.</w:t>
      </w:r>
    </w:p>
    <w:p>
      <w:r>
        <w:t>• Solusi:</w:t>
      </w:r>
    </w:p>
    <w:p>
      <w:r>
        <w:t xml:space="preserve">   - Bank sentral menaikkan suku bunga untuk menekan permintaan.</w:t>
      </w:r>
    </w:p>
    <w:p>
      <w:r>
        <w:t xml:space="preserve">   - Subsidi langsung kepada masyarakat miskin.</w:t>
      </w:r>
    </w:p>
    <w:p>
      <w:r>
        <w:t xml:space="preserve">   - Menstabilkan harga pangan dan energi melalui intervensi pemerintah.</w:t>
      </w:r>
    </w:p>
    <w:p>
      <w:pPr>
        <w:pStyle w:val="Heading1"/>
      </w:pPr>
      <w:r>
        <w:t>3. Ketimpangan Ekonomi Global</w:t>
      </w:r>
    </w:p>
    <w:p>
      <w:r>
        <w:t>• Masalah: Perbedaan besar antara negara kaya dan miskin, serta ketimpangan dalam suatu negara.</w:t>
      </w:r>
    </w:p>
    <w:p>
      <w:r>
        <w:t>• Contoh: 1% orang terkaya di dunia menguasai lebih dari 40% kekayaan global, sementara ratusan juta orang hidup di bawah garis kemiskinan.</w:t>
      </w:r>
    </w:p>
    <w:p>
      <w:r>
        <w:t>• Solusi:</w:t>
      </w:r>
    </w:p>
    <w:p>
      <w:r>
        <w:t xml:space="preserve">   - Reformasi perpajakan agar lebih progresif.</w:t>
      </w:r>
    </w:p>
    <w:p>
      <w:r>
        <w:t xml:space="preserve">   - Investasi pada pendidikan dan kesehatan di negara berkembang.</w:t>
      </w:r>
    </w:p>
    <w:p>
      <w:r>
        <w:t xml:space="preserve">   - Program bantuan pembangunan internasional.</w:t>
      </w:r>
    </w:p>
    <w:p>
      <w:pPr>
        <w:pStyle w:val="Heading1"/>
      </w:pPr>
      <w:r>
        <w:t>4. Krisis Energi dan Perubahan Iklim</w:t>
      </w:r>
    </w:p>
    <w:p>
      <w:r>
        <w:t>• Masalah: Ketergantungan pada bahan bakar fosil menciptakan polusi dan mempercepat pemanasan global.</w:t>
      </w:r>
    </w:p>
    <w:p>
      <w:r>
        <w:t>• Contoh: Harga energi melonjak saat terjadi konflik geopolitik seperti invasi Rusia ke Ukraina.</w:t>
      </w:r>
    </w:p>
    <w:p>
      <w:r>
        <w:t>• Solusi:</w:t>
      </w:r>
    </w:p>
    <w:p>
      <w:r>
        <w:t xml:space="preserve">   - Transisi ke energi terbarukan seperti surya, angin, dan hidro.</w:t>
      </w:r>
    </w:p>
    <w:p>
      <w:r>
        <w:t xml:space="preserve">   - Investasi dalam efisiensi energi dan transportasi hijau.</w:t>
      </w:r>
    </w:p>
    <w:p>
      <w:r>
        <w:t xml:space="preserve">   - Perjanjian global seperti Perjanjian Paris untuk mengurangi emisi karbon.</w:t>
      </w:r>
    </w:p>
    <w:p>
      <w:pPr>
        <w:pStyle w:val="Heading1"/>
      </w:pPr>
      <w:r>
        <w:t>5. Pengangguran dan Otomatisasi</w:t>
      </w:r>
    </w:p>
    <w:p>
      <w:r>
        <w:t>• Masalah: Otomatisasi dan digitalisasi menggantikan pekerjaan manusia, menciptakan pengangguran struktural.</w:t>
      </w:r>
    </w:p>
    <w:p>
      <w:r>
        <w:t>• Contoh: Sektor manufaktur di banyak negara maju telah mengurangi tenaga kerja akibat robotisasi.</w:t>
      </w:r>
    </w:p>
    <w:p>
      <w:r>
        <w:t>• Solusi:</w:t>
      </w:r>
    </w:p>
    <w:p>
      <w:r>
        <w:t xml:space="preserve">   - Program pelatihan ulang dan pendidikan vokasi.</w:t>
      </w:r>
    </w:p>
    <w:p>
      <w:r>
        <w:t xml:space="preserve">   - Kebijakan sosial untuk mendukung pekerja yang terdampak.</w:t>
      </w:r>
    </w:p>
    <w:p>
      <w:r>
        <w:t xml:space="preserve">   - Investasi dalam sektor ekonomi baru berbasis teknologi dan kreativitas.</w:t>
      </w:r>
    </w:p>
    <w:p>
      <w:pPr>
        <w:pStyle w:val="Heading1"/>
      </w:pPr>
      <w:r>
        <w:t>6. Krisis Utang Negara Berkembang</w:t>
      </w:r>
    </w:p>
    <w:p>
      <w:r>
        <w:t>• Masalah: Negara berkembang menghadapi beban utang luar negeri yang besar dan sulit dibayar kembali.</w:t>
      </w:r>
    </w:p>
    <w:p>
      <w:r>
        <w:t>• Contoh: Sri Lanka mengalami krisis utang pada tahun 2022, yang menyebabkan inflasi ekstrem dan kerusuhan sosial.</w:t>
      </w:r>
    </w:p>
    <w:p>
      <w:r>
        <w:t>• Solusi:</w:t>
      </w:r>
    </w:p>
    <w:p>
      <w:r>
        <w:t xml:space="preserve">   - Restrukturisasi utang oleh lembaga internasional (IMF, Bank Dunia).</w:t>
      </w:r>
    </w:p>
    <w:p>
      <w:r>
        <w:t xml:space="preserve">   - Tata kelola fiskal yang lebih baik.</w:t>
      </w:r>
    </w:p>
    <w:p>
      <w:r>
        <w:t xml:space="preserve">   - Diversifikasi ekonomi untuk meningkatkan pendapatan negara.</w:t>
      </w:r>
    </w:p>
    <w:p>
      <w:pPr>
        <w:pStyle w:val="Heading1"/>
      </w:pPr>
      <w:r>
        <w:t>7. Penutup</w:t>
      </w:r>
    </w:p>
    <w:p>
      <w:r>
        <w:t>Isu-isu ekonomi global sangat kompleks dan saling berkaitan. Penyelesaiannya membutuhkan kolaborasi antarnegara, kebijakan yang adil, dan inovasi berkelanjutan. Pemahaman yang mendalam tentang masalah ini penting untuk menciptakan solusi yang inklusif dan berkelanjutan.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