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2F1E6F2F" w:rsidR="0029283A" w:rsidRDefault="0056349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Critical Thinking</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55C4498F"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5D09B1">
        <w:rPr>
          <w:rStyle w:val="fnt0"/>
          <w:rFonts w:ascii="Times New Roman" w:hAnsi="Times New Roman"/>
          <w:sz w:val="24"/>
          <w:szCs w:val="24"/>
        </w:rPr>
        <w:t>8</w:t>
      </w:r>
      <w:r w:rsidR="004C38E9">
        <w:rPr>
          <w:rStyle w:val="fnt0"/>
          <w:rFonts w:ascii="Times New Roman" w:hAnsi="Times New Roman"/>
          <w:sz w:val="24"/>
          <w:szCs w:val="24"/>
        </w:rPr>
        <w:t>/</w:t>
      </w:r>
      <w:r w:rsidR="005D09B1">
        <w:rPr>
          <w:rStyle w:val="fnt0"/>
          <w:rFonts w:ascii="Times New Roman" w:hAnsi="Times New Roman"/>
          <w:sz w:val="24"/>
          <w:szCs w:val="24"/>
        </w:rPr>
        <w:t>10</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00F1428" w14:textId="46D49FEA" w:rsidR="003847F2" w:rsidRDefault="00563490" w:rsidP="00C221C6">
      <w:pPr>
        <w:pStyle w:val="NoSpacing"/>
        <w:spacing w:line="480" w:lineRule="auto"/>
        <w:jc w:val="center"/>
        <w:rPr>
          <w:rFonts w:ascii="Times New Roman" w:hAnsi="Times New Roman" w:cs="Times New Roman"/>
          <w:b/>
          <w:bCs/>
          <w:sz w:val="24"/>
          <w:szCs w:val="24"/>
        </w:rPr>
      </w:pPr>
      <w:r>
        <w:rPr>
          <w:rStyle w:val="fnt0"/>
          <w:rFonts w:ascii="Times New Roman" w:hAnsi="Times New Roman"/>
          <w:b/>
          <w:bCs/>
          <w:sz w:val="24"/>
          <w:szCs w:val="24"/>
        </w:rPr>
        <w:lastRenderedPageBreak/>
        <w:t>Critical Thinking</w:t>
      </w:r>
      <w:r w:rsidR="00266EA5">
        <w:rPr>
          <w:rStyle w:val="fnt0"/>
          <w:rFonts w:ascii="Times New Roman" w:hAnsi="Times New Roman"/>
          <w:b/>
          <w:bCs/>
          <w:sz w:val="24"/>
          <w:szCs w:val="24"/>
        </w:rPr>
        <w:t xml:space="preserve"> #</w:t>
      </w:r>
      <w:r w:rsidR="005D09B1">
        <w:rPr>
          <w:rStyle w:val="fnt0"/>
          <w:rFonts w:ascii="Times New Roman" w:hAnsi="Times New Roman"/>
          <w:b/>
          <w:bCs/>
          <w:sz w:val="24"/>
          <w:szCs w:val="24"/>
        </w:rPr>
        <w:t>4</w:t>
      </w:r>
    </w:p>
    <w:p w14:paraId="6209F718" w14:textId="15C1BCA6" w:rsidR="00BC211F" w:rsidRDefault="00BC211F"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example worked through for this assignment implements the Auto-Encoding Variational Bayes paper with ReLUs and the Adam optimizer. </w:t>
      </w:r>
      <w:r w:rsidRPr="00BC211F">
        <w:rPr>
          <w:rFonts w:ascii="Times New Roman" w:hAnsi="Times New Roman" w:cs="Times New Roman"/>
          <w:sz w:val="24"/>
          <w:szCs w:val="24"/>
        </w:rPr>
        <w:t>Variational Autoencoders (VAEs) are a type of generative model in machine learning, particularly within the family of autoencoders. They are used to learn a lower-dimensional latent representation of data and can generate new data points similar to the original dataset</w:t>
      </w:r>
      <w:r w:rsidR="006C0B73">
        <w:rPr>
          <w:rFonts w:ascii="Times New Roman" w:hAnsi="Times New Roman" w:cs="Times New Roman"/>
          <w:sz w:val="24"/>
          <w:szCs w:val="24"/>
        </w:rPr>
        <w:t xml:space="preserve"> (GeeksforGeeks, 2023)</w:t>
      </w:r>
      <w:r w:rsidRPr="00BC211F">
        <w:rPr>
          <w:rFonts w:ascii="Times New Roman" w:hAnsi="Times New Roman" w:cs="Times New Roman"/>
          <w:sz w:val="24"/>
          <w:szCs w:val="24"/>
        </w:rPr>
        <w:t>.</w:t>
      </w:r>
      <w:r w:rsidR="00963295">
        <w:rPr>
          <w:rFonts w:ascii="Times New Roman" w:hAnsi="Times New Roman" w:cs="Times New Roman"/>
          <w:sz w:val="24"/>
          <w:szCs w:val="24"/>
        </w:rPr>
        <w:t xml:space="preserve"> VAEs are commonly used in</w:t>
      </w:r>
      <w:r w:rsidR="00BD5666">
        <w:rPr>
          <w:rFonts w:ascii="Times New Roman" w:hAnsi="Times New Roman" w:cs="Times New Roman"/>
          <w:sz w:val="24"/>
          <w:szCs w:val="24"/>
        </w:rPr>
        <w:t xml:space="preserve"> unsupervised</w:t>
      </w:r>
      <w:r w:rsidR="00963295">
        <w:rPr>
          <w:rFonts w:ascii="Times New Roman" w:hAnsi="Times New Roman" w:cs="Times New Roman"/>
          <w:sz w:val="24"/>
          <w:szCs w:val="24"/>
        </w:rPr>
        <w:t xml:space="preserve"> image generation, anomaly detection, data compression, and denoising.</w:t>
      </w:r>
    </w:p>
    <w:p w14:paraId="192AF8BD" w14:textId="42AC6981" w:rsidR="004A0511" w:rsidRDefault="00BC211F" w:rsidP="003D1306">
      <w:pPr>
        <w:spacing w:line="480" w:lineRule="auto"/>
        <w:ind w:firstLine="720"/>
        <w:rPr>
          <w:rFonts w:ascii="Times New Roman" w:hAnsi="Times New Roman" w:cs="Times New Roman"/>
          <w:sz w:val="24"/>
          <w:szCs w:val="24"/>
        </w:rPr>
      </w:pPr>
      <w:r w:rsidRPr="00BC211F">
        <w:rPr>
          <w:rFonts w:ascii="Times New Roman" w:hAnsi="Times New Roman" w:cs="Times New Roman"/>
          <w:sz w:val="24"/>
          <w:szCs w:val="24"/>
        </w:rPr>
        <w:t>In traditional autoencoders, an encoder network compresses the input data to a latent space representation, and a decoder network reconstructs the input from this latent space. However, in VAEs, the latent space is modeled as a probability distribution rather than a fixed point.</w:t>
      </w:r>
      <w:r w:rsidRPr="00BC211F">
        <w:t xml:space="preserve"> </w:t>
      </w:r>
      <w:r w:rsidRPr="00BC211F">
        <w:rPr>
          <w:rFonts w:ascii="Times New Roman" w:hAnsi="Times New Roman" w:cs="Times New Roman"/>
          <w:sz w:val="24"/>
          <w:szCs w:val="24"/>
        </w:rPr>
        <w:t>VAEs differ from standard autoencoders by encoding the input as a distribution over the latent space</w:t>
      </w:r>
      <w:r w:rsidR="00114C91">
        <w:rPr>
          <w:rFonts w:ascii="Times New Roman" w:hAnsi="Times New Roman" w:cs="Times New Roman"/>
          <w:sz w:val="24"/>
          <w:szCs w:val="24"/>
        </w:rPr>
        <w:t xml:space="preserve">, </w:t>
      </w:r>
      <w:r w:rsidRPr="00BC211F">
        <w:rPr>
          <w:rFonts w:ascii="Times New Roman" w:hAnsi="Times New Roman" w:cs="Times New Roman"/>
          <w:sz w:val="24"/>
          <w:szCs w:val="24"/>
        </w:rPr>
        <w:t>usually Gaussian</w:t>
      </w:r>
      <w:r w:rsidR="006C0B73">
        <w:rPr>
          <w:rFonts w:ascii="Times New Roman" w:hAnsi="Times New Roman" w:cs="Times New Roman"/>
          <w:sz w:val="24"/>
          <w:szCs w:val="24"/>
        </w:rPr>
        <w:t xml:space="preserve"> (Rocca, 2021)</w:t>
      </w:r>
      <w:r w:rsidRPr="00BC211F">
        <w:rPr>
          <w:rFonts w:ascii="Times New Roman" w:hAnsi="Times New Roman" w:cs="Times New Roman"/>
          <w:sz w:val="24"/>
          <w:szCs w:val="24"/>
        </w:rPr>
        <w:t xml:space="preserve">. Instead of encoding an input as a single point, VAEs encode the input as a mean vector and a standard deviation vector. </w:t>
      </w:r>
      <w:r>
        <w:rPr>
          <w:rFonts w:ascii="Times New Roman" w:hAnsi="Times New Roman" w:cs="Times New Roman"/>
          <w:sz w:val="24"/>
          <w:szCs w:val="24"/>
        </w:rPr>
        <w:t xml:space="preserve">To make the model differentiable, the reparameterization trick is used. This is key </w:t>
      </w:r>
      <w:r w:rsidR="003E0706">
        <w:rPr>
          <w:rFonts w:ascii="Times New Roman" w:hAnsi="Times New Roman" w:cs="Times New Roman"/>
          <w:sz w:val="24"/>
          <w:szCs w:val="24"/>
        </w:rPr>
        <w:t xml:space="preserve">to make the model trainable using gradient-based optimization. </w:t>
      </w:r>
      <w:r w:rsidR="003E0706" w:rsidRPr="003E0706">
        <w:rPr>
          <w:rFonts w:ascii="Times New Roman" w:hAnsi="Times New Roman" w:cs="Times New Roman"/>
          <w:sz w:val="24"/>
          <w:szCs w:val="24"/>
        </w:rPr>
        <w:t>The reparameterization trick works by restructuring the sampling process so that the randomness comes from a fixed, non-parametric distribution</w:t>
      </w:r>
      <w:r w:rsidR="003E0706">
        <w:rPr>
          <w:rFonts w:ascii="Times New Roman" w:hAnsi="Times New Roman" w:cs="Times New Roman"/>
          <w:sz w:val="24"/>
          <w:szCs w:val="24"/>
        </w:rPr>
        <w:t xml:space="preserve">, </w:t>
      </w:r>
      <w:r w:rsidR="003E0706" w:rsidRPr="003E0706">
        <w:rPr>
          <w:rFonts w:ascii="Times New Roman" w:hAnsi="Times New Roman" w:cs="Times New Roman"/>
          <w:sz w:val="24"/>
          <w:szCs w:val="24"/>
        </w:rPr>
        <w:t>such as a standard normal distribution, and the parameters are applied deterministically after the random sampling. This allows the gradients to flow through the deterministic part of the process.</w:t>
      </w:r>
      <w:r w:rsidR="003E0706">
        <w:rPr>
          <w:rFonts w:ascii="Times New Roman" w:hAnsi="Times New Roman" w:cs="Times New Roman"/>
          <w:sz w:val="24"/>
          <w:szCs w:val="24"/>
        </w:rPr>
        <w:t xml:space="preserve"> </w:t>
      </w:r>
      <w:r w:rsidR="003E0706" w:rsidRPr="003E0706">
        <w:rPr>
          <w:rFonts w:ascii="Times New Roman" w:hAnsi="Times New Roman" w:cs="Times New Roman"/>
          <w:sz w:val="24"/>
          <w:szCs w:val="24"/>
        </w:rPr>
        <w:t>The reparameterization trick shifts the randomness in the sampling process to a fixed distribution, allowing the parameters of the variational distribution to be optimized via backpropagation. It is a key method for enabling the training of VAEs and other models that rely on continuous latent variables.</w:t>
      </w:r>
      <w:r w:rsidR="003E0706">
        <w:rPr>
          <w:rFonts w:ascii="Times New Roman" w:hAnsi="Times New Roman" w:cs="Times New Roman"/>
          <w:sz w:val="24"/>
          <w:szCs w:val="24"/>
        </w:rPr>
        <w:t xml:space="preserve"> (Baeldung, 2023). Without the reparameterization trick, backpropagation will not </w:t>
      </w:r>
      <w:r w:rsidR="003E0706">
        <w:rPr>
          <w:rFonts w:ascii="Times New Roman" w:hAnsi="Times New Roman" w:cs="Times New Roman"/>
          <w:sz w:val="24"/>
          <w:szCs w:val="24"/>
        </w:rPr>
        <w:lastRenderedPageBreak/>
        <w:t xml:space="preserve">compute an estimate of the derivative through a random node generated by the VAE. </w:t>
      </w:r>
      <w:r w:rsidR="003E0706" w:rsidRPr="003E0706">
        <w:rPr>
          <w:rFonts w:ascii="Times New Roman" w:hAnsi="Times New Roman" w:cs="Times New Roman"/>
          <w:sz w:val="24"/>
          <w:szCs w:val="24"/>
        </w:rPr>
        <w:t xml:space="preserve">Once trained, VAEs can generate new data points by sampling from the latent space distribution and passing these samples through the decoder. </w:t>
      </w:r>
    </w:p>
    <w:p w14:paraId="2D7A34DF" w14:textId="335D4CC3" w:rsidR="007D363B" w:rsidRDefault="004A0511"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example implements a VAE to encode an image of a sequence of numbers into a latent space, then decodes and generates a new image of the sequence. The batch size for training is 128, and the number of epochs to train is 10.</w:t>
      </w:r>
      <w:r w:rsidR="00D40E62">
        <w:rPr>
          <w:rFonts w:ascii="Times New Roman" w:hAnsi="Times New Roman" w:cs="Times New Roman"/>
          <w:sz w:val="24"/>
          <w:szCs w:val="24"/>
        </w:rPr>
        <w:t xml:space="preserve"> The dataset used to train this model consisted of randomly generated sequences of numbers. One way to improve this dataset would be to change the sequence to alphanumeric. Doing so would likely increase the number of trials needed to accurately train the model. </w:t>
      </w:r>
    </w:p>
    <w:p w14:paraId="6FE05097" w14:textId="77777777" w:rsidR="007D363B" w:rsidRDefault="007D363B" w:rsidP="007D363B">
      <w:pPr>
        <w:spacing w:line="480" w:lineRule="auto"/>
        <w:rPr>
          <w:rFonts w:ascii="Times New Roman" w:hAnsi="Times New Roman" w:cs="Times New Roman"/>
          <w:sz w:val="24"/>
          <w:szCs w:val="24"/>
        </w:rPr>
      </w:pPr>
      <w:r>
        <w:rPr>
          <w:rFonts w:ascii="Times New Roman" w:hAnsi="Times New Roman" w:cs="Times New Roman"/>
          <w:sz w:val="24"/>
          <w:szCs w:val="24"/>
        </w:rPr>
        <w:t>Figure 1 – Result after training.</w:t>
      </w:r>
    </w:p>
    <w:p w14:paraId="6E14A784" w14:textId="4713E760" w:rsidR="007D363B" w:rsidRDefault="007D363B" w:rsidP="007D363B">
      <w:pPr>
        <w:spacing w:line="480" w:lineRule="auto"/>
        <w:rPr>
          <w:rFonts w:ascii="Times New Roman" w:hAnsi="Times New Roman" w:cs="Times New Roman"/>
          <w:sz w:val="24"/>
          <w:szCs w:val="24"/>
        </w:rPr>
      </w:pPr>
      <w:r w:rsidRPr="007D363B">
        <w:rPr>
          <w:rFonts w:ascii="Times New Roman" w:hAnsi="Times New Roman" w:cs="Times New Roman"/>
          <w:noProof/>
          <w:sz w:val="24"/>
          <w:szCs w:val="24"/>
        </w:rPr>
        <w:drawing>
          <wp:inline distT="0" distB="0" distL="0" distR="0" wp14:anchorId="7ABADF47" wp14:editId="5DB08A76">
            <wp:extent cx="4393276" cy="1120140"/>
            <wp:effectExtent l="0" t="0" r="7620" b="3810"/>
            <wp:docPr id="709751274" name="Picture 2"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51274" name="Picture 2" descr="A picture containing text, gauge, devi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089" cy="1120857"/>
                    </a:xfrm>
                    <a:prstGeom prst="rect">
                      <a:avLst/>
                    </a:prstGeom>
                    <a:noFill/>
                    <a:ln>
                      <a:noFill/>
                    </a:ln>
                  </pic:spPr>
                </pic:pic>
              </a:graphicData>
            </a:graphic>
          </wp:inline>
        </w:drawing>
      </w:r>
    </w:p>
    <w:p w14:paraId="58E233F1" w14:textId="1C2DA04B" w:rsidR="007D363B" w:rsidRDefault="007D363B" w:rsidP="007D363B">
      <w:pPr>
        <w:spacing w:line="480" w:lineRule="auto"/>
        <w:rPr>
          <w:rFonts w:ascii="Times New Roman" w:hAnsi="Times New Roman" w:cs="Times New Roman"/>
          <w:sz w:val="24"/>
          <w:szCs w:val="24"/>
        </w:rPr>
      </w:pPr>
      <w:r>
        <w:rPr>
          <w:rFonts w:ascii="Times New Roman" w:hAnsi="Times New Roman" w:cs="Times New Roman"/>
          <w:sz w:val="24"/>
          <w:szCs w:val="24"/>
        </w:rPr>
        <w:t>Figure 2 – Loss after training.</w:t>
      </w:r>
    </w:p>
    <w:p w14:paraId="3167441E" w14:textId="3BAB5D31" w:rsidR="007D363B" w:rsidRDefault="007D363B" w:rsidP="007D363B">
      <w:pPr>
        <w:spacing w:line="480" w:lineRule="auto"/>
        <w:rPr>
          <w:rFonts w:ascii="Times New Roman" w:hAnsi="Times New Roman" w:cs="Times New Roman"/>
          <w:sz w:val="24"/>
          <w:szCs w:val="24"/>
        </w:rPr>
      </w:pPr>
      <w:r w:rsidRPr="007D363B">
        <w:rPr>
          <w:rFonts w:ascii="Times New Roman" w:hAnsi="Times New Roman" w:cs="Times New Roman"/>
          <w:noProof/>
          <w:sz w:val="24"/>
          <w:szCs w:val="24"/>
        </w:rPr>
        <w:drawing>
          <wp:inline distT="0" distB="0" distL="0" distR="0" wp14:anchorId="3822EAAE" wp14:editId="689C78AB">
            <wp:extent cx="4439383" cy="632460"/>
            <wp:effectExtent l="0" t="0" r="0" b="0"/>
            <wp:docPr id="3499119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1954" name="Picture 1" descr="Text&#10;&#10;Description automatically generated"/>
                    <pic:cNvPicPr/>
                  </pic:nvPicPr>
                  <pic:blipFill>
                    <a:blip r:embed="rId8"/>
                    <a:stretch>
                      <a:fillRect/>
                    </a:stretch>
                  </pic:blipFill>
                  <pic:spPr>
                    <a:xfrm>
                      <a:off x="0" y="0"/>
                      <a:ext cx="4445643" cy="633352"/>
                    </a:xfrm>
                    <a:prstGeom prst="rect">
                      <a:avLst/>
                    </a:prstGeom>
                  </pic:spPr>
                </pic:pic>
              </a:graphicData>
            </a:graphic>
          </wp:inline>
        </w:drawing>
      </w:r>
    </w:p>
    <w:p w14:paraId="6C48660E" w14:textId="77777777" w:rsidR="00D40E62" w:rsidRDefault="00D40E62" w:rsidP="00D40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VAEs are useful in NLP chatbots for dialogue generation, representation learning, and generative responses. </w:t>
      </w:r>
      <w:r w:rsidRPr="00F734D1">
        <w:rPr>
          <w:rFonts w:ascii="Times New Roman" w:hAnsi="Times New Roman" w:cs="Times New Roman"/>
          <w:sz w:val="24"/>
          <w:szCs w:val="24"/>
        </w:rPr>
        <w:t>VAEs can be used to generate diverse and creative responses in an NLP chatbot. By learning a latent space representation of dialogue, the chatbot can generate replies by sampling from this latent space. The reparameterization trick allows the chatbot to generate meaningful and coherent sentences based on learned patterns.</w:t>
      </w:r>
      <w:r>
        <w:rPr>
          <w:rFonts w:ascii="Times New Roman" w:hAnsi="Times New Roman" w:cs="Times New Roman"/>
          <w:sz w:val="24"/>
          <w:szCs w:val="24"/>
        </w:rPr>
        <w:t xml:space="preserve"> Additionally, VAEs </w:t>
      </w:r>
      <w:r w:rsidRPr="00F734D1">
        <w:rPr>
          <w:rFonts w:ascii="Times New Roman" w:hAnsi="Times New Roman" w:cs="Times New Roman"/>
          <w:sz w:val="24"/>
          <w:szCs w:val="24"/>
        </w:rPr>
        <w:t xml:space="preserve">can help </w:t>
      </w:r>
      <w:r>
        <w:rPr>
          <w:rFonts w:ascii="Times New Roman" w:hAnsi="Times New Roman" w:cs="Times New Roman"/>
          <w:sz w:val="24"/>
          <w:szCs w:val="24"/>
        </w:rPr>
        <w:t>the</w:t>
      </w:r>
      <w:r w:rsidRPr="00F734D1">
        <w:rPr>
          <w:rFonts w:ascii="Times New Roman" w:hAnsi="Times New Roman" w:cs="Times New Roman"/>
          <w:sz w:val="24"/>
          <w:szCs w:val="24"/>
        </w:rPr>
        <w:t xml:space="preserve"> </w:t>
      </w:r>
      <w:r w:rsidRPr="00F734D1">
        <w:rPr>
          <w:rFonts w:ascii="Times New Roman" w:hAnsi="Times New Roman" w:cs="Times New Roman"/>
          <w:sz w:val="24"/>
          <w:szCs w:val="24"/>
        </w:rPr>
        <w:lastRenderedPageBreak/>
        <w:t>chatbot learn to adapt its behavior in uncertain conversational environments, such as dealing with vague or unexpected user inputs. By representing the user's inputs as latent variables, the chatbot can shift its behavior based on the learned latent representations</w:t>
      </w:r>
      <w:r>
        <w:rPr>
          <w:rFonts w:ascii="Times New Roman" w:hAnsi="Times New Roman" w:cs="Times New Roman"/>
          <w:sz w:val="24"/>
          <w:szCs w:val="24"/>
        </w:rPr>
        <w:t xml:space="preserve"> (Pykes, 2024)</w:t>
      </w:r>
      <w:r w:rsidRPr="00F734D1">
        <w:rPr>
          <w:rFonts w:ascii="Times New Roman" w:hAnsi="Times New Roman" w:cs="Times New Roman"/>
          <w:sz w:val="24"/>
          <w:szCs w:val="24"/>
        </w:rPr>
        <w:t>.</w:t>
      </w:r>
    </w:p>
    <w:p w14:paraId="16BD03D3" w14:textId="77777777" w:rsidR="00D40E62" w:rsidRDefault="00D40E62" w:rsidP="007D363B">
      <w:pPr>
        <w:spacing w:line="480" w:lineRule="auto"/>
        <w:rPr>
          <w:rFonts w:ascii="Times New Roman" w:hAnsi="Times New Roman" w:cs="Times New Roman"/>
          <w:sz w:val="24"/>
          <w:szCs w:val="24"/>
        </w:rPr>
      </w:pPr>
    </w:p>
    <w:p w14:paraId="350BE1C1" w14:textId="210FC60A" w:rsidR="00F734D1" w:rsidRDefault="00F734D1" w:rsidP="007D363B">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w:t>
      </w:r>
      <w:hyperlink r:id="rId9" w:history="1">
        <w:r w:rsidRPr="002A32C7">
          <w:rPr>
            <w:rStyle w:val="Hyperlink"/>
            <w:rFonts w:ascii="Times New Roman" w:hAnsi="Times New Roman" w:cs="Times New Roman"/>
            <w:sz w:val="24"/>
            <w:szCs w:val="24"/>
          </w:rPr>
          <w:t>https://github.com/khoiviet24/10.-Principles-of-Machine-Learning/tree/main/Module4</w:t>
        </w:r>
      </w:hyperlink>
    </w:p>
    <w:p w14:paraId="6BA215C9" w14:textId="77777777" w:rsidR="00F734D1" w:rsidRPr="007D363B" w:rsidRDefault="00F734D1" w:rsidP="007D363B">
      <w:pPr>
        <w:spacing w:line="480" w:lineRule="auto"/>
        <w:rPr>
          <w:rFonts w:ascii="Times New Roman" w:hAnsi="Times New Roman" w:cs="Times New Roman"/>
          <w:sz w:val="24"/>
          <w:szCs w:val="24"/>
        </w:rPr>
      </w:pPr>
    </w:p>
    <w:p w14:paraId="0EF0640B" w14:textId="2396EBC9" w:rsidR="00752FA5" w:rsidRPr="003D1306" w:rsidRDefault="00752FA5" w:rsidP="007D363B">
      <w:pPr>
        <w:spacing w:line="480" w:lineRule="auto"/>
        <w:rPr>
          <w:rFonts w:ascii="Times New Roman" w:eastAsia="Times New Roman" w:hAnsi="Times New Roman" w:cs="Times New Roman"/>
          <w:kern w:val="0"/>
          <w:sz w:val="28"/>
          <w:szCs w:val="28"/>
          <w14:ligatures w14:val="none"/>
        </w:rPr>
      </w:pPr>
      <w:r w:rsidRPr="003D1306">
        <w:rPr>
          <w:rFonts w:ascii="Times New Roman" w:hAnsi="Times New Roman" w:cs="Times New Roman"/>
          <w:sz w:val="24"/>
          <w:szCs w:val="24"/>
        </w:rPr>
        <w:br w:type="page"/>
      </w:r>
    </w:p>
    <w:p w14:paraId="4DC741CA" w14:textId="6FBB0B83" w:rsidR="00752FA5" w:rsidRDefault="00752FA5" w:rsidP="00752FA5">
      <w:pPr>
        <w:pStyle w:val="NormalWeb"/>
        <w:spacing w:line="480" w:lineRule="auto"/>
        <w:ind w:firstLine="720"/>
        <w:jc w:val="center"/>
        <w:rPr>
          <w:b/>
          <w:bCs/>
        </w:rPr>
      </w:pPr>
      <w:r>
        <w:rPr>
          <w:b/>
          <w:bCs/>
        </w:rPr>
        <w:lastRenderedPageBreak/>
        <w:t>References</w:t>
      </w:r>
    </w:p>
    <w:p w14:paraId="2702168C" w14:textId="7CED9416" w:rsidR="00F21EA3" w:rsidRDefault="003E0706" w:rsidP="00097B2C">
      <w:pPr>
        <w:pStyle w:val="NormalWeb"/>
        <w:spacing w:line="480" w:lineRule="auto"/>
        <w:rPr>
          <w:rStyle w:val="Hyperlink"/>
          <w:i/>
          <w:iCs/>
        </w:rPr>
      </w:pPr>
      <w:r w:rsidRPr="003E0706">
        <w:rPr>
          <w:i/>
          <w:iCs/>
        </w:rPr>
        <w:t xml:space="preserve">Baeldung. (2023, June 11). The reparameterization trick in variational autoencoders. Baeldung on Computer Science. </w:t>
      </w:r>
      <w:hyperlink r:id="rId10" w:history="1">
        <w:r w:rsidRPr="003E0706">
          <w:rPr>
            <w:rStyle w:val="Hyperlink"/>
            <w:i/>
            <w:iCs/>
          </w:rPr>
          <w:t>https://www.baeldung.com/cs/vae-reparameterization</w:t>
        </w:r>
      </w:hyperlink>
    </w:p>
    <w:p w14:paraId="72BB991A" w14:textId="2A5203C7" w:rsidR="006C0B73" w:rsidRDefault="006C0B73" w:rsidP="00097B2C">
      <w:pPr>
        <w:pStyle w:val="NormalWeb"/>
        <w:spacing w:line="480" w:lineRule="auto"/>
        <w:rPr>
          <w:i/>
          <w:iCs/>
        </w:rPr>
      </w:pPr>
      <w:r w:rsidRPr="006C0B73">
        <w:rPr>
          <w:i/>
          <w:iCs/>
        </w:rPr>
        <w:t xml:space="preserve">GeeksforGeeks. (2023, December 6). Variational autoencoders. </w:t>
      </w:r>
      <w:hyperlink r:id="rId11" w:history="1">
        <w:r w:rsidRPr="006C0B73">
          <w:rPr>
            <w:rStyle w:val="Hyperlink"/>
            <w:i/>
            <w:iCs/>
          </w:rPr>
          <w:t>https://www.geeksforgeeks.org/variational-autoencoders/</w:t>
        </w:r>
      </w:hyperlink>
    </w:p>
    <w:p w14:paraId="48894848" w14:textId="46C53272" w:rsidR="0093440E" w:rsidRDefault="0093440E" w:rsidP="00097B2C">
      <w:pPr>
        <w:pStyle w:val="NormalWeb"/>
        <w:spacing w:line="480" w:lineRule="auto"/>
        <w:rPr>
          <w:i/>
          <w:iCs/>
        </w:rPr>
      </w:pPr>
      <w:r w:rsidRPr="0093440E">
        <w:rPr>
          <w:i/>
          <w:iCs/>
        </w:rPr>
        <w:t xml:space="preserve">Pykes, K. (2024, August 13). Variational Autoencoders: How They Work and Why They Matter. DataCamp. </w:t>
      </w:r>
      <w:hyperlink r:id="rId12" w:history="1">
        <w:r w:rsidRPr="0093440E">
          <w:rPr>
            <w:rStyle w:val="Hyperlink"/>
            <w:i/>
            <w:iCs/>
          </w:rPr>
          <w:t>https://www.datacamp.com/tutorial/variational-autoencoders</w:t>
        </w:r>
      </w:hyperlink>
    </w:p>
    <w:p w14:paraId="7C0190B9" w14:textId="0131C5B1" w:rsidR="006C0B73" w:rsidRPr="00D11C0F" w:rsidRDefault="00D11C0F" w:rsidP="00D11C0F">
      <w:pPr>
        <w:pStyle w:val="NormalWeb"/>
        <w:spacing w:line="480" w:lineRule="auto"/>
        <w:rPr>
          <w:i/>
          <w:iCs/>
        </w:rPr>
      </w:pPr>
      <w:r w:rsidRPr="00D11C0F">
        <w:rPr>
          <w:i/>
          <w:iCs/>
        </w:rPr>
        <w:t xml:space="preserve">Rocca, J. (2021, March 21). Understanding variational autoencoders (VAES). Medium. </w:t>
      </w:r>
      <w:hyperlink r:id="rId13" w:history="1">
        <w:r w:rsidRPr="00D11C0F">
          <w:rPr>
            <w:rStyle w:val="Hyperlink"/>
            <w:i/>
            <w:iCs/>
          </w:rPr>
          <w:t>https://towardsdatascience.com/understanding-variational-autoencoders-vaes-f70510919f73</w:t>
        </w:r>
      </w:hyperlink>
    </w:p>
    <w:p w14:paraId="0BC6EB85" w14:textId="77777777" w:rsidR="00940C87" w:rsidRPr="00752FA5" w:rsidRDefault="00940C87" w:rsidP="00F80C3E">
      <w:pPr>
        <w:pStyle w:val="NormalWeb"/>
        <w:spacing w:line="480" w:lineRule="auto"/>
        <w:ind w:left="567" w:hanging="567"/>
      </w:pPr>
    </w:p>
    <w:sectPr w:rsidR="00940C87" w:rsidRPr="00752FA5" w:rsidSect="00B57071">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5CA45" w14:textId="77777777" w:rsidR="00EC5931" w:rsidRDefault="00EC5931" w:rsidP="00462837">
      <w:pPr>
        <w:spacing w:after="0" w:line="240" w:lineRule="auto"/>
      </w:pPr>
      <w:r>
        <w:separator/>
      </w:r>
    </w:p>
  </w:endnote>
  <w:endnote w:type="continuationSeparator" w:id="0">
    <w:p w14:paraId="55823F90" w14:textId="77777777" w:rsidR="00EC5931" w:rsidRDefault="00EC5931"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710C3" w14:textId="77777777" w:rsidR="00EC5931" w:rsidRDefault="00EC5931" w:rsidP="00462837">
      <w:pPr>
        <w:spacing w:after="0" w:line="240" w:lineRule="auto"/>
      </w:pPr>
      <w:r>
        <w:separator/>
      </w:r>
    </w:p>
  </w:footnote>
  <w:footnote w:type="continuationSeparator" w:id="0">
    <w:p w14:paraId="56A26FB6" w14:textId="77777777" w:rsidR="00EC5931" w:rsidRDefault="00EC5931"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8332B"/>
    <w:rsid w:val="000849C6"/>
    <w:rsid w:val="00084C6E"/>
    <w:rsid w:val="00090140"/>
    <w:rsid w:val="00093702"/>
    <w:rsid w:val="0009675D"/>
    <w:rsid w:val="00097330"/>
    <w:rsid w:val="00097B2C"/>
    <w:rsid w:val="000A34FC"/>
    <w:rsid w:val="000A3942"/>
    <w:rsid w:val="000C521C"/>
    <w:rsid w:val="000C6E5D"/>
    <w:rsid w:val="000D3520"/>
    <w:rsid w:val="000D438C"/>
    <w:rsid w:val="000D4D77"/>
    <w:rsid w:val="000F0164"/>
    <w:rsid w:val="00102452"/>
    <w:rsid w:val="00103C76"/>
    <w:rsid w:val="00110553"/>
    <w:rsid w:val="00114C91"/>
    <w:rsid w:val="00114CD9"/>
    <w:rsid w:val="00122601"/>
    <w:rsid w:val="00125C46"/>
    <w:rsid w:val="00130ACD"/>
    <w:rsid w:val="001349F7"/>
    <w:rsid w:val="001433FD"/>
    <w:rsid w:val="001447F3"/>
    <w:rsid w:val="00150356"/>
    <w:rsid w:val="00152CED"/>
    <w:rsid w:val="001539D8"/>
    <w:rsid w:val="00176F73"/>
    <w:rsid w:val="00190264"/>
    <w:rsid w:val="00190F9D"/>
    <w:rsid w:val="00193A35"/>
    <w:rsid w:val="001B696F"/>
    <w:rsid w:val="001D16BC"/>
    <w:rsid w:val="001D5317"/>
    <w:rsid w:val="001E3FAC"/>
    <w:rsid w:val="00202DD0"/>
    <w:rsid w:val="00206561"/>
    <w:rsid w:val="00217C8A"/>
    <w:rsid w:val="0022307B"/>
    <w:rsid w:val="00224206"/>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C2961"/>
    <w:rsid w:val="002C2C01"/>
    <w:rsid w:val="002D0AFD"/>
    <w:rsid w:val="00311BA8"/>
    <w:rsid w:val="003211FB"/>
    <w:rsid w:val="0032571A"/>
    <w:rsid w:val="00352F6E"/>
    <w:rsid w:val="00360181"/>
    <w:rsid w:val="0037661F"/>
    <w:rsid w:val="003847F2"/>
    <w:rsid w:val="003A4BA5"/>
    <w:rsid w:val="003B4DAB"/>
    <w:rsid w:val="003B7F85"/>
    <w:rsid w:val="003D1306"/>
    <w:rsid w:val="003E0706"/>
    <w:rsid w:val="003E38DC"/>
    <w:rsid w:val="003E3BCE"/>
    <w:rsid w:val="003E3CCD"/>
    <w:rsid w:val="003F0E43"/>
    <w:rsid w:val="004040F3"/>
    <w:rsid w:val="00410FA7"/>
    <w:rsid w:val="00411662"/>
    <w:rsid w:val="00413581"/>
    <w:rsid w:val="00423332"/>
    <w:rsid w:val="004236EF"/>
    <w:rsid w:val="00432D20"/>
    <w:rsid w:val="00433D28"/>
    <w:rsid w:val="00435D90"/>
    <w:rsid w:val="004451E6"/>
    <w:rsid w:val="00447411"/>
    <w:rsid w:val="00454615"/>
    <w:rsid w:val="00462837"/>
    <w:rsid w:val="00474E6C"/>
    <w:rsid w:val="00477345"/>
    <w:rsid w:val="0047763D"/>
    <w:rsid w:val="00493710"/>
    <w:rsid w:val="00497D6B"/>
    <w:rsid w:val="004A0511"/>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228E7"/>
    <w:rsid w:val="005235DE"/>
    <w:rsid w:val="005258D1"/>
    <w:rsid w:val="005552AF"/>
    <w:rsid w:val="0055719C"/>
    <w:rsid w:val="0056099F"/>
    <w:rsid w:val="00563490"/>
    <w:rsid w:val="005903EB"/>
    <w:rsid w:val="0059299E"/>
    <w:rsid w:val="00594871"/>
    <w:rsid w:val="00596AE1"/>
    <w:rsid w:val="005A3AFE"/>
    <w:rsid w:val="005A7017"/>
    <w:rsid w:val="005B5407"/>
    <w:rsid w:val="005D09B1"/>
    <w:rsid w:val="005D4FFB"/>
    <w:rsid w:val="005E2940"/>
    <w:rsid w:val="005F23FA"/>
    <w:rsid w:val="005F7EAB"/>
    <w:rsid w:val="00615F60"/>
    <w:rsid w:val="00617B0A"/>
    <w:rsid w:val="00654274"/>
    <w:rsid w:val="00654D0E"/>
    <w:rsid w:val="00661095"/>
    <w:rsid w:val="0068001C"/>
    <w:rsid w:val="00686ADC"/>
    <w:rsid w:val="00692BC7"/>
    <w:rsid w:val="006C0B73"/>
    <w:rsid w:val="006D12E0"/>
    <w:rsid w:val="006E0A1C"/>
    <w:rsid w:val="006E2580"/>
    <w:rsid w:val="006E49B3"/>
    <w:rsid w:val="006E7E5B"/>
    <w:rsid w:val="006F4656"/>
    <w:rsid w:val="006F790F"/>
    <w:rsid w:val="00701DEE"/>
    <w:rsid w:val="0071252D"/>
    <w:rsid w:val="00721D3E"/>
    <w:rsid w:val="007252E8"/>
    <w:rsid w:val="0072531D"/>
    <w:rsid w:val="007322A4"/>
    <w:rsid w:val="00737991"/>
    <w:rsid w:val="00745C49"/>
    <w:rsid w:val="0075016F"/>
    <w:rsid w:val="007512FE"/>
    <w:rsid w:val="007516BD"/>
    <w:rsid w:val="00752FA5"/>
    <w:rsid w:val="00794695"/>
    <w:rsid w:val="0079705F"/>
    <w:rsid w:val="007B09EF"/>
    <w:rsid w:val="007C0EB4"/>
    <w:rsid w:val="007D363B"/>
    <w:rsid w:val="007D3C19"/>
    <w:rsid w:val="007D5228"/>
    <w:rsid w:val="007D588B"/>
    <w:rsid w:val="007E2985"/>
    <w:rsid w:val="007E2CDB"/>
    <w:rsid w:val="007E39EB"/>
    <w:rsid w:val="007F561E"/>
    <w:rsid w:val="007F57BC"/>
    <w:rsid w:val="007F73FE"/>
    <w:rsid w:val="008035FB"/>
    <w:rsid w:val="00807300"/>
    <w:rsid w:val="00810859"/>
    <w:rsid w:val="008231D0"/>
    <w:rsid w:val="008259C0"/>
    <w:rsid w:val="00831FB7"/>
    <w:rsid w:val="0083792F"/>
    <w:rsid w:val="008528C7"/>
    <w:rsid w:val="008A415D"/>
    <w:rsid w:val="008B424F"/>
    <w:rsid w:val="008B5A82"/>
    <w:rsid w:val="008C32C8"/>
    <w:rsid w:val="008C4964"/>
    <w:rsid w:val="00901B9F"/>
    <w:rsid w:val="00907089"/>
    <w:rsid w:val="00912775"/>
    <w:rsid w:val="009320C9"/>
    <w:rsid w:val="0093440E"/>
    <w:rsid w:val="00940C87"/>
    <w:rsid w:val="00941A7A"/>
    <w:rsid w:val="0094508C"/>
    <w:rsid w:val="009500D5"/>
    <w:rsid w:val="0095136A"/>
    <w:rsid w:val="00952E2E"/>
    <w:rsid w:val="00963295"/>
    <w:rsid w:val="0097711E"/>
    <w:rsid w:val="00990F82"/>
    <w:rsid w:val="009912BF"/>
    <w:rsid w:val="009D2CD5"/>
    <w:rsid w:val="009F0B91"/>
    <w:rsid w:val="009F1C61"/>
    <w:rsid w:val="009F1E1B"/>
    <w:rsid w:val="009F4857"/>
    <w:rsid w:val="00A144C8"/>
    <w:rsid w:val="00A166E6"/>
    <w:rsid w:val="00A20CB9"/>
    <w:rsid w:val="00A24BDB"/>
    <w:rsid w:val="00A369CE"/>
    <w:rsid w:val="00A467F2"/>
    <w:rsid w:val="00A83FFD"/>
    <w:rsid w:val="00A91CD2"/>
    <w:rsid w:val="00A943D8"/>
    <w:rsid w:val="00AE12C6"/>
    <w:rsid w:val="00B07C35"/>
    <w:rsid w:val="00B10C85"/>
    <w:rsid w:val="00B11DF7"/>
    <w:rsid w:val="00B22BBE"/>
    <w:rsid w:val="00B36890"/>
    <w:rsid w:val="00B57071"/>
    <w:rsid w:val="00B6796A"/>
    <w:rsid w:val="00B835EA"/>
    <w:rsid w:val="00B91C8D"/>
    <w:rsid w:val="00B972A8"/>
    <w:rsid w:val="00BA2AEA"/>
    <w:rsid w:val="00BA3D56"/>
    <w:rsid w:val="00BA3FFB"/>
    <w:rsid w:val="00BC211F"/>
    <w:rsid w:val="00BC2BD4"/>
    <w:rsid w:val="00BD5666"/>
    <w:rsid w:val="00BE32EF"/>
    <w:rsid w:val="00C02A33"/>
    <w:rsid w:val="00C03FDF"/>
    <w:rsid w:val="00C143F2"/>
    <w:rsid w:val="00C221C6"/>
    <w:rsid w:val="00C35E11"/>
    <w:rsid w:val="00C417A2"/>
    <w:rsid w:val="00C42A64"/>
    <w:rsid w:val="00C5235B"/>
    <w:rsid w:val="00C65E57"/>
    <w:rsid w:val="00C77ADF"/>
    <w:rsid w:val="00C95965"/>
    <w:rsid w:val="00CA14B8"/>
    <w:rsid w:val="00CC1D15"/>
    <w:rsid w:val="00CC43AD"/>
    <w:rsid w:val="00CC44E3"/>
    <w:rsid w:val="00CC751B"/>
    <w:rsid w:val="00CC7B29"/>
    <w:rsid w:val="00CD1080"/>
    <w:rsid w:val="00CD4EB3"/>
    <w:rsid w:val="00CE0F26"/>
    <w:rsid w:val="00CE2A39"/>
    <w:rsid w:val="00CF3225"/>
    <w:rsid w:val="00D06061"/>
    <w:rsid w:val="00D0768B"/>
    <w:rsid w:val="00D11C0F"/>
    <w:rsid w:val="00D17549"/>
    <w:rsid w:val="00D17866"/>
    <w:rsid w:val="00D207AE"/>
    <w:rsid w:val="00D35157"/>
    <w:rsid w:val="00D40E62"/>
    <w:rsid w:val="00D41CB1"/>
    <w:rsid w:val="00D458D1"/>
    <w:rsid w:val="00D54573"/>
    <w:rsid w:val="00D560F3"/>
    <w:rsid w:val="00D6529A"/>
    <w:rsid w:val="00D80F53"/>
    <w:rsid w:val="00D926AE"/>
    <w:rsid w:val="00DA4BF0"/>
    <w:rsid w:val="00DA4EB0"/>
    <w:rsid w:val="00DA721A"/>
    <w:rsid w:val="00DB53D4"/>
    <w:rsid w:val="00DE3058"/>
    <w:rsid w:val="00DF2062"/>
    <w:rsid w:val="00E10054"/>
    <w:rsid w:val="00E32EC4"/>
    <w:rsid w:val="00E45A81"/>
    <w:rsid w:val="00E46679"/>
    <w:rsid w:val="00E549F6"/>
    <w:rsid w:val="00E57CC8"/>
    <w:rsid w:val="00E8493A"/>
    <w:rsid w:val="00E863FE"/>
    <w:rsid w:val="00E90D9F"/>
    <w:rsid w:val="00E94D56"/>
    <w:rsid w:val="00E966C3"/>
    <w:rsid w:val="00EA3549"/>
    <w:rsid w:val="00EB3CF5"/>
    <w:rsid w:val="00EC1994"/>
    <w:rsid w:val="00EC4455"/>
    <w:rsid w:val="00EC536E"/>
    <w:rsid w:val="00EC5931"/>
    <w:rsid w:val="00EC69F8"/>
    <w:rsid w:val="00F05611"/>
    <w:rsid w:val="00F0648B"/>
    <w:rsid w:val="00F1037B"/>
    <w:rsid w:val="00F1253F"/>
    <w:rsid w:val="00F13587"/>
    <w:rsid w:val="00F179B9"/>
    <w:rsid w:val="00F21EA3"/>
    <w:rsid w:val="00F304DA"/>
    <w:rsid w:val="00F42A8A"/>
    <w:rsid w:val="00F43DFE"/>
    <w:rsid w:val="00F61C01"/>
    <w:rsid w:val="00F66089"/>
    <w:rsid w:val="00F734D1"/>
    <w:rsid w:val="00F80C3E"/>
    <w:rsid w:val="00FA1D5F"/>
    <w:rsid w:val="00FA2310"/>
    <w:rsid w:val="00FB2703"/>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1586CF4D-28CA-4A77-B441-D510FBE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412">
      <w:bodyDiv w:val="1"/>
      <w:marLeft w:val="0"/>
      <w:marRight w:val="0"/>
      <w:marTop w:val="0"/>
      <w:marBottom w:val="0"/>
      <w:divBdr>
        <w:top w:val="none" w:sz="0" w:space="0" w:color="auto"/>
        <w:left w:val="none" w:sz="0" w:space="0" w:color="auto"/>
        <w:bottom w:val="none" w:sz="0" w:space="0" w:color="auto"/>
        <w:right w:val="none" w:sz="0" w:space="0" w:color="auto"/>
      </w:divBdr>
    </w:div>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4223437">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16011965">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97967705">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15667973">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44844184">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51217322">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3605341">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1220496">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98513018">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696424357">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53233998">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890604353">
      <w:bodyDiv w:val="1"/>
      <w:marLeft w:val="0"/>
      <w:marRight w:val="0"/>
      <w:marTop w:val="0"/>
      <w:marBottom w:val="0"/>
      <w:divBdr>
        <w:top w:val="none" w:sz="0" w:space="0" w:color="auto"/>
        <w:left w:val="none" w:sz="0" w:space="0" w:color="auto"/>
        <w:bottom w:val="none" w:sz="0" w:space="0" w:color="auto"/>
        <w:right w:val="none" w:sz="0" w:space="0" w:color="auto"/>
      </w:divBdr>
    </w:div>
    <w:div w:id="1948730281">
      <w:bodyDiv w:val="1"/>
      <w:marLeft w:val="0"/>
      <w:marRight w:val="0"/>
      <w:marTop w:val="0"/>
      <w:marBottom w:val="0"/>
      <w:divBdr>
        <w:top w:val="none" w:sz="0" w:space="0" w:color="auto"/>
        <w:left w:val="none" w:sz="0" w:space="0" w:color="auto"/>
        <w:bottom w:val="none" w:sz="0" w:space="0" w:color="auto"/>
        <w:right w:val="none" w:sz="0" w:space="0" w:color="auto"/>
      </w:divBdr>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1979219454">
      <w:bodyDiv w:val="1"/>
      <w:marLeft w:val="0"/>
      <w:marRight w:val="0"/>
      <w:marTop w:val="0"/>
      <w:marBottom w:val="0"/>
      <w:divBdr>
        <w:top w:val="none" w:sz="0" w:space="0" w:color="auto"/>
        <w:left w:val="none" w:sz="0" w:space="0" w:color="auto"/>
        <w:bottom w:val="none" w:sz="0" w:space="0" w:color="auto"/>
        <w:right w:val="none" w:sz="0" w:space="0" w:color="auto"/>
      </w:divBdr>
    </w:div>
    <w:div w:id="2034107425">
      <w:bodyDiv w:val="1"/>
      <w:marLeft w:val="0"/>
      <w:marRight w:val="0"/>
      <w:marTop w:val="0"/>
      <w:marBottom w:val="0"/>
      <w:divBdr>
        <w:top w:val="none" w:sz="0" w:space="0" w:color="auto"/>
        <w:left w:val="none" w:sz="0" w:space="0" w:color="auto"/>
        <w:bottom w:val="none" w:sz="0" w:space="0" w:color="auto"/>
        <w:right w:val="none" w:sz="0" w:space="0" w:color="auto"/>
      </w:divBdr>
    </w:div>
    <w:div w:id="2074307168">
      <w:bodyDiv w:val="1"/>
      <w:marLeft w:val="0"/>
      <w:marRight w:val="0"/>
      <w:marTop w:val="0"/>
      <w:marBottom w:val="0"/>
      <w:divBdr>
        <w:top w:val="none" w:sz="0" w:space="0" w:color="auto"/>
        <w:left w:val="none" w:sz="0" w:space="0" w:color="auto"/>
        <w:bottom w:val="none" w:sz="0" w:space="0" w:color="auto"/>
        <w:right w:val="none" w:sz="0" w:space="0" w:color="auto"/>
      </w:divBdr>
    </w:div>
    <w:div w:id="2097363110">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understanding-variational-autoencoders-vaes-f70510919f7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tacamp.com/tutorial/variational-autoencod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ariational-autoencode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eldung.com/cs/vae-reparameterization" TargetMode="External"/><Relationship Id="rId4" Type="http://schemas.openxmlformats.org/officeDocument/2006/relationships/webSettings" Target="webSettings.xml"/><Relationship Id="rId9" Type="http://schemas.openxmlformats.org/officeDocument/2006/relationships/hyperlink" Target="https://github.com/khoiviet24/10.-Principles-of-Machine-Learning/tree/main/Module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12</cp:revision>
  <cp:lastPrinted>2024-01-28T13:38:00Z</cp:lastPrinted>
  <dcterms:created xsi:type="dcterms:W3CDTF">2024-08-15T15:26:00Z</dcterms:created>
  <dcterms:modified xsi:type="dcterms:W3CDTF">2024-08-15T18:49:00Z</dcterms:modified>
</cp:coreProperties>
</file>