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1C00" w14:textId="77777777" w:rsidR="00793433" w:rsidRPr="00FF2410" w:rsidRDefault="004371A6" w:rsidP="00FF2410">
      <w:pPr>
        <w:keepNext/>
        <w:keepLines/>
        <w:pBdr>
          <w:bottom w:val="single" w:sz="24" w:space="6" w:color="3A3A3A"/>
        </w:pBdr>
        <w:spacing w:line="240" w:lineRule="auto"/>
        <w:outlineLvl w:val="0"/>
        <w:rPr>
          <w:rFonts w:ascii="Cambria" w:eastAsia="Microsoft YaHei" w:hAnsi="Cambria" w:cs="Times New Roman"/>
          <w:b/>
          <w:caps/>
          <w:color w:val="3A3A3A"/>
          <w:sz w:val="50"/>
          <w:szCs w:val="32"/>
          <w:lang w:eastAsia="ja-JP"/>
        </w:rPr>
      </w:pPr>
      <w:bookmarkStart w:id="0" w:name="_Toc17233827"/>
      <w:r w:rsidRPr="004371A6">
        <w:rPr>
          <w:rFonts w:ascii="Cambria" w:eastAsia="Microsoft YaHei" w:hAnsi="Cambria" w:cs="Times New Roman"/>
          <w:b/>
          <w:caps/>
          <w:color w:val="3A3A3A"/>
          <w:sz w:val="50"/>
          <w:szCs w:val="32"/>
          <w:lang w:eastAsia="ja-JP"/>
        </w:rPr>
        <w:t>Процедура калибровки</w:t>
      </w:r>
      <w:bookmarkEnd w:id="0"/>
    </w:p>
    <w:p w14:paraId="609D0BFB" w14:textId="77777777" w:rsidR="004371A6" w:rsidRPr="001119B3" w:rsidRDefault="004371A6" w:rsidP="00EA5A40">
      <w:pPr>
        <w:keepNext/>
        <w:keepLines/>
        <w:spacing w:line="240" w:lineRule="auto"/>
        <w:jc w:val="both"/>
        <w:outlineLvl w:val="1"/>
        <w:rPr>
          <w:rFonts w:ascii="Cambria" w:eastAsia="Microsoft YaHei" w:hAnsi="Cambria" w:cs="Times New Roman"/>
          <w:b/>
          <w:color w:val="3A3A3A"/>
          <w:sz w:val="32"/>
          <w:szCs w:val="32"/>
          <w:lang w:eastAsia="ja-JP"/>
        </w:rPr>
      </w:pPr>
      <w:bookmarkStart w:id="1" w:name="_Toc17233828"/>
      <w:r w:rsidRPr="001119B3">
        <w:rPr>
          <w:rFonts w:ascii="Cambria" w:eastAsia="Microsoft YaHei" w:hAnsi="Cambria" w:cs="Times New Roman"/>
          <w:b/>
          <w:color w:val="3A3A3A"/>
          <w:sz w:val="32"/>
          <w:szCs w:val="32"/>
          <w:lang w:eastAsia="ja-JP"/>
        </w:rPr>
        <w:t>Подготовка</w:t>
      </w:r>
      <w:bookmarkEnd w:id="1"/>
    </w:p>
    <w:p w14:paraId="03E1902D" w14:textId="63C4DF82" w:rsidR="00D15E33" w:rsidRPr="00D15E33" w:rsidRDefault="00D15E33" w:rsidP="00EA5A40">
      <w:pPr>
        <w:spacing w:line="240" w:lineRule="auto"/>
        <w:jc w:val="both"/>
        <w:rPr>
          <w:rFonts w:ascii="Cambria" w:eastAsia="Cambria" w:hAnsi="Cambria" w:cs="Times New Roman"/>
          <w:color w:val="3A3A3A"/>
          <w:sz w:val="26"/>
          <w:szCs w:val="26"/>
          <w:lang w:eastAsia="ja-JP"/>
        </w:rPr>
      </w:pPr>
      <w:r w:rsidRPr="00D15E33">
        <w:rPr>
          <w:rFonts w:ascii="Cambria" w:eastAsia="Cambria" w:hAnsi="Cambria" w:cs="Times New Roman"/>
          <w:color w:val="3A3A3A"/>
          <w:sz w:val="26"/>
          <w:szCs w:val="26"/>
          <w:lang w:eastAsia="ja-JP"/>
        </w:rPr>
        <w:t xml:space="preserve">В первую очередь необходимо подготовить калибровочные изображения. Откройте экран </w:t>
      </w:r>
      <w:r w:rsidR="008554D8">
        <w:rPr>
          <w:rFonts w:ascii="Cambria" w:eastAsia="Cambria" w:hAnsi="Cambria" w:cs="Times New Roman"/>
          <w:color w:val="3A3A3A"/>
          <w:sz w:val="26"/>
          <w:szCs w:val="26"/>
          <w:lang w:val="en-US" w:eastAsia="ja-JP"/>
        </w:rPr>
        <w:t>Calibration</w:t>
      </w:r>
      <w:r w:rsidRPr="00D15E33">
        <w:rPr>
          <w:rFonts w:ascii="Cambria" w:eastAsia="Cambria" w:hAnsi="Cambria" w:cs="Times New Roman"/>
          <w:color w:val="3A3A3A"/>
          <w:sz w:val="26"/>
          <w:szCs w:val="26"/>
          <w:lang w:eastAsia="ja-JP"/>
        </w:rPr>
        <w:t xml:space="preserve"> и сделайте серию снимков. Согласно </w:t>
      </w:r>
      <w:r w:rsidR="008554D8">
        <w:rPr>
          <w:rFonts w:ascii="Cambria" w:eastAsia="Cambria" w:hAnsi="Cambria" w:cs="Times New Roman"/>
          <w:color w:val="3A3A3A"/>
          <w:sz w:val="26"/>
          <w:szCs w:val="26"/>
          <w:lang w:val="ru-RU" w:eastAsia="ja-JP"/>
        </w:rPr>
        <w:t>Руководству</w:t>
      </w:r>
      <w:r w:rsidRPr="00D15E33">
        <w:rPr>
          <w:rFonts w:ascii="Cambria" w:eastAsia="Cambria" w:hAnsi="Cambria" w:cs="Times New Roman"/>
          <w:color w:val="3A3A3A"/>
          <w:sz w:val="26"/>
          <w:szCs w:val="26"/>
          <w:lang w:eastAsia="ja-JP"/>
        </w:rPr>
        <w:t xml:space="preserve"> </w:t>
      </w:r>
      <w:r w:rsidR="008554D8" w:rsidRPr="004371A6">
        <w:rPr>
          <w:rFonts w:ascii="Cambria" w:eastAsia="Cambria" w:hAnsi="Cambria" w:cs="Times New Roman"/>
          <w:color w:val="3A3A3A"/>
          <w:sz w:val="26"/>
          <w:szCs w:val="26"/>
          <w:lang w:eastAsia="ja-JP"/>
        </w:rPr>
        <w:t xml:space="preserve">D. </w:t>
      </w:r>
      <w:proofErr w:type="spellStart"/>
      <w:r w:rsidR="008554D8" w:rsidRPr="004371A6">
        <w:rPr>
          <w:rFonts w:ascii="Cambria" w:eastAsia="Cambria" w:hAnsi="Cambria" w:cs="Times New Roman"/>
          <w:color w:val="3A3A3A"/>
          <w:sz w:val="26"/>
          <w:szCs w:val="26"/>
          <w:lang w:eastAsia="ja-JP"/>
        </w:rPr>
        <w:t>Scaramuzza</w:t>
      </w:r>
      <w:proofErr w:type="spellEnd"/>
      <w:r w:rsidR="008554D8" w:rsidRPr="004371A6">
        <w:rPr>
          <w:rFonts w:ascii="Cambria" w:eastAsia="Cambria" w:hAnsi="Cambria" w:cs="Times New Roman"/>
          <w:color w:val="3A3A3A"/>
          <w:sz w:val="26"/>
          <w:szCs w:val="26"/>
          <w:lang w:eastAsia="ja-JP"/>
        </w:rPr>
        <w:t xml:space="preserve"> </w:t>
      </w:r>
      <w:r w:rsidRPr="00D15E33">
        <w:rPr>
          <w:rFonts w:ascii="Cambria" w:eastAsia="Cambria" w:hAnsi="Cambria" w:cs="Times New Roman"/>
          <w:color w:val="3A3A3A"/>
          <w:sz w:val="26"/>
          <w:szCs w:val="26"/>
          <w:lang w:eastAsia="ja-JP"/>
        </w:rPr>
        <w:t>должно быть достаточно от 6 до 10 изображений [1]. Там же упоминалось, что: «Для получения хороших результатов калибровки предлагается следующее:</w:t>
      </w:r>
    </w:p>
    <w:p w14:paraId="7F64C8B7" w14:textId="6D87D4AF" w:rsidR="00D15E33" w:rsidRPr="00F15953" w:rsidRDefault="00D15E33" w:rsidP="00F15953">
      <w:pPr>
        <w:pStyle w:val="ListParagraph"/>
        <w:numPr>
          <w:ilvl w:val="0"/>
          <w:numId w:val="31"/>
        </w:numPr>
        <w:spacing w:line="240" w:lineRule="auto"/>
        <w:jc w:val="both"/>
        <w:rPr>
          <w:rFonts w:ascii="Cambria" w:eastAsia="Cambria" w:hAnsi="Cambria" w:cs="Times New Roman"/>
          <w:color w:val="3A3A3A"/>
          <w:sz w:val="26"/>
          <w:szCs w:val="26"/>
          <w:lang w:eastAsia="ja-JP"/>
        </w:rPr>
      </w:pPr>
      <w:r w:rsidRPr="00F15953">
        <w:rPr>
          <w:rFonts w:ascii="Cambria" w:eastAsia="Cambria" w:hAnsi="Cambria" w:cs="Times New Roman"/>
          <w:color w:val="3A3A3A"/>
          <w:sz w:val="26"/>
          <w:szCs w:val="26"/>
          <w:lang w:eastAsia="ja-JP"/>
        </w:rPr>
        <w:t xml:space="preserve">Приблизьте шахматную доску к </w:t>
      </w:r>
      <w:r w:rsidR="008554D8">
        <w:rPr>
          <w:rFonts w:ascii="Cambria" w:eastAsia="Cambria" w:hAnsi="Cambria" w:cs="Times New Roman"/>
          <w:color w:val="3A3A3A"/>
          <w:sz w:val="26"/>
          <w:szCs w:val="26"/>
          <w:lang w:val="ru-RU" w:eastAsia="ja-JP"/>
        </w:rPr>
        <w:t>линзе камеры</w:t>
      </w:r>
      <w:r w:rsidRPr="00F15953">
        <w:rPr>
          <w:rFonts w:ascii="Cambria" w:eastAsia="Cambria" w:hAnsi="Cambria" w:cs="Times New Roman"/>
          <w:color w:val="3A3A3A"/>
          <w:sz w:val="26"/>
          <w:szCs w:val="26"/>
          <w:lang w:eastAsia="ja-JP"/>
        </w:rPr>
        <w:t xml:space="preserve"> как можно ближе (см. примеры изображений ниже). Это улучшит калибровку и повысит шансы на то, что инструмент автоматического извлечения шахматной доски найдет все углы! Убедитесь, что каждый угол шахматной доски виден на каждом изображении. Для инструмента «Автоматическое извлечение шахматной доски» важно, чтобы вокруг рисунка присутствовала белая рамка.</w:t>
      </w:r>
    </w:p>
    <w:p w14:paraId="5875016D" w14:textId="11D29F05" w:rsidR="00D15E33" w:rsidRPr="00F15953" w:rsidRDefault="00D15E33" w:rsidP="00F15953">
      <w:pPr>
        <w:pStyle w:val="ListParagraph"/>
        <w:numPr>
          <w:ilvl w:val="0"/>
          <w:numId w:val="31"/>
        </w:numPr>
        <w:spacing w:line="240" w:lineRule="auto"/>
        <w:jc w:val="both"/>
        <w:rPr>
          <w:rFonts w:ascii="Cambria" w:eastAsia="Cambria" w:hAnsi="Cambria" w:cs="Times New Roman"/>
          <w:color w:val="3A3A3A"/>
          <w:sz w:val="26"/>
          <w:szCs w:val="26"/>
          <w:lang w:eastAsia="ja-JP"/>
        </w:rPr>
      </w:pPr>
      <w:r w:rsidRPr="00F15953">
        <w:rPr>
          <w:rFonts w:ascii="Cambria" w:eastAsia="Cambria" w:hAnsi="Cambria" w:cs="Times New Roman"/>
          <w:color w:val="3A3A3A"/>
          <w:sz w:val="26"/>
          <w:szCs w:val="26"/>
          <w:lang w:eastAsia="ja-JP"/>
        </w:rPr>
        <w:t xml:space="preserve">Сфотографируйте шахматную доску, чтобы покрыть всю видимую область камеры. </w:t>
      </w:r>
      <w:r w:rsidR="008554D8">
        <w:rPr>
          <w:rFonts w:ascii="Cambria" w:eastAsia="Cambria" w:hAnsi="Cambria" w:cs="Times New Roman"/>
          <w:color w:val="3A3A3A"/>
          <w:sz w:val="26"/>
          <w:szCs w:val="26"/>
          <w:lang w:val="ru-RU" w:eastAsia="ja-JP"/>
        </w:rPr>
        <w:t>В</w:t>
      </w:r>
      <w:proofErr w:type="spellStart"/>
      <w:r w:rsidRPr="00F15953">
        <w:rPr>
          <w:rFonts w:ascii="Cambria" w:eastAsia="Cambria" w:hAnsi="Cambria" w:cs="Times New Roman"/>
          <w:color w:val="3A3A3A"/>
          <w:sz w:val="26"/>
          <w:szCs w:val="26"/>
          <w:lang w:eastAsia="ja-JP"/>
        </w:rPr>
        <w:t>ажная</w:t>
      </w:r>
      <w:proofErr w:type="spellEnd"/>
      <w:r w:rsidRPr="00F15953">
        <w:rPr>
          <w:rFonts w:ascii="Cambria" w:eastAsia="Cambria" w:hAnsi="Cambria" w:cs="Times New Roman"/>
          <w:color w:val="3A3A3A"/>
          <w:sz w:val="26"/>
          <w:szCs w:val="26"/>
          <w:lang w:eastAsia="ja-JP"/>
        </w:rPr>
        <w:t xml:space="preserve"> причина для этого заключается в том, что это помогает автоматически определять центр всенаправленного изображения».</w:t>
      </w:r>
    </w:p>
    <w:p w14:paraId="1BC490A3" w14:textId="77777777" w:rsidR="00D15E33" w:rsidRPr="00D15E33" w:rsidRDefault="00D15E33" w:rsidP="00EA5A40">
      <w:pPr>
        <w:spacing w:line="240" w:lineRule="auto"/>
        <w:jc w:val="center"/>
        <w:rPr>
          <w:rFonts w:ascii="Cambria" w:eastAsia="Cambria" w:hAnsi="Cambria" w:cs="Times New Roman"/>
          <w:color w:val="3A3A3A"/>
          <w:sz w:val="26"/>
          <w:szCs w:val="26"/>
          <w:lang w:eastAsia="ja-JP"/>
        </w:rPr>
      </w:pPr>
      <w:r w:rsidRPr="00D15E33">
        <w:rPr>
          <w:rFonts w:ascii="Cambria" w:eastAsia="Cambria" w:hAnsi="Cambria" w:cs="Times New Roman"/>
          <w:noProof/>
          <w:color w:val="3A3A3A"/>
          <w:sz w:val="26"/>
          <w:szCs w:val="26"/>
          <w:lang w:val="ru-RU" w:eastAsia="ru-RU"/>
        </w:rPr>
        <w:drawing>
          <wp:inline distT="0" distB="0" distL="0" distR="0" wp14:anchorId="6E62E9F0" wp14:editId="63B59E30">
            <wp:extent cx="2638080" cy="175514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5161" cy="1859655"/>
                    </a:xfrm>
                    <a:prstGeom prst="rect">
                      <a:avLst/>
                    </a:prstGeom>
                  </pic:spPr>
                </pic:pic>
              </a:graphicData>
            </a:graphic>
          </wp:inline>
        </w:drawing>
      </w:r>
      <w:r w:rsidRPr="00D15E33">
        <w:rPr>
          <w:rFonts w:ascii="Cambria" w:eastAsia="Cambria" w:hAnsi="Cambria" w:cs="Times New Roman"/>
          <w:noProof/>
          <w:color w:val="3A3A3A"/>
          <w:sz w:val="26"/>
          <w:szCs w:val="26"/>
          <w:lang w:val="ru-RU" w:eastAsia="ru-RU"/>
        </w:rPr>
        <w:drawing>
          <wp:inline distT="0" distB="0" distL="0" distR="0" wp14:anchorId="498276F9" wp14:editId="2D1AF8A3">
            <wp:extent cx="2647122" cy="17560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0325" cy="1831160"/>
                    </a:xfrm>
                    <a:prstGeom prst="rect">
                      <a:avLst/>
                    </a:prstGeom>
                  </pic:spPr>
                </pic:pic>
              </a:graphicData>
            </a:graphic>
          </wp:inline>
        </w:drawing>
      </w:r>
    </w:p>
    <w:p w14:paraId="5EED6F1E" w14:textId="2A0A2B39" w:rsidR="00D15E33" w:rsidRPr="00D15E33" w:rsidRDefault="00D15E33" w:rsidP="00351DA6">
      <w:pPr>
        <w:spacing w:line="240" w:lineRule="auto"/>
        <w:jc w:val="center"/>
        <w:rPr>
          <w:rFonts w:ascii="Cambria" w:eastAsia="Cambria" w:hAnsi="Cambria" w:cs="Times New Roman"/>
          <w:color w:val="3A3A3A"/>
          <w:sz w:val="26"/>
          <w:szCs w:val="26"/>
          <w:lang w:eastAsia="ja-JP"/>
        </w:rPr>
      </w:pPr>
      <w:r w:rsidRPr="00D15E33">
        <w:rPr>
          <w:rFonts w:ascii="Cambria" w:eastAsia="Cambria" w:hAnsi="Cambria" w:cs="Times New Roman"/>
          <w:color w:val="3A3A3A"/>
          <w:sz w:val="26"/>
          <w:szCs w:val="26"/>
          <w:lang w:eastAsia="ja-JP"/>
        </w:rPr>
        <w:t xml:space="preserve">Изображения, сделанные на экране </w:t>
      </w:r>
      <w:r w:rsidR="008554D8">
        <w:rPr>
          <w:rFonts w:ascii="Cambria" w:eastAsia="Cambria" w:hAnsi="Cambria" w:cs="Times New Roman"/>
          <w:color w:val="3A3A3A"/>
          <w:sz w:val="26"/>
          <w:szCs w:val="26"/>
          <w:lang w:val="en-US" w:eastAsia="ja-JP"/>
        </w:rPr>
        <w:t>Calibration</w:t>
      </w:r>
      <w:r w:rsidRPr="00D15E33">
        <w:rPr>
          <w:rFonts w:ascii="Cambria" w:eastAsia="Cambria" w:hAnsi="Cambria" w:cs="Times New Roman"/>
          <w:color w:val="3A3A3A"/>
          <w:sz w:val="26"/>
          <w:szCs w:val="26"/>
          <w:lang w:eastAsia="ja-JP"/>
        </w:rPr>
        <w:t>.</w:t>
      </w:r>
    </w:p>
    <w:p w14:paraId="55CCAAB0" w14:textId="77777777" w:rsidR="00D15E33" w:rsidRDefault="00D15E33" w:rsidP="00351DA6">
      <w:pPr>
        <w:spacing w:line="240" w:lineRule="auto"/>
        <w:jc w:val="center"/>
        <w:rPr>
          <w:rFonts w:ascii="Cambria" w:eastAsia="Cambria" w:hAnsi="Cambria" w:cs="Times New Roman"/>
          <w:color w:val="3A3A3A"/>
          <w:sz w:val="26"/>
          <w:szCs w:val="26"/>
          <w:lang w:eastAsia="ja-JP"/>
        </w:rPr>
      </w:pPr>
      <w:r w:rsidRPr="00D15E33">
        <w:rPr>
          <w:rFonts w:ascii="Cambria" w:eastAsia="Cambria" w:hAnsi="Cambria" w:cs="Times New Roman"/>
          <w:color w:val="3A3A3A"/>
          <w:sz w:val="26"/>
          <w:szCs w:val="26"/>
          <w:lang w:eastAsia="ja-JP"/>
        </w:rPr>
        <w:t>Размер квадрата 116х116 мм.</w:t>
      </w:r>
    </w:p>
    <w:p w14:paraId="27BD0525" w14:textId="77777777" w:rsidR="00351DA6" w:rsidRPr="00A44B88" w:rsidRDefault="00351DA6" w:rsidP="00EA5A40">
      <w:pPr>
        <w:spacing w:line="240" w:lineRule="auto"/>
        <w:jc w:val="both"/>
        <w:rPr>
          <w:rFonts w:ascii="Cambria" w:eastAsia="Cambria" w:hAnsi="Cambria" w:cs="Times New Roman"/>
          <w:color w:val="3A3A3A"/>
          <w:sz w:val="26"/>
          <w:szCs w:val="26"/>
          <w:lang w:eastAsia="ja-JP"/>
        </w:rPr>
      </w:pPr>
    </w:p>
    <w:p w14:paraId="197B22CD" w14:textId="77777777" w:rsidR="004371A6" w:rsidRPr="001119B3" w:rsidRDefault="004371A6" w:rsidP="00EA5A40">
      <w:pPr>
        <w:keepNext/>
        <w:keepLines/>
        <w:spacing w:line="240" w:lineRule="auto"/>
        <w:jc w:val="both"/>
        <w:outlineLvl w:val="1"/>
        <w:rPr>
          <w:rFonts w:ascii="Cambria" w:eastAsia="Microsoft YaHei" w:hAnsi="Cambria" w:cs="Times New Roman"/>
          <w:b/>
          <w:color w:val="3A3A3A"/>
          <w:sz w:val="32"/>
          <w:szCs w:val="32"/>
          <w:lang w:eastAsia="ja-JP"/>
        </w:rPr>
      </w:pPr>
      <w:bookmarkStart w:id="2" w:name="_Toc17233829"/>
      <w:r w:rsidRPr="001119B3">
        <w:rPr>
          <w:rFonts w:ascii="Cambria" w:eastAsia="Microsoft YaHei" w:hAnsi="Cambria" w:cs="Times New Roman"/>
          <w:b/>
          <w:color w:val="3A3A3A"/>
          <w:sz w:val="32"/>
          <w:szCs w:val="32"/>
          <w:lang w:eastAsia="ja-JP"/>
        </w:rPr>
        <w:t>Калибровка</w:t>
      </w:r>
      <w:bookmarkEnd w:id="2"/>
    </w:p>
    <w:p w14:paraId="23F2DB74" w14:textId="2ADC17C8" w:rsidR="004371A6" w:rsidRDefault="004371A6" w:rsidP="00EA5A40">
      <w:pPr>
        <w:spacing w:line="240" w:lineRule="auto"/>
        <w:jc w:val="both"/>
        <w:rPr>
          <w:rFonts w:ascii="Cambria" w:eastAsia="Cambria" w:hAnsi="Cambria" w:cs="Times New Roman"/>
          <w:color w:val="3A3A3A"/>
          <w:sz w:val="26"/>
          <w:szCs w:val="26"/>
          <w:lang w:eastAsia="ja-JP"/>
        </w:rPr>
      </w:pPr>
      <w:r w:rsidRPr="004371A6">
        <w:rPr>
          <w:rFonts w:ascii="Cambria" w:eastAsia="Cambria" w:hAnsi="Cambria" w:cs="Times New Roman"/>
          <w:color w:val="3A3A3A"/>
          <w:sz w:val="26"/>
          <w:szCs w:val="26"/>
          <w:lang w:eastAsia="ja-JP"/>
        </w:rPr>
        <w:t xml:space="preserve">Для процедуры калибровки вы можете использовать </w:t>
      </w:r>
      <w:proofErr w:type="spellStart"/>
      <w:r w:rsidRPr="004371A6">
        <w:rPr>
          <w:rFonts w:ascii="Cambria" w:eastAsia="Cambria" w:hAnsi="Cambria" w:cs="Times New Roman"/>
          <w:color w:val="3A3A3A"/>
          <w:sz w:val="26"/>
          <w:szCs w:val="26"/>
          <w:lang w:eastAsia="ja-JP"/>
        </w:rPr>
        <w:t>OCamCalib</w:t>
      </w:r>
      <w:proofErr w:type="spellEnd"/>
      <w:r w:rsidRPr="004371A6">
        <w:rPr>
          <w:rFonts w:ascii="Cambria" w:eastAsia="Cambria" w:hAnsi="Cambria" w:cs="Times New Roman"/>
          <w:color w:val="3A3A3A"/>
          <w:sz w:val="26"/>
          <w:szCs w:val="26"/>
          <w:lang w:eastAsia="ja-JP"/>
        </w:rPr>
        <w:t xml:space="preserve"> </w:t>
      </w:r>
      <w:proofErr w:type="spellStart"/>
      <w:r w:rsidRPr="004371A6">
        <w:rPr>
          <w:rFonts w:ascii="Cambria" w:eastAsia="Cambria" w:hAnsi="Cambria" w:cs="Times New Roman"/>
          <w:color w:val="3A3A3A"/>
          <w:sz w:val="26"/>
          <w:szCs w:val="26"/>
          <w:lang w:eastAsia="ja-JP"/>
        </w:rPr>
        <w:t>Toolbox</w:t>
      </w:r>
      <w:proofErr w:type="spellEnd"/>
      <w:r w:rsidRPr="004371A6">
        <w:rPr>
          <w:rFonts w:ascii="Cambria" w:eastAsia="Cambria" w:hAnsi="Cambria" w:cs="Times New Roman"/>
          <w:color w:val="3A3A3A"/>
          <w:sz w:val="26"/>
          <w:szCs w:val="26"/>
          <w:lang w:eastAsia="ja-JP"/>
        </w:rPr>
        <w:t xml:space="preserve"> для </w:t>
      </w:r>
      <w:proofErr w:type="spellStart"/>
      <w:r w:rsidRPr="004371A6">
        <w:rPr>
          <w:rFonts w:ascii="Cambria" w:eastAsia="Cambria" w:hAnsi="Cambria" w:cs="Times New Roman"/>
          <w:color w:val="3A3A3A"/>
          <w:sz w:val="26"/>
          <w:szCs w:val="26"/>
          <w:lang w:eastAsia="ja-JP"/>
        </w:rPr>
        <w:t>Matlab</w:t>
      </w:r>
      <w:proofErr w:type="spellEnd"/>
      <w:r w:rsidRPr="004371A6">
        <w:rPr>
          <w:rFonts w:ascii="Cambria" w:eastAsia="Cambria" w:hAnsi="Cambria" w:cs="Times New Roman"/>
          <w:color w:val="3A3A3A"/>
          <w:sz w:val="26"/>
          <w:szCs w:val="26"/>
          <w:lang w:eastAsia="ja-JP"/>
        </w:rPr>
        <w:t xml:space="preserve">, разработанный D. </w:t>
      </w:r>
      <w:proofErr w:type="spellStart"/>
      <w:r w:rsidRPr="004371A6">
        <w:rPr>
          <w:rFonts w:ascii="Cambria" w:eastAsia="Cambria" w:hAnsi="Cambria" w:cs="Times New Roman"/>
          <w:color w:val="3A3A3A"/>
          <w:sz w:val="26"/>
          <w:szCs w:val="26"/>
          <w:lang w:eastAsia="ja-JP"/>
        </w:rPr>
        <w:t>Scaramuzza</w:t>
      </w:r>
      <w:proofErr w:type="spellEnd"/>
      <w:r w:rsidRPr="004371A6">
        <w:rPr>
          <w:rFonts w:ascii="Cambria" w:eastAsia="Cambria" w:hAnsi="Cambria" w:cs="Times New Roman"/>
          <w:color w:val="3A3A3A"/>
          <w:sz w:val="26"/>
          <w:szCs w:val="26"/>
          <w:lang w:eastAsia="ja-JP"/>
        </w:rPr>
        <w:t xml:space="preserve"> [2]. Существует пошаговое руководство, которое доступно в Интернете [1]. Мы также будем использовать расширение от S. Urban [3]. Согласно статье [4] с помощью этого расширения становится возможным добиться более стабильной, надежной и точной калибровки. Итак, рассмотрим процедуру калибровки в сочетании с этим расширением.</w:t>
      </w:r>
    </w:p>
    <w:p w14:paraId="36D9C7D5" w14:textId="77777777" w:rsidR="00FE1399" w:rsidRPr="004371A6" w:rsidRDefault="00FE1399" w:rsidP="00EA5A40">
      <w:pPr>
        <w:spacing w:line="240" w:lineRule="auto"/>
        <w:jc w:val="both"/>
        <w:rPr>
          <w:rFonts w:ascii="Cambria" w:eastAsia="Cambria" w:hAnsi="Cambria" w:cs="Times New Roman"/>
          <w:color w:val="3A3A3A"/>
          <w:sz w:val="26"/>
          <w:szCs w:val="26"/>
          <w:lang w:eastAsia="ja-JP"/>
        </w:rPr>
      </w:pPr>
    </w:p>
    <w:p w14:paraId="7267DB8A" w14:textId="3EBDEBCE" w:rsidR="00351DA6" w:rsidRDefault="00AE605C" w:rsidP="00C77939">
      <w:pPr>
        <w:spacing w:line="240" w:lineRule="auto"/>
        <w:jc w:val="both"/>
        <w:rPr>
          <w:rFonts w:ascii="Cambria" w:eastAsia="Microsoft YaHei" w:hAnsi="Cambria" w:cs="Times New Roman"/>
          <w:b/>
          <w:caps/>
          <w:color w:val="3A3A3A"/>
          <w:sz w:val="50"/>
          <w:szCs w:val="32"/>
          <w:lang w:eastAsia="ja-JP"/>
        </w:rPr>
      </w:pPr>
      <w:r w:rsidRPr="00351DA6">
        <w:rPr>
          <w:rFonts w:ascii="Cambria" w:eastAsia="Cambria" w:hAnsi="Cambria" w:cs="Times New Roman"/>
          <w:noProof/>
          <w:color w:val="3A3A3A"/>
          <w:sz w:val="26"/>
          <w:szCs w:val="26"/>
          <w:lang w:val="ru-RU" w:eastAsia="ru-RU"/>
        </w:rPr>
        <w:lastRenderedPageBreak/>
        <mc:AlternateContent>
          <mc:Choice Requires="wps">
            <w:drawing>
              <wp:anchor distT="0" distB="0" distL="114300" distR="114300" simplePos="0" relativeHeight="251669504" behindDoc="0" locked="0" layoutInCell="1" allowOverlap="1" wp14:anchorId="7EC1584F" wp14:editId="117132FE">
                <wp:simplePos x="0" y="0"/>
                <wp:positionH relativeFrom="column">
                  <wp:posOffset>201930</wp:posOffset>
                </wp:positionH>
                <wp:positionV relativeFrom="paragraph">
                  <wp:posOffset>146685</wp:posOffset>
                </wp:positionV>
                <wp:extent cx="6266815" cy="4797425"/>
                <wp:effectExtent l="0" t="0" r="6985" b="15875"/>
                <wp:wrapThrough wrapText="bothSides">
                  <wp:wrapPolygon edited="0">
                    <wp:start x="0" y="0"/>
                    <wp:lineTo x="0" y="21614"/>
                    <wp:lineTo x="21580" y="21614"/>
                    <wp:lineTo x="21580" y="0"/>
                    <wp:lineTo x="0" y="0"/>
                  </wp:wrapPolygon>
                </wp:wrapThrough>
                <wp:docPr id="35" name="Прямоугольник 41"/>
                <wp:cNvGraphicFramePr/>
                <a:graphic xmlns:a="http://schemas.openxmlformats.org/drawingml/2006/main">
                  <a:graphicData uri="http://schemas.microsoft.com/office/word/2010/wordprocessingShape">
                    <wps:wsp>
                      <wps:cNvSpPr/>
                      <wps:spPr>
                        <a:xfrm>
                          <a:off x="0" y="0"/>
                          <a:ext cx="6266815" cy="4797425"/>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14:paraId="59A65CE2" w14:textId="69276BB0" w:rsidR="009B5541" w:rsidRPr="00C87E8C" w:rsidRDefault="008554D8" w:rsidP="00FE1399">
                            <w:pPr>
                              <w:spacing w:after="160" w:line="312" w:lineRule="auto"/>
                              <w:jc w:val="center"/>
                              <w:rPr>
                                <w:rFonts w:ascii="Cambria" w:eastAsia="Cambria" w:hAnsi="Cambria" w:cs="Times New Roman"/>
                                <w:b/>
                                <w:color w:val="EA4E4E" w:themeColor="accent1"/>
                                <w:sz w:val="26"/>
                                <w:szCs w:val="26"/>
                                <w:lang w:val="ru-RU" w:eastAsia="ja-JP"/>
                              </w:rPr>
                            </w:pPr>
                            <w:r>
                              <w:rPr>
                                <w:rFonts w:ascii="Cambria" w:eastAsia="Cambria" w:hAnsi="Cambria" w:cs="Times New Roman"/>
                                <w:b/>
                                <w:color w:val="EA4E4E" w:themeColor="accent1"/>
                                <w:sz w:val="26"/>
                                <w:szCs w:val="26"/>
                                <w:lang w:val="ru-RU" w:eastAsia="ja-JP"/>
                              </w:rPr>
                              <w:t>Процедура</w:t>
                            </w:r>
                            <w:r w:rsidRPr="00C87E8C">
                              <w:rPr>
                                <w:rFonts w:ascii="Cambria" w:eastAsia="Cambria" w:hAnsi="Cambria" w:cs="Times New Roman"/>
                                <w:b/>
                                <w:color w:val="EA4E4E" w:themeColor="accent1"/>
                                <w:sz w:val="26"/>
                                <w:szCs w:val="26"/>
                                <w:lang w:val="ru-RU" w:eastAsia="ja-JP"/>
                              </w:rPr>
                              <w:t xml:space="preserve"> </w:t>
                            </w:r>
                            <w:r>
                              <w:rPr>
                                <w:rFonts w:ascii="Cambria" w:eastAsia="Cambria" w:hAnsi="Cambria" w:cs="Times New Roman"/>
                                <w:b/>
                                <w:color w:val="EA4E4E" w:themeColor="accent1"/>
                                <w:sz w:val="26"/>
                                <w:szCs w:val="26"/>
                                <w:lang w:val="ru-RU" w:eastAsia="ja-JP"/>
                              </w:rPr>
                              <w:t>калибровки</w:t>
                            </w:r>
                            <w:r w:rsidR="009B5541" w:rsidRPr="00C87E8C">
                              <w:rPr>
                                <w:rFonts w:ascii="Cambria" w:eastAsia="Cambria" w:hAnsi="Cambria" w:cs="Times New Roman"/>
                                <w:b/>
                                <w:color w:val="EA4E4E" w:themeColor="accent1"/>
                                <w:sz w:val="26"/>
                                <w:szCs w:val="26"/>
                                <w:lang w:val="ru-RU" w:eastAsia="ja-JP"/>
                              </w:rPr>
                              <w:t>:</w:t>
                            </w:r>
                          </w:p>
                          <w:p w14:paraId="5E463792" w14:textId="2552B51F" w:rsidR="009B5541" w:rsidRPr="008554D8" w:rsidRDefault="008554D8" w:rsidP="00FE1399">
                            <w:pPr>
                              <w:spacing w:after="160" w:line="312" w:lineRule="auto"/>
                              <w:jc w:val="both"/>
                              <w:rPr>
                                <w:rFonts w:ascii="Cambria" w:eastAsia="Cambria" w:hAnsi="Cambria" w:cs="Times New Roman"/>
                                <w:color w:val="3A3A3A"/>
                                <w:sz w:val="26"/>
                                <w:szCs w:val="26"/>
                                <w:lang w:val="ru-RU" w:eastAsia="ja-JP"/>
                              </w:rPr>
                            </w:pPr>
                            <w:r w:rsidRPr="008554D8">
                              <w:rPr>
                                <w:rFonts w:ascii="Cambria" w:eastAsia="Cambria" w:hAnsi="Cambria" w:cs="Times New Roman" w:hint="cs"/>
                                <w:color w:val="3A3A3A"/>
                                <w:sz w:val="26"/>
                                <w:szCs w:val="26"/>
                                <w:lang w:val="ru-RU" w:eastAsia="ja-JP"/>
                              </w:rPr>
                              <w:t>Добавьте</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калибровочные</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изображения</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в</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основной</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каталог</w:t>
                            </w:r>
                            <w:r w:rsidRPr="008554D8">
                              <w:rPr>
                                <w:rFonts w:ascii="Cambria" w:eastAsia="Cambria" w:hAnsi="Cambria" w:cs="Times New Roman"/>
                                <w:color w:val="3A3A3A"/>
                                <w:sz w:val="26"/>
                                <w:szCs w:val="26"/>
                                <w:lang w:val="ru-RU" w:eastAsia="ja-JP"/>
                              </w:rPr>
                              <w:t xml:space="preserve"> </w:t>
                            </w:r>
                            <w:proofErr w:type="spellStart"/>
                            <w:r w:rsidRPr="008554D8">
                              <w:rPr>
                                <w:rFonts w:ascii="Cambria" w:eastAsia="Cambria" w:hAnsi="Cambria" w:cs="Times New Roman"/>
                                <w:color w:val="3A3A3A"/>
                                <w:sz w:val="26"/>
                                <w:szCs w:val="26"/>
                                <w:lang w:val="en-US" w:eastAsia="ja-JP"/>
                              </w:rPr>
                              <w:t>ocam</w:t>
                            </w:r>
                            <w:proofErr w:type="spellEnd"/>
                            <w:r w:rsidRPr="008554D8">
                              <w:rPr>
                                <w:rFonts w:ascii="Cambria" w:eastAsia="Cambria" w:hAnsi="Cambria" w:cs="Times New Roman"/>
                                <w:color w:val="3A3A3A"/>
                                <w:sz w:val="26"/>
                                <w:szCs w:val="26"/>
                                <w:lang w:val="ru-RU" w:eastAsia="ja-JP"/>
                              </w:rPr>
                              <w:t>_</w:t>
                            </w:r>
                            <w:proofErr w:type="spellStart"/>
                            <w:r w:rsidRPr="008554D8">
                              <w:rPr>
                                <w:rFonts w:ascii="Cambria" w:eastAsia="Cambria" w:hAnsi="Cambria" w:cs="Times New Roman"/>
                                <w:color w:val="3A3A3A"/>
                                <w:sz w:val="26"/>
                                <w:szCs w:val="26"/>
                                <w:lang w:val="en-US" w:eastAsia="ja-JP"/>
                              </w:rPr>
                              <w:t>calib</w:t>
                            </w:r>
                            <w:proofErr w:type="spellEnd"/>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с</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тем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же</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именем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но</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другим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суффиксом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например</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color w:val="3A3A3A"/>
                                <w:sz w:val="26"/>
                                <w:szCs w:val="26"/>
                                <w:lang w:val="en-US" w:eastAsia="ja-JP"/>
                              </w:rPr>
                              <w:t>image</w:t>
                            </w:r>
                            <w:r w:rsidRPr="008554D8">
                              <w:rPr>
                                <w:rFonts w:ascii="Cambria" w:eastAsia="Cambria" w:hAnsi="Cambria" w:cs="Times New Roman"/>
                                <w:color w:val="3A3A3A"/>
                                <w:sz w:val="26"/>
                                <w:szCs w:val="26"/>
                                <w:lang w:val="ru-RU" w:eastAsia="ja-JP"/>
                              </w:rPr>
                              <w:t xml:space="preserve">1, </w:t>
                            </w:r>
                            <w:r w:rsidRPr="008554D8">
                              <w:rPr>
                                <w:rFonts w:ascii="Cambria" w:eastAsia="Cambria" w:hAnsi="Cambria" w:cs="Times New Roman"/>
                                <w:color w:val="3A3A3A"/>
                                <w:sz w:val="26"/>
                                <w:szCs w:val="26"/>
                                <w:lang w:val="en-US" w:eastAsia="ja-JP"/>
                              </w:rPr>
                              <w:t>image</w:t>
                            </w:r>
                            <w:r w:rsidRPr="008554D8">
                              <w:rPr>
                                <w:rFonts w:ascii="Cambria" w:eastAsia="Cambria" w:hAnsi="Cambria" w:cs="Times New Roman"/>
                                <w:color w:val="3A3A3A"/>
                                <w:sz w:val="26"/>
                                <w:szCs w:val="26"/>
                                <w:lang w:val="ru-RU" w:eastAsia="ja-JP"/>
                              </w:rPr>
                              <w:t>2…</w:t>
                            </w:r>
                          </w:p>
                          <w:p w14:paraId="46CEC457" w14:textId="77777777" w:rsidR="009B5541" w:rsidRPr="00FE1399" w:rsidRDefault="009B5541" w:rsidP="00FE1399">
                            <w:pPr>
                              <w:spacing w:after="160" w:line="312" w:lineRule="auto"/>
                              <w:jc w:val="center"/>
                              <w:rPr>
                                <w:rFonts w:ascii="Cambria" w:eastAsia="Cambria" w:hAnsi="Cambria" w:cs="Times New Roman"/>
                                <w:color w:val="3A3A3A"/>
                                <w:sz w:val="10"/>
                                <w:szCs w:val="10"/>
                                <w:lang w:eastAsia="ja-JP"/>
                              </w:rPr>
                            </w:pPr>
                            <w:r>
                              <w:rPr>
                                <w:noProof/>
                                <w:lang w:val="ru-RU" w:eastAsia="ru-RU"/>
                              </w:rPr>
                              <w:drawing>
                                <wp:inline distT="0" distB="0" distL="0" distR="0" wp14:anchorId="639B9E55" wp14:editId="64160795">
                                  <wp:extent cx="297180" cy="226024"/>
                                  <wp:effectExtent l="0" t="0" r="0" b="31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961" cy="241829"/>
                                          </a:xfrm>
                                          <a:prstGeom prst="rect">
                                            <a:avLst/>
                                          </a:prstGeom>
                                        </pic:spPr>
                                      </pic:pic>
                                    </a:graphicData>
                                  </a:graphic>
                                </wp:inline>
                              </w:drawing>
                            </w:r>
                          </w:p>
                          <w:p w14:paraId="054F1174" w14:textId="3E45E476" w:rsidR="009B5541" w:rsidRPr="008554D8" w:rsidRDefault="008554D8" w:rsidP="00FE1399">
                            <w:pPr>
                              <w:spacing w:after="160" w:line="312" w:lineRule="auto"/>
                              <w:jc w:val="both"/>
                              <w:rPr>
                                <w:rFonts w:ascii="Cambria" w:eastAsia="Cambria" w:hAnsi="Cambria" w:cs="Times New Roman"/>
                                <w:color w:val="3A3A3A"/>
                                <w:sz w:val="26"/>
                                <w:szCs w:val="26"/>
                                <w:lang w:val="en-US" w:eastAsia="ja-JP"/>
                              </w:rPr>
                            </w:pPr>
                            <w:r>
                              <w:rPr>
                                <w:rFonts w:ascii="Cambria" w:eastAsia="Cambria" w:hAnsi="Cambria" w:cs="Times New Roman"/>
                                <w:color w:val="3A3A3A"/>
                                <w:sz w:val="26"/>
                                <w:szCs w:val="26"/>
                                <w:lang w:val="ru-RU" w:eastAsia="ja-JP"/>
                              </w:rPr>
                              <w:t>Откройте</w:t>
                            </w:r>
                            <w:r w:rsidR="009B5541" w:rsidRPr="008554D8">
                              <w:rPr>
                                <w:rFonts w:ascii="Cambria" w:eastAsia="Cambria" w:hAnsi="Cambria" w:cs="Times New Roman"/>
                                <w:color w:val="3A3A3A"/>
                                <w:sz w:val="26"/>
                                <w:szCs w:val="26"/>
                                <w:lang w:eastAsia="ja-JP"/>
                              </w:rPr>
                              <w:t xml:space="preserve"> </w:t>
                            </w:r>
                            <w:proofErr w:type="spellStart"/>
                            <w:r w:rsidR="009B5541" w:rsidRPr="008554D8">
                              <w:rPr>
                                <w:rFonts w:ascii="Cambria" w:eastAsia="Cambria" w:hAnsi="Cambria" w:cs="Times New Roman"/>
                                <w:color w:val="3A3A3A"/>
                                <w:sz w:val="26"/>
                                <w:szCs w:val="26"/>
                                <w:lang w:val="en-US" w:eastAsia="ja-JP"/>
                              </w:rPr>
                              <w:t>Matlab</w:t>
                            </w:r>
                            <w:proofErr w:type="spellEnd"/>
                            <w:r w:rsidR="009B5541" w:rsidRPr="008554D8">
                              <w:rPr>
                                <w:rFonts w:ascii="Cambria" w:eastAsia="Cambria" w:hAnsi="Cambria" w:cs="Times New Roman"/>
                                <w:color w:val="3A3A3A"/>
                                <w:sz w:val="26"/>
                                <w:szCs w:val="26"/>
                                <w:lang w:eastAsia="ja-JP"/>
                              </w:rPr>
                              <w:t xml:space="preserve"> </w:t>
                            </w:r>
                            <w:r>
                              <w:rPr>
                                <w:rFonts w:ascii="Cambria" w:eastAsia="Cambria" w:hAnsi="Cambria" w:cs="Times New Roman"/>
                                <w:color w:val="3A3A3A"/>
                                <w:sz w:val="26"/>
                                <w:szCs w:val="26"/>
                                <w:lang w:val="ru-RU" w:eastAsia="ja-JP"/>
                              </w:rPr>
                              <w:t>и запустите</w:t>
                            </w:r>
                            <w:r w:rsidR="009B5541" w:rsidRPr="008554D8">
                              <w:rPr>
                                <w:rFonts w:ascii="Cambria" w:eastAsia="Cambria" w:hAnsi="Cambria" w:cs="Times New Roman"/>
                                <w:color w:val="3A3A3A"/>
                                <w:sz w:val="26"/>
                                <w:szCs w:val="26"/>
                                <w:lang w:eastAsia="ja-JP"/>
                              </w:rPr>
                              <w:t xml:space="preserve"> </w:t>
                            </w:r>
                            <w:proofErr w:type="spellStart"/>
                            <w:r w:rsidR="009B5541" w:rsidRPr="008554D8">
                              <w:rPr>
                                <w:rFonts w:ascii="Cambria" w:eastAsia="Cambria" w:hAnsi="Cambria" w:cs="Times New Roman"/>
                                <w:color w:val="3A3A3A"/>
                                <w:sz w:val="26"/>
                                <w:szCs w:val="26"/>
                                <w:lang w:val="en-US" w:eastAsia="ja-JP"/>
                              </w:rPr>
                              <w:t>ocam</w:t>
                            </w:r>
                            <w:proofErr w:type="spellEnd"/>
                            <w:r w:rsidR="009B5541" w:rsidRPr="008554D8">
                              <w:rPr>
                                <w:rFonts w:ascii="Cambria" w:eastAsia="Cambria" w:hAnsi="Cambria" w:cs="Times New Roman"/>
                                <w:color w:val="3A3A3A"/>
                                <w:sz w:val="26"/>
                                <w:szCs w:val="26"/>
                                <w:lang w:eastAsia="ja-JP"/>
                              </w:rPr>
                              <w:t>_</w:t>
                            </w:r>
                            <w:proofErr w:type="spellStart"/>
                            <w:r w:rsidR="009B5541" w:rsidRPr="008554D8">
                              <w:rPr>
                                <w:rFonts w:ascii="Cambria" w:eastAsia="Cambria" w:hAnsi="Cambria" w:cs="Times New Roman"/>
                                <w:color w:val="3A3A3A"/>
                                <w:sz w:val="26"/>
                                <w:szCs w:val="26"/>
                                <w:lang w:val="en-US" w:eastAsia="ja-JP"/>
                              </w:rPr>
                              <w:t>calibUrban</w:t>
                            </w:r>
                            <w:proofErr w:type="spellEnd"/>
                            <w:r w:rsidR="009B5541" w:rsidRPr="008554D8">
                              <w:rPr>
                                <w:rFonts w:ascii="Cambria" w:eastAsia="Cambria" w:hAnsi="Cambria" w:cs="Times New Roman"/>
                                <w:color w:val="3A3A3A"/>
                                <w:sz w:val="26"/>
                                <w:szCs w:val="26"/>
                                <w:lang w:eastAsia="ja-JP"/>
                              </w:rPr>
                              <w:t>.</w:t>
                            </w:r>
                            <w:r w:rsidR="009B5541" w:rsidRPr="008554D8">
                              <w:rPr>
                                <w:rFonts w:ascii="Cambria" w:eastAsia="Cambria" w:hAnsi="Cambria" w:cs="Times New Roman"/>
                                <w:color w:val="3A3A3A"/>
                                <w:sz w:val="26"/>
                                <w:szCs w:val="26"/>
                                <w:lang w:val="en-US" w:eastAsia="ja-JP"/>
                              </w:rPr>
                              <w:t>m</w:t>
                            </w:r>
                            <w:r w:rsidR="009B5541" w:rsidRPr="008554D8">
                              <w:rPr>
                                <w:rFonts w:ascii="Cambria" w:eastAsia="Cambria" w:hAnsi="Cambria" w:cs="Times New Roman"/>
                                <w:color w:val="3A3A3A"/>
                                <w:sz w:val="26"/>
                                <w:szCs w:val="26"/>
                                <w:lang w:eastAsia="ja-JP"/>
                              </w:rPr>
                              <w:t xml:space="preserve"> !</w:t>
                            </w:r>
                          </w:p>
                          <w:p w14:paraId="455D4C6F" w14:textId="77777777" w:rsidR="009B5541" w:rsidRPr="00FE1399" w:rsidRDefault="009B5541" w:rsidP="00FE1399">
                            <w:pPr>
                              <w:jc w:val="center"/>
                              <w:rPr>
                                <w:rFonts w:ascii="Cambria" w:eastAsia="Cambria" w:hAnsi="Cambria" w:cs="Times New Roman"/>
                                <w:color w:val="3A3A3A"/>
                                <w:sz w:val="10"/>
                                <w:szCs w:val="10"/>
                                <w:lang w:eastAsia="ja-JP"/>
                              </w:rPr>
                            </w:pPr>
                            <w:r>
                              <w:rPr>
                                <w:noProof/>
                                <w:lang w:val="ru-RU" w:eastAsia="ru-RU"/>
                              </w:rPr>
                              <w:drawing>
                                <wp:inline distT="0" distB="0" distL="0" distR="0" wp14:anchorId="3C2DBDC4" wp14:editId="41D5CB7D">
                                  <wp:extent cx="297180" cy="226024"/>
                                  <wp:effectExtent l="0" t="0" r="0" b="31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961" cy="241829"/>
                                          </a:xfrm>
                                          <a:prstGeom prst="rect">
                                            <a:avLst/>
                                          </a:prstGeom>
                                        </pic:spPr>
                                      </pic:pic>
                                    </a:graphicData>
                                  </a:graphic>
                                </wp:inline>
                              </w:drawing>
                            </w:r>
                          </w:p>
                          <w:p w14:paraId="581CA2D1" w14:textId="77777777" w:rsidR="008554D8" w:rsidRPr="00C87E8C" w:rsidRDefault="008554D8" w:rsidP="00FE1399">
                            <w:pPr>
                              <w:spacing w:after="160" w:line="312" w:lineRule="auto"/>
                              <w:jc w:val="both"/>
                              <w:rPr>
                                <w:rFonts w:ascii="Cambria" w:eastAsia="Cambria" w:hAnsi="Cambria" w:cs="Times New Roman"/>
                                <w:color w:val="3A3A3A"/>
                                <w:sz w:val="26"/>
                                <w:szCs w:val="26"/>
                                <w:lang w:val="ru-RU" w:eastAsia="ja-JP"/>
                              </w:rPr>
                            </w:pPr>
                            <w:r w:rsidRPr="00C87E8C">
                              <w:rPr>
                                <w:rFonts w:ascii="Cambria" w:eastAsia="Cambria" w:hAnsi="Cambria" w:cs="Times New Roman" w:hint="cs"/>
                                <w:color w:val="3A3A3A"/>
                                <w:sz w:val="26"/>
                                <w:szCs w:val="26"/>
                                <w:lang w:val="ru-RU" w:eastAsia="ja-JP"/>
                              </w:rPr>
                              <w:t>Нажмите</w:t>
                            </w:r>
                            <w:r w:rsidRPr="00C87E8C">
                              <w:rPr>
                                <w:rFonts w:ascii="Cambria" w:eastAsia="Cambria" w:hAnsi="Cambria" w:cs="Times New Roman"/>
                                <w:color w:val="3A3A3A"/>
                                <w:sz w:val="26"/>
                                <w:szCs w:val="26"/>
                                <w:lang w:val="ru-RU" w:eastAsia="ja-JP"/>
                              </w:rPr>
                              <w:t xml:space="preserve"> </w:t>
                            </w:r>
                            <w:r w:rsidRPr="00C87E8C">
                              <w:rPr>
                                <w:rFonts w:ascii="Cambria" w:eastAsia="Cambria" w:hAnsi="Cambria" w:cs="Times New Roman" w:hint="cs"/>
                                <w:color w:val="3A3A3A"/>
                                <w:sz w:val="26"/>
                                <w:szCs w:val="26"/>
                                <w:lang w:val="ru-RU" w:eastAsia="ja-JP"/>
                              </w:rPr>
                              <w:t>в</w:t>
                            </w:r>
                            <w:r w:rsidRPr="00C87E8C">
                              <w:rPr>
                                <w:rFonts w:ascii="Cambria" w:eastAsia="Cambria" w:hAnsi="Cambria" w:cs="Times New Roman"/>
                                <w:color w:val="3A3A3A"/>
                                <w:sz w:val="26"/>
                                <w:szCs w:val="26"/>
                                <w:lang w:val="ru-RU" w:eastAsia="ja-JP"/>
                              </w:rPr>
                              <w:t xml:space="preserve"> </w:t>
                            </w:r>
                            <w:r w:rsidRPr="00C87E8C">
                              <w:rPr>
                                <w:rFonts w:ascii="Cambria" w:eastAsia="Cambria" w:hAnsi="Cambria" w:cs="Times New Roman" w:hint="cs"/>
                                <w:color w:val="3A3A3A"/>
                                <w:sz w:val="26"/>
                                <w:szCs w:val="26"/>
                                <w:lang w:val="ru-RU" w:eastAsia="ja-JP"/>
                              </w:rPr>
                              <w:t>следующем</w:t>
                            </w:r>
                            <w:r w:rsidRPr="00C87E8C">
                              <w:rPr>
                                <w:rFonts w:ascii="Cambria" w:eastAsia="Cambria" w:hAnsi="Cambria" w:cs="Times New Roman"/>
                                <w:color w:val="3A3A3A"/>
                                <w:sz w:val="26"/>
                                <w:szCs w:val="26"/>
                                <w:lang w:val="ru-RU" w:eastAsia="ja-JP"/>
                              </w:rPr>
                              <w:t xml:space="preserve"> </w:t>
                            </w:r>
                            <w:r w:rsidRPr="00C87E8C">
                              <w:rPr>
                                <w:rFonts w:ascii="Cambria" w:eastAsia="Cambria" w:hAnsi="Cambria" w:cs="Times New Roman" w:hint="cs"/>
                                <w:color w:val="3A3A3A"/>
                                <w:sz w:val="26"/>
                                <w:szCs w:val="26"/>
                                <w:lang w:val="ru-RU" w:eastAsia="ja-JP"/>
                              </w:rPr>
                              <w:t>порядке</w:t>
                            </w:r>
                            <w:r w:rsidRPr="00C87E8C">
                              <w:rPr>
                                <w:rFonts w:ascii="Cambria" w:eastAsia="Cambria" w:hAnsi="Cambria" w:cs="Times New Roman"/>
                                <w:color w:val="3A3A3A"/>
                                <w:sz w:val="26"/>
                                <w:szCs w:val="26"/>
                                <w:lang w:val="ru-RU" w:eastAsia="ja-JP"/>
                              </w:rPr>
                              <w:t>:</w:t>
                            </w:r>
                          </w:p>
                          <w:p w14:paraId="5E26B09B" w14:textId="48CDD4BD" w:rsidR="009B5541" w:rsidRPr="008554D8" w:rsidRDefault="009B5541" w:rsidP="00FE1399">
                            <w:pPr>
                              <w:spacing w:after="160" w:line="312" w:lineRule="auto"/>
                              <w:jc w:val="both"/>
                              <w:rPr>
                                <w:rFonts w:ascii="Cambria" w:eastAsia="Cambria" w:hAnsi="Cambria" w:cs="Times New Roman"/>
                                <w:color w:val="3A3A3A"/>
                                <w:sz w:val="26"/>
                                <w:szCs w:val="26"/>
                                <w:lang w:val="ru-RU" w:eastAsia="ja-JP"/>
                              </w:rPr>
                            </w:pP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color w:val="3A3A3A"/>
                                <w:sz w:val="26"/>
                                <w:szCs w:val="26"/>
                                <w:lang w:val="en-US" w:eastAsia="ja-JP"/>
                              </w:rPr>
                              <w:t>read</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color w:val="3A3A3A"/>
                                <w:sz w:val="26"/>
                                <w:szCs w:val="26"/>
                                <w:lang w:val="en-US" w:eastAsia="ja-JP"/>
                              </w:rPr>
                              <w:t>names</w:t>
                            </w:r>
                            <w:r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введите</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имя</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без</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суффикса</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затем</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выберите</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формат</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изображения</w:t>
                            </w:r>
                            <w:r w:rsidR="008554D8" w:rsidRPr="008554D8">
                              <w:rPr>
                                <w:rFonts w:ascii="Cambria" w:eastAsia="Cambria" w:hAnsi="Cambria" w:cs="Times New Roman"/>
                                <w:color w:val="3A3A3A"/>
                                <w:sz w:val="26"/>
                                <w:szCs w:val="26"/>
                                <w:lang w:val="ru-RU" w:eastAsia="ja-JP"/>
                              </w:rPr>
                              <w:t>;</w:t>
                            </w:r>
                          </w:p>
                          <w:p w14:paraId="0D520340" w14:textId="435C133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xml:space="preserve">* extract grid corners: Number of squares along the X direction – 5, Number of squares along the Y direction – 8, Size </w:t>
                            </w:r>
                            <w:proofErr w:type="spellStart"/>
                            <w:r w:rsidRPr="008554D8">
                              <w:rPr>
                                <w:rFonts w:ascii="Cambria" w:eastAsia="Cambria" w:hAnsi="Cambria" w:cs="Times New Roman"/>
                                <w:color w:val="3A3A3A"/>
                                <w:sz w:val="26"/>
                                <w:szCs w:val="26"/>
                                <w:lang w:val="en-US" w:eastAsia="ja-JP"/>
                              </w:rPr>
                              <w:t>dX</w:t>
                            </w:r>
                            <w:proofErr w:type="spellEnd"/>
                            <w:r w:rsidRPr="008554D8">
                              <w:rPr>
                                <w:rFonts w:ascii="Cambria" w:eastAsia="Cambria" w:hAnsi="Cambria" w:cs="Times New Roman"/>
                                <w:color w:val="3A3A3A"/>
                                <w:sz w:val="26"/>
                                <w:szCs w:val="26"/>
                                <w:lang w:val="en-US" w:eastAsia="ja-JP"/>
                              </w:rPr>
                              <w:t xml:space="preserve"> of each square along the X direction – 116, Size </w:t>
                            </w:r>
                            <w:proofErr w:type="spellStart"/>
                            <w:r w:rsidRPr="008554D8">
                              <w:rPr>
                                <w:rFonts w:ascii="Cambria" w:eastAsia="Cambria" w:hAnsi="Cambria" w:cs="Times New Roman"/>
                                <w:color w:val="3A3A3A"/>
                                <w:sz w:val="26"/>
                                <w:szCs w:val="26"/>
                                <w:lang w:val="en-US" w:eastAsia="ja-JP"/>
                              </w:rPr>
                              <w:t>dY</w:t>
                            </w:r>
                            <w:proofErr w:type="spellEnd"/>
                            <w:r w:rsidRPr="008554D8">
                              <w:rPr>
                                <w:rFonts w:ascii="Cambria" w:eastAsia="Cambria" w:hAnsi="Cambria" w:cs="Times New Roman"/>
                                <w:color w:val="3A3A3A"/>
                                <w:sz w:val="26"/>
                                <w:szCs w:val="26"/>
                                <w:lang w:val="en-US" w:eastAsia="ja-JP"/>
                              </w:rPr>
                              <w:t xml:space="preserve"> of each square along the Y direction – 116, image center do not change – </w:t>
                            </w:r>
                            <w:r w:rsidR="008554D8">
                              <w:rPr>
                                <w:rFonts w:ascii="Cambria" w:eastAsia="Cambria" w:hAnsi="Cambria" w:cs="Times New Roman"/>
                                <w:color w:val="3A3A3A"/>
                                <w:sz w:val="26"/>
                                <w:szCs w:val="26"/>
                                <w:lang w:val="ru-RU" w:eastAsia="ja-JP"/>
                              </w:rPr>
                              <w:t>нажмите</w:t>
                            </w:r>
                            <w:r w:rsidRPr="008554D8">
                              <w:rPr>
                                <w:rFonts w:ascii="Cambria" w:eastAsia="Cambria" w:hAnsi="Cambria" w:cs="Times New Roman"/>
                                <w:color w:val="3A3A3A"/>
                                <w:sz w:val="26"/>
                                <w:szCs w:val="26"/>
                                <w:lang w:val="en-US" w:eastAsia="ja-JP"/>
                              </w:rPr>
                              <w:t xml:space="preserve"> enter, automatic grid extraction </w:t>
                            </w:r>
                            <w:r w:rsidR="008554D8">
                              <w:rPr>
                                <w:rFonts w:ascii="Cambria" w:eastAsia="Cambria" w:hAnsi="Cambria" w:cs="Times New Roman"/>
                                <w:color w:val="3A3A3A"/>
                                <w:sz w:val="26"/>
                                <w:szCs w:val="26"/>
                                <w:lang w:val="en-US" w:eastAsia="ja-JP"/>
                              </w:rPr>
                              <w:t>–</w:t>
                            </w:r>
                            <w:r w:rsidR="008554D8" w:rsidRPr="008554D8">
                              <w:rPr>
                                <w:rFonts w:ascii="Cambria" w:eastAsia="Cambria" w:hAnsi="Cambria" w:cs="Times New Roman"/>
                                <w:color w:val="3A3A3A"/>
                                <w:sz w:val="26"/>
                                <w:szCs w:val="26"/>
                                <w:lang w:val="en-US" w:eastAsia="ja-JP"/>
                              </w:rPr>
                              <w:t xml:space="preserve"> </w:t>
                            </w:r>
                            <w:r w:rsidR="008554D8">
                              <w:rPr>
                                <w:rFonts w:ascii="Cambria" w:eastAsia="Cambria" w:hAnsi="Cambria" w:cs="Times New Roman"/>
                                <w:color w:val="3A3A3A"/>
                                <w:sz w:val="26"/>
                                <w:szCs w:val="26"/>
                                <w:lang w:val="ru-RU" w:eastAsia="ja-JP"/>
                              </w:rPr>
                              <w:t>нажмите</w:t>
                            </w:r>
                            <w:r w:rsidRPr="008554D8">
                              <w:rPr>
                                <w:rFonts w:ascii="Cambria" w:eastAsia="Cambria" w:hAnsi="Cambria" w:cs="Times New Roman"/>
                                <w:color w:val="3A3A3A"/>
                                <w:sz w:val="26"/>
                                <w:szCs w:val="26"/>
                                <w:lang w:val="en-US" w:eastAsia="ja-JP"/>
                              </w:rPr>
                              <w:t xml:space="preserve"> enter;</w:t>
                            </w:r>
                          </w:p>
                          <w:p w14:paraId="1E537908" w14:textId="7E3AC26B"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xml:space="preserve">* calibration: Do not change degree of polynomial expansion – </w:t>
                            </w:r>
                            <w:r w:rsidR="008554D8">
                              <w:rPr>
                                <w:rFonts w:ascii="Cambria" w:eastAsia="Cambria" w:hAnsi="Cambria" w:cs="Times New Roman"/>
                                <w:color w:val="3A3A3A"/>
                                <w:sz w:val="26"/>
                                <w:szCs w:val="26"/>
                                <w:lang w:val="ru-RU" w:eastAsia="ja-JP"/>
                              </w:rPr>
                              <w:t>нажмите</w:t>
                            </w:r>
                            <w:r w:rsidR="008554D8" w:rsidRPr="008554D8">
                              <w:rPr>
                                <w:rFonts w:ascii="Cambria" w:eastAsia="Cambria" w:hAnsi="Cambria" w:cs="Times New Roman"/>
                                <w:color w:val="3A3A3A"/>
                                <w:sz w:val="26"/>
                                <w:szCs w:val="26"/>
                                <w:lang w:val="en-US" w:eastAsia="ja-JP"/>
                              </w:rPr>
                              <w:t xml:space="preserve"> </w:t>
                            </w:r>
                            <w:r w:rsidRPr="008554D8">
                              <w:rPr>
                                <w:rFonts w:ascii="Cambria" w:eastAsia="Cambria" w:hAnsi="Cambria" w:cs="Times New Roman"/>
                                <w:color w:val="3A3A3A"/>
                                <w:sz w:val="26"/>
                                <w:szCs w:val="26"/>
                                <w:lang w:val="en-US" w:eastAsia="ja-JP"/>
                              </w:rPr>
                              <w:t>enter.</w:t>
                            </w:r>
                          </w:p>
                          <w:p w14:paraId="0356E607" w14:textId="7777777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robust non-linear refinement (LM least squares);</w:t>
                            </w:r>
                          </w:p>
                          <w:p w14:paraId="37C33DE9" w14:textId="7777777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Save.</w:t>
                            </w:r>
                          </w:p>
                          <w:p w14:paraId="582AE34B" w14:textId="7777777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xml:space="preserve">As a result you will have calibration file </w:t>
                            </w:r>
                            <w:proofErr w:type="spellStart"/>
                            <w:r w:rsidRPr="008554D8">
                              <w:rPr>
                                <w:rFonts w:ascii="Cambria" w:eastAsia="Cambria" w:hAnsi="Cambria" w:cs="Times New Roman"/>
                                <w:color w:val="3A3A3A"/>
                                <w:sz w:val="26"/>
                                <w:szCs w:val="26"/>
                                <w:lang w:val="en-US" w:eastAsia="ja-JP"/>
                              </w:rPr>
                              <w:t>Omni_Calib_Results.mat</w:t>
                            </w:r>
                            <w:proofErr w:type="spellEnd"/>
                          </w:p>
                          <w:p w14:paraId="005E9150" w14:textId="77777777" w:rsidR="009B5541" w:rsidRPr="008554D8" w:rsidRDefault="009B5541" w:rsidP="00FE1399">
                            <w:pPr>
                              <w:pStyle w:val="ListParagraph"/>
                              <w:numPr>
                                <w:ilvl w:val="0"/>
                                <w:numId w:val="7"/>
                              </w:numPr>
                              <w:spacing w:after="160" w:line="312" w:lineRule="auto"/>
                              <w:jc w:val="both"/>
                              <w:rPr>
                                <w:rFonts w:ascii="Cambria" w:eastAsia="Cambria" w:hAnsi="Cambria" w:cs="Times New Roman"/>
                                <w:color w:val="3A3A3A"/>
                                <w:sz w:val="26"/>
                                <w:szCs w:val="26"/>
                                <w:lang w:val="en-US" w:eastAsia="ja-JP"/>
                              </w:rPr>
                            </w:pPr>
                          </w:p>
                          <w:p w14:paraId="46F94E1A" w14:textId="77777777" w:rsidR="009B5541" w:rsidRPr="008554D8" w:rsidRDefault="009B5541" w:rsidP="00FE1399">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1584F" id="Прямоугольник 41" o:spid="_x0000_s1026" style="position:absolute;left:0;text-align:left;margin-left:15.9pt;margin-top:11.55pt;width:493.45pt;height:37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" fillcolor="white [3201]" strokecolor="#7030a0" strokeweight="1pt">
                <v:textbox>
                  <w:txbxContent>
                    <w:p w14:paraId="59A65CE2" w14:textId="69276BB0" w:rsidR="009B5541" w:rsidRPr="00C87E8C" w:rsidRDefault="008554D8" w:rsidP="00FE1399">
                      <w:pPr>
                        <w:spacing w:after="160" w:line="312" w:lineRule="auto"/>
                        <w:jc w:val="center"/>
                        <w:rPr>
                          <w:rFonts w:ascii="Cambria" w:eastAsia="Cambria" w:hAnsi="Cambria" w:cs="Times New Roman"/>
                          <w:b/>
                          <w:color w:val="EA4E4E" w:themeColor="accent1"/>
                          <w:sz w:val="26"/>
                          <w:szCs w:val="26"/>
                          <w:lang w:val="ru-RU" w:eastAsia="ja-JP"/>
                        </w:rPr>
                      </w:pPr>
                      <w:r>
                        <w:rPr>
                          <w:rFonts w:ascii="Cambria" w:eastAsia="Cambria" w:hAnsi="Cambria" w:cs="Times New Roman"/>
                          <w:b/>
                          <w:color w:val="EA4E4E" w:themeColor="accent1"/>
                          <w:sz w:val="26"/>
                          <w:szCs w:val="26"/>
                          <w:lang w:val="ru-RU" w:eastAsia="ja-JP"/>
                        </w:rPr>
                        <w:t>Процедура</w:t>
                      </w:r>
                      <w:r w:rsidRPr="00C87E8C">
                        <w:rPr>
                          <w:rFonts w:ascii="Cambria" w:eastAsia="Cambria" w:hAnsi="Cambria" w:cs="Times New Roman"/>
                          <w:b/>
                          <w:color w:val="EA4E4E" w:themeColor="accent1"/>
                          <w:sz w:val="26"/>
                          <w:szCs w:val="26"/>
                          <w:lang w:val="ru-RU" w:eastAsia="ja-JP"/>
                        </w:rPr>
                        <w:t xml:space="preserve"> </w:t>
                      </w:r>
                      <w:r>
                        <w:rPr>
                          <w:rFonts w:ascii="Cambria" w:eastAsia="Cambria" w:hAnsi="Cambria" w:cs="Times New Roman"/>
                          <w:b/>
                          <w:color w:val="EA4E4E" w:themeColor="accent1"/>
                          <w:sz w:val="26"/>
                          <w:szCs w:val="26"/>
                          <w:lang w:val="ru-RU" w:eastAsia="ja-JP"/>
                        </w:rPr>
                        <w:t>калибровки</w:t>
                      </w:r>
                      <w:r w:rsidR="009B5541" w:rsidRPr="00C87E8C">
                        <w:rPr>
                          <w:rFonts w:ascii="Cambria" w:eastAsia="Cambria" w:hAnsi="Cambria" w:cs="Times New Roman"/>
                          <w:b/>
                          <w:color w:val="EA4E4E" w:themeColor="accent1"/>
                          <w:sz w:val="26"/>
                          <w:szCs w:val="26"/>
                          <w:lang w:val="ru-RU" w:eastAsia="ja-JP"/>
                        </w:rPr>
                        <w:t>:</w:t>
                      </w:r>
                    </w:p>
                    <w:p w14:paraId="5E463792" w14:textId="2552B51F" w:rsidR="009B5541" w:rsidRPr="008554D8" w:rsidRDefault="008554D8" w:rsidP="00FE1399">
                      <w:pPr>
                        <w:spacing w:after="160" w:line="312" w:lineRule="auto"/>
                        <w:jc w:val="both"/>
                        <w:rPr>
                          <w:rFonts w:ascii="Cambria" w:eastAsia="Cambria" w:hAnsi="Cambria" w:cs="Times New Roman"/>
                          <w:color w:val="3A3A3A"/>
                          <w:sz w:val="26"/>
                          <w:szCs w:val="26"/>
                          <w:lang w:val="ru-RU" w:eastAsia="ja-JP"/>
                        </w:rPr>
                      </w:pPr>
                      <w:r w:rsidRPr="008554D8">
                        <w:rPr>
                          <w:rFonts w:ascii="Cambria" w:eastAsia="Cambria" w:hAnsi="Cambria" w:cs="Times New Roman" w:hint="cs"/>
                          <w:color w:val="3A3A3A"/>
                          <w:sz w:val="26"/>
                          <w:szCs w:val="26"/>
                          <w:lang w:val="ru-RU" w:eastAsia="ja-JP"/>
                        </w:rPr>
                        <w:t>Добавьте</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калибровочные</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изображения</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в</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основной</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каталог</w:t>
                      </w:r>
                      <w:r w:rsidRPr="008554D8">
                        <w:rPr>
                          <w:rFonts w:ascii="Cambria" w:eastAsia="Cambria" w:hAnsi="Cambria" w:cs="Times New Roman"/>
                          <w:color w:val="3A3A3A"/>
                          <w:sz w:val="26"/>
                          <w:szCs w:val="26"/>
                          <w:lang w:val="ru-RU" w:eastAsia="ja-JP"/>
                        </w:rPr>
                        <w:t xml:space="preserve"> </w:t>
                      </w:r>
                      <w:proofErr w:type="spellStart"/>
                      <w:r w:rsidRPr="008554D8">
                        <w:rPr>
                          <w:rFonts w:ascii="Cambria" w:eastAsia="Cambria" w:hAnsi="Cambria" w:cs="Times New Roman"/>
                          <w:color w:val="3A3A3A"/>
                          <w:sz w:val="26"/>
                          <w:szCs w:val="26"/>
                          <w:lang w:val="en-US" w:eastAsia="ja-JP"/>
                        </w:rPr>
                        <w:t>ocam</w:t>
                      </w:r>
                      <w:proofErr w:type="spellEnd"/>
                      <w:r w:rsidRPr="008554D8">
                        <w:rPr>
                          <w:rFonts w:ascii="Cambria" w:eastAsia="Cambria" w:hAnsi="Cambria" w:cs="Times New Roman"/>
                          <w:color w:val="3A3A3A"/>
                          <w:sz w:val="26"/>
                          <w:szCs w:val="26"/>
                          <w:lang w:val="ru-RU" w:eastAsia="ja-JP"/>
                        </w:rPr>
                        <w:t>_</w:t>
                      </w:r>
                      <w:proofErr w:type="spellStart"/>
                      <w:r w:rsidRPr="008554D8">
                        <w:rPr>
                          <w:rFonts w:ascii="Cambria" w:eastAsia="Cambria" w:hAnsi="Cambria" w:cs="Times New Roman"/>
                          <w:color w:val="3A3A3A"/>
                          <w:sz w:val="26"/>
                          <w:szCs w:val="26"/>
                          <w:lang w:val="en-US" w:eastAsia="ja-JP"/>
                        </w:rPr>
                        <w:t>calib</w:t>
                      </w:r>
                      <w:proofErr w:type="spellEnd"/>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с</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тем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же</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именем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но</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другим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суффиксом</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hint="cs"/>
                          <w:color w:val="3A3A3A"/>
                          <w:sz w:val="26"/>
                          <w:szCs w:val="26"/>
                          <w:lang w:val="ru-RU" w:eastAsia="ja-JP"/>
                        </w:rPr>
                        <w:t>например</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color w:val="3A3A3A"/>
                          <w:sz w:val="26"/>
                          <w:szCs w:val="26"/>
                          <w:lang w:val="en-US" w:eastAsia="ja-JP"/>
                        </w:rPr>
                        <w:t>image</w:t>
                      </w:r>
                      <w:r w:rsidRPr="008554D8">
                        <w:rPr>
                          <w:rFonts w:ascii="Cambria" w:eastAsia="Cambria" w:hAnsi="Cambria" w:cs="Times New Roman"/>
                          <w:color w:val="3A3A3A"/>
                          <w:sz w:val="26"/>
                          <w:szCs w:val="26"/>
                          <w:lang w:val="ru-RU" w:eastAsia="ja-JP"/>
                        </w:rPr>
                        <w:t xml:space="preserve">1, </w:t>
                      </w:r>
                      <w:r w:rsidRPr="008554D8">
                        <w:rPr>
                          <w:rFonts w:ascii="Cambria" w:eastAsia="Cambria" w:hAnsi="Cambria" w:cs="Times New Roman"/>
                          <w:color w:val="3A3A3A"/>
                          <w:sz w:val="26"/>
                          <w:szCs w:val="26"/>
                          <w:lang w:val="en-US" w:eastAsia="ja-JP"/>
                        </w:rPr>
                        <w:t>image</w:t>
                      </w:r>
                      <w:r w:rsidRPr="008554D8">
                        <w:rPr>
                          <w:rFonts w:ascii="Cambria" w:eastAsia="Cambria" w:hAnsi="Cambria" w:cs="Times New Roman"/>
                          <w:color w:val="3A3A3A"/>
                          <w:sz w:val="26"/>
                          <w:szCs w:val="26"/>
                          <w:lang w:val="ru-RU" w:eastAsia="ja-JP"/>
                        </w:rPr>
                        <w:t>2…</w:t>
                      </w:r>
                    </w:p>
                    <w:p w14:paraId="46CEC457" w14:textId="77777777" w:rsidR="009B5541" w:rsidRPr="00FE1399" w:rsidRDefault="009B5541" w:rsidP="00FE1399">
                      <w:pPr>
                        <w:spacing w:after="160" w:line="312" w:lineRule="auto"/>
                        <w:jc w:val="center"/>
                        <w:rPr>
                          <w:rFonts w:ascii="Cambria" w:eastAsia="Cambria" w:hAnsi="Cambria" w:cs="Times New Roman"/>
                          <w:color w:val="3A3A3A"/>
                          <w:sz w:val="10"/>
                          <w:szCs w:val="10"/>
                          <w:lang w:eastAsia="ja-JP"/>
                        </w:rPr>
                      </w:pPr>
                      <w:r>
                        <w:rPr>
                          <w:noProof/>
                          <w:lang w:val="ru-RU" w:eastAsia="ru-RU"/>
                        </w:rPr>
                        <w:drawing>
                          <wp:inline distT="0" distB="0" distL="0" distR="0" wp14:anchorId="639B9E55" wp14:editId="64160795">
                            <wp:extent cx="297180" cy="226024"/>
                            <wp:effectExtent l="0" t="0" r="0" b="31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961" cy="241829"/>
                                    </a:xfrm>
                                    <a:prstGeom prst="rect">
                                      <a:avLst/>
                                    </a:prstGeom>
                                  </pic:spPr>
                                </pic:pic>
                              </a:graphicData>
                            </a:graphic>
                          </wp:inline>
                        </w:drawing>
                      </w:r>
                    </w:p>
                    <w:p w14:paraId="054F1174" w14:textId="3E45E476" w:rsidR="009B5541" w:rsidRPr="008554D8" w:rsidRDefault="008554D8" w:rsidP="00FE1399">
                      <w:pPr>
                        <w:spacing w:after="160" w:line="312" w:lineRule="auto"/>
                        <w:jc w:val="both"/>
                        <w:rPr>
                          <w:rFonts w:ascii="Cambria" w:eastAsia="Cambria" w:hAnsi="Cambria" w:cs="Times New Roman"/>
                          <w:color w:val="3A3A3A"/>
                          <w:sz w:val="26"/>
                          <w:szCs w:val="26"/>
                          <w:lang w:val="en-US" w:eastAsia="ja-JP"/>
                        </w:rPr>
                      </w:pPr>
                      <w:r>
                        <w:rPr>
                          <w:rFonts w:ascii="Cambria" w:eastAsia="Cambria" w:hAnsi="Cambria" w:cs="Times New Roman"/>
                          <w:color w:val="3A3A3A"/>
                          <w:sz w:val="26"/>
                          <w:szCs w:val="26"/>
                          <w:lang w:val="ru-RU" w:eastAsia="ja-JP"/>
                        </w:rPr>
                        <w:t>Откройте</w:t>
                      </w:r>
                      <w:r w:rsidR="009B5541" w:rsidRPr="008554D8">
                        <w:rPr>
                          <w:rFonts w:ascii="Cambria" w:eastAsia="Cambria" w:hAnsi="Cambria" w:cs="Times New Roman"/>
                          <w:color w:val="3A3A3A"/>
                          <w:sz w:val="26"/>
                          <w:szCs w:val="26"/>
                          <w:lang w:eastAsia="ja-JP"/>
                        </w:rPr>
                        <w:t xml:space="preserve"> </w:t>
                      </w:r>
                      <w:proofErr w:type="spellStart"/>
                      <w:r w:rsidR="009B5541" w:rsidRPr="008554D8">
                        <w:rPr>
                          <w:rFonts w:ascii="Cambria" w:eastAsia="Cambria" w:hAnsi="Cambria" w:cs="Times New Roman"/>
                          <w:color w:val="3A3A3A"/>
                          <w:sz w:val="26"/>
                          <w:szCs w:val="26"/>
                          <w:lang w:val="en-US" w:eastAsia="ja-JP"/>
                        </w:rPr>
                        <w:t>Matlab</w:t>
                      </w:r>
                      <w:proofErr w:type="spellEnd"/>
                      <w:r w:rsidR="009B5541" w:rsidRPr="008554D8">
                        <w:rPr>
                          <w:rFonts w:ascii="Cambria" w:eastAsia="Cambria" w:hAnsi="Cambria" w:cs="Times New Roman"/>
                          <w:color w:val="3A3A3A"/>
                          <w:sz w:val="26"/>
                          <w:szCs w:val="26"/>
                          <w:lang w:eastAsia="ja-JP"/>
                        </w:rPr>
                        <w:t xml:space="preserve"> </w:t>
                      </w:r>
                      <w:r>
                        <w:rPr>
                          <w:rFonts w:ascii="Cambria" w:eastAsia="Cambria" w:hAnsi="Cambria" w:cs="Times New Roman"/>
                          <w:color w:val="3A3A3A"/>
                          <w:sz w:val="26"/>
                          <w:szCs w:val="26"/>
                          <w:lang w:val="ru-RU" w:eastAsia="ja-JP"/>
                        </w:rPr>
                        <w:t>и запустите</w:t>
                      </w:r>
                      <w:r w:rsidR="009B5541" w:rsidRPr="008554D8">
                        <w:rPr>
                          <w:rFonts w:ascii="Cambria" w:eastAsia="Cambria" w:hAnsi="Cambria" w:cs="Times New Roman"/>
                          <w:color w:val="3A3A3A"/>
                          <w:sz w:val="26"/>
                          <w:szCs w:val="26"/>
                          <w:lang w:eastAsia="ja-JP"/>
                        </w:rPr>
                        <w:t xml:space="preserve"> </w:t>
                      </w:r>
                      <w:proofErr w:type="spellStart"/>
                      <w:r w:rsidR="009B5541" w:rsidRPr="008554D8">
                        <w:rPr>
                          <w:rFonts w:ascii="Cambria" w:eastAsia="Cambria" w:hAnsi="Cambria" w:cs="Times New Roman"/>
                          <w:color w:val="3A3A3A"/>
                          <w:sz w:val="26"/>
                          <w:szCs w:val="26"/>
                          <w:lang w:val="en-US" w:eastAsia="ja-JP"/>
                        </w:rPr>
                        <w:t>ocam</w:t>
                      </w:r>
                      <w:proofErr w:type="spellEnd"/>
                      <w:r w:rsidR="009B5541" w:rsidRPr="008554D8">
                        <w:rPr>
                          <w:rFonts w:ascii="Cambria" w:eastAsia="Cambria" w:hAnsi="Cambria" w:cs="Times New Roman"/>
                          <w:color w:val="3A3A3A"/>
                          <w:sz w:val="26"/>
                          <w:szCs w:val="26"/>
                          <w:lang w:eastAsia="ja-JP"/>
                        </w:rPr>
                        <w:t>_</w:t>
                      </w:r>
                      <w:proofErr w:type="spellStart"/>
                      <w:r w:rsidR="009B5541" w:rsidRPr="008554D8">
                        <w:rPr>
                          <w:rFonts w:ascii="Cambria" w:eastAsia="Cambria" w:hAnsi="Cambria" w:cs="Times New Roman"/>
                          <w:color w:val="3A3A3A"/>
                          <w:sz w:val="26"/>
                          <w:szCs w:val="26"/>
                          <w:lang w:val="en-US" w:eastAsia="ja-JP"/>
                        </w:rPr>
                        <w:t>calibUrban</w:t>
                      </w:r>
                      <w:proofErr w:type="spellEnd"/>
                      <w:r w:rsidR="009B5541" w:rsidRPr="008554D8">
                        <w:rPr>
                          <w:rFonts w:ascii="Cambria" w:eastAsia="Cambria" w:hAnsi="Cambria" w:cs="Times New Roman"/>
                          <w:color w:val="3A3A3A"/>
                          <w:sz w:val="26"/>
                          <w:szCs w:val="26"/>
                          <w:lang w:eastAsia="ja-JP"/>
                        </w:rPr>
                        <w:t>.</w:t>
                      </w:r>
                      <w:r w:rsidR="009B5541" w:rsidRPr="008554D8">
                        <w:rPr>
                          <w:rFonts w:ascii="Cambria" w:eastAsia="Cambria" w:hAnsi="Cambria" w:cs="Times New Roman"/>
                          <w:color w:val="3A3A3A"/>
                          <w:sz w:val="26"/>
                          <w:szCs w:val="26"/>
                          <w:lang w:val="en-US" w:eastAsia="ja-JP"/>
                        </w:rPr>
                        <w:t>m</w:t>
                      </w:r>
                      <w:r w:rsidR="009B5541" w:rsidRPr="008554D8">
                        <w:rPr>
                          <w:rFonts w:ascii="Cambria" w:eastAsia="Cambria" w:hAnsi="Cambria" w:cs="Times New Roman"/>
                          <w:color w:val="3A3A3A"/>
                          <w:sz w:val="26"/>
                          <w:szCs w:val="26"/>
                          <w:lang w:eastAsia="ja-JP"/>
                        </w:rPr>
                        <w:t xml:space="preserve"> !</w:t>
                      </w:r>
                    </w:p>
                    <w:p w14:paraId="455D4C6F" w14:textId="77777777" w:rsidR="009B5541" w:rsidRPr="00FE1399" w:rsidRDefault="009B5541" w:rsidP="00FE1399">
                      <w:pPr>
                        <w:jc w:val="center"/>
                        <w:rPr>
                          <w:rFonts w:ascii="Cambria" w:eastAsia="Cambria" w:hAnsi="Cambria" w:cs="Times New Roman"/>
                          <w:color w:val="3A3A3A"/>
                          <w:sz w:val="10"/>
                          <w:szCs w:val="10"/>
                          <w:lang w:eastAsia="ja-JP"/>
                        </w:rPr>
                      </w:pPr>
                      <w:r>
                        <w:rPr>
                          <w:noProof/>
                          <w:lang w:val="ru-RU" w:eastAsia="ru-RU"/>
                        </w:rPr>
                        <w:drawing>
                          <wp:inline distT="0" distB="0" distL="0" distR="0" wp14:anchorId="3C2DBDC4" wp14:editId="41D5CB7D">
                            <wp:extent cx="297180" cy="226024"/>
                            <wp:effectExtent l="0" t="0" r="0" b="31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961" cy="241829"/>
                                    </a:xfrm>
                                    <a:prstGeom prst="rect">
                                      <a:avLst/>
                                    </a:prstGeom>
                                  </pic:spPr>
                                </pic:pic>
                              </a:graphicData>
                            </a:graphic>
                          </wp:inline>
                        </w:drawing>
                      </w:r>
                    </w:p>
                    <w:p w14:paraId="581CA2D1" w14:textId="77777777" w:rsidR="008554D8" w:rsidRPr="00C87E8C" w:rsidRDefault="008554D8" w:rsidP="00FE1399">
                      <w:pPr>
                        <w:spacing w:after="160" w:line="312" w:lineRule="auto"/>
                        <w:jc w:val="both"/>
                        <w:rPr>
                          <w:rFonts w:ascii="Cambria" w:eastAsia="Cambria" w:hAnsi="Cambria" w:cs="Times New Roman"/>
                          <w:color w:val="3A3A3A"/>
                          <w:sz w:val="26"/>
                          <w:szCs w:val="26"/>
                          <w:lang w:val="ru-RU" w:eastAsia="ja-JP"/>
                        </w:rPr>
                      </w:pPr>
                      <w:r w:rsidRPr="00C87E8C">
                        <w:rPr>
                          <w:rFonts w:ascii="Cambria" w:eastAsia="Cambria" w:hAnsi="Cambria" w:cs="Times New Roman" w:hint="cs"/>
                          <w:color w:val="3A3A3A"/>
                          <w:sz w:val="26"/>
                          <w:szCs w:val="26"/>
                          <w:lang w:val="ru-RU" w:eastAsia="ja-JP"/>
                        </w:rPr>
                        <w:t>Нажмите</w:t>
                      </w:r>
                      <w:r w:rsidRPr="00C87E8C">
                        <w:rPr>
                          <w:rFonts w:ascii="Cambria" w:eastAsia="Cambria" w:hAnsi="Cambria" w:cs="Times New Roman"/>
                          <w:color w:val="3A3A3A"/>
                          <w:sz w:val="26"/>
                          <w:szCs w:val="26"/>
                          <w:lang w:val="ru-RU" w:eastAsia="ja-JP"/>
                        </w:rPr>
                        <w:t xml:space="preserve"> </w:t>
                      </w:r>
                      <w:r w:rsidRPr="00C87E8C">
                        <w:rPr>
                          <w:rFonts w:ascii="Cambria" w:eastAsia="Cambria" w:hAnsi="Cambria" w:cs="Times New Roman" w:hint="cs"/>
                          <w:color w:val="3A3A3A"/>
                          <w:sz w:val="26"/>
                          <w:szCs w:val="26"/>
                          <w:lang w:val="ru-RU" w:eastAsia="ja-JP"/>
                        </w:rPr>
                        <w:t>в</w:t>
                      </w:r>
                      <w:r w:rsidRPr="00C87E8C">
                        <w:rPr>
                          <w:rFonts w:ascii="Cambria" w:eastAsia="Cambria" w:hAnsi="Cambria" w:cs="Times New Roman"/>
                          <w:color w:val="3A3A3A"/>
                          <w:sz w:val="26"/>
                          <w:szCs w:val="26"/>
                          <w:lang w:val="ru-RU" w:eastAsia="ja-JP"/>
                        </w:rPr>
                        <w:t xml:space="preserve"> </w:t>
                      </w:r>
                      <w:r w:rsidRPr="00C87E8C">
                        <w:rPr>
                          <w:rFonts w:ascii="Cambria" w:eastAsia="Cambria" w:hAnsi="Cambria" w:cs="Times New Roman" w:hint="cs"/>
                          <w:color w:val="3A3A3A"/>
                          <w:sz w:val="26"/>
                          <w:szCs w:val="26"/>
                          <w:lang w:val="ru-RU" w:eastAsia="ja-JP"/>
                        </w:rPr>
                        <w:t>следующем</w:t>
                      </w:r>
                      <w:r w:rsidRPr="00C87E8C">
                        <w:rPr>
                          <w:rFonts w:ascii="Cambria" w:eastAsia="Cambria" w:hAnsi="Cambria" w:cs="Times New Roman"/>
                          <w:color w:val="3A3A3A"/>
                          <w:sz w:val="26"/>
                          <w:szCs w:val="26"/>
                          <w:lang w:val="ru-RU" w:eastAsia="ja-JP"/>
                        </w:rPr>
                        <w:t xml:space="preserve"> </w:t>
                      </w:r>
                      <w:r w:rsidRPr="00C87E8C">
                        <w:rPr>
                          <w:rFonts w:ascii="Cambria" w:eastAsia="Cambria" w:hAnsi="Cambria" w:cs="Times New Roman" w:hint="cs"/>
                          <w:color w:val="3A3A3A"/>
                          <w:sz w:val="26"/>
                          <w:szCs w:val="26"/>
                          <w:lang w:val="ru-RU" w:eastAsia="ja-JP"/>
                        </w:rPr>
                        <w:t>порядке</w:t>
                      </w:r>
                      <w:r w:rsidRPr="00C87E8C">
                        <w:rPr>
                          <w:rFonts w:ascii="Cambria" w:eastAsia="Cambria" w:hAnsi="Cambria" w:cs="Times New Roman"/>
                          <w:color w:val="3A3A3A"/>
                          <w:sz w:val="26"/>
                          <w:szCs w:val="26"/>
                          <w:lang w:val="ru-RU" w:eastAsia="ja-JP"/>
                        </w:rPr>
                        <w:t>:</w:t>
                      </w:r>
                    </w:p>
                    <w:p w14:paraId="5E26B09B" w14:textId="48CDD4BD" w:rsidR="009B5541" w:rsidRPr="008554D8" w:rsidRDefault="009B5541" w:rsidP="00FE1399">
                      <w:pPr>
                        <w:spacing w:after="160" w:line="312" w:lineRule="auto"/>
                        <w:jc w:val="both"/>
                        <w:rPr>
                          <w:rFonts w:ascii="Cambria" w:eastAsia="Cambria" w:hAnsi="Cambria" w:cs="Times New Roman"/>
                          <w:color w:val="3A3A3A"/>
                          <w:sz w:val="26"/>
                          <w:szCs w:val="26"/>
                          <w:lang w:val="ru-RU" w:eastAsia="ja-JP"/>
                        </w:rPr>
                      </w:pP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color w:val="3A3A3A"/>
                          <w:sz w:val="26"/>
                          <w:szCs w:val="26"/>
                          <w:lang w:val="en-US" w:eastAsia="ja-JP"/>
                        </w:rPr>
                        <w:t>read</w:t>
                      </w:r>
                      <w:r w:rsidRPr="008554D8">
                        <w:rPr>
                          <w:rFonts w:ascii="Cambria" w:eastAsia="Cambria" w:hAnsi="Cambria" w:cs="Times New Roman"/>
                          <w:color w:val="3A3A3A"/>
                          <w:sz w:val="26"/>
                          <w:szCs w:val="26"/>
                          <w:lang w:val="ru-RU" w:eastAsia="ja-JP"/>
                        </w:rPr>
                        <w:t xml:space="preserve"> </w:t>
                      </w:r>
                      <w:r w:rsidRPr="008554D8">
                        <w:rPr>
                          <w:rFonts w:ascii="Cambria" w:eastAsia="Cambria" w:hAnsi="Cambria" w:cs="Times New Roman"/>
                          <w:color w:val="3A3A3A"/>
                          <w:sz w:val="26"/>
                          <w:szCs w:val="26"/>
                          <w:lang w:val="en-US" w:eastAsia="ja-JP"/>
                        </w:rPr>
                        <w:t>names</w:t>
                      </w:r>
                      <w:r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введите</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имя</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без</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суффикса</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затем</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выберите</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формат</w:t>
                      </w:r>
                      <w:r w:rsidR="008554D8" w:rsidRPr="008554D8">
                        <w:rPr>
                          <w:rFonts w:ascii="Cambria" w:eastAsia="Cambria" w:hAnsi="Cambria" w:cs="Times New Roman"/>
                          <w:color w:val="3A3A3A"/>
                          <w:sz w:val="26"/>
                          <w:szCs w:val="26"/>
                          <w:lang w:val="ru-RU" w:eastAsia="ja-JP"/>
                        </w:rPr>
                        <w:t xml:space="preserve"> </w:t>
                      </w:r>
                      <w:r w:rsidR="008554D8" w:rsidRPr="008554D8">
                        <w:rPr>
                          <w:rFonts w:ascii="Cambria" w:eastAsia="Cambria" w:hAnsi="Cambria" w:cs="Times New Roman" w:hint="cs"/>
                          <w:color w:val="3A3A3A"/>
                          <w:sz w:val="26"/>
                          <w:szCs w:val="26"/>
                          <w:lang w:val="ru-RU" w:eastAsia="ja-JP"/>
                        </w:rPr>
                        <w:t>изображения</w:t>
                      </w:r>
                      <w:r w:rsidR="008554D8" w:rsidRPr="008554D8">
                        <w:rPr>
                          <w:rFonts w:ascii="Cambria" w:eastAsia="Cambria" w:hAnsi="Cambria" w:cs="Times New Roman"/>
                          <w:color w:val="3A3A3A"/>
                          <w:sz w:val="26"/>
                          <w:szCs w:val="26"/>
                          <w:lang w:val="ru-RU" w:eastAsia="ja-JP"/>
                        </w:rPr>
                        <w:t>;</w:t>
                      </w:r>
                    </w:p>
                    <w:p w14:paraId="0D520340" w14:textId="435C133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xml:space="preserve">* extract grid corners: Number of squares along the X direction – 5, Number of squares along the Y direction – 8, Size </w:t>
                      </w:r>
                      <w:proofErr w:type="spellStart"/>
                      <w:r w:rsidRPr="008554D8">
                        <w:rPr>
                          <w:rFonts w:ascii="Cambria" w:eastAsia="Cambria" w:hAnsi="Cambria" w:cs="Times New Roman"/>
                          <w:color w:val="3A3A3A"/>
                          <w:sz w:val="26"/>
                          <w:szCs w:val="26"/>
                          <w:lang w:val="en-US" w:eastAsia="ja-JP"/>
                        </w:rPr>
                        <w:t>dX</w:t>
                      </w:r>
                      <w:proofErr w:type="spellEnd"/>
                      <w:r w:rsidRPr="008554D8">
                        <w:rPr>
                          <w:rFonts w:ascii="Cambria" w:eastAsia="Cambria" w:hAnsi="Cambria" w:cs="Times New Roman"/>
                          <w:color w:val="3A3A3A"/>
                          <w:sz w:val="26"/>
                          <w:szCs w:val="26"/>
                          <w:lang w:val="en-US" w:eastAsia="ja-JP"/>
                        </w:rPr>
                        <w:t xml:space="preserve"> of each square along the X direction – 116, Size </w:t>
                      </w:r>
                      <w:proofErr w:type="spellStart"/>
                      <w:r w:rsidRPr="008554D8">
                        <w:rPr>
                          <w:rFonts w:ascii="Cambria" w:eastAsia="Cambria" w:hAnsi="Cambria" w:cs="Times New Roman"/>
                          <w:color w:val="3A3A3A"/>
                          <w:sz w:val="26"/>
                          <w:szCs w:val="26"/>
                          <w:lang w:val="en-US" w:eastAsia="ja-JP"/>
                        </w:rPr>
                        <w:t>dY</w:t>
                      </w:r>
                      <w:proofErr w:type="spellEnd"/>
                      <w:r w:rsidRPr="008554D8">
                        <w:rPr>
                          <w:rFonts w:ascii="Cambria" w:eastAsia="Cambria" w:hAnsi="Cambria" w:cs="Times New Roman"/>
                          <w:color w:val="3A3A3A"/>
                          <w:sz w:val="26"/>
                          <w:szCs w:val="26"/>
                          <w:lang w:val="en-US" w:eastAsia="ja-JP"/>
                        </w:rPr>
                        <w:t xml:space="preserve"> of each square along the Y direction – 116, image center do not change – </w:t>
                      </w:r>
                      <w:r w:rsidR="008554D8">
                        <w:rPr>
                          <w:rFonts w:ascii="Cambria" w:eastAsia="Cambria" w:hAnsi="Cambria" w:cs="Times New Roman"/>
                          <w:color w:val="3A3A3A"/>
                          <w:sz w:val="26"/>
                          <w:szCs w:val="26"/>
                          <w:lang w:val="ru-RU" w:eastAsia="ja-JP"/>
                        </w:rPr>
                        <w:t>нажмите</w:t>
                      </w:r>
                      <w:r w:rsidRPr="008554D8">
                        <w:rPr>
                          <w:rFonts w:ascii="Cambria" w:eastAsia="Cambria" w:hAnsi="Cambria" w:cs="Times New Roman"/>
                          <w:color w:val="3A3A3A"/>
                          <w:sz w:val="26"/>
                          <w:szCs w:val="26"/>
                          <w:lang w:val="en-US" w:eastAsia="ja-JP"/>
                        </w:rPr>
                        <w:t xml:space="preserve"> enter, automatic grid extraction </w:t>
                      </w:r>
                      <w:r w:rsidR="008554D8">
                        <w:rPr>
                          <w:rFonts w:ascii="Cambria" w:eastAsia="Cambria" w:hAnsi="Cambria" w:cs="Times New Roman"/>
                          <w:color w:val="3A3A3A"/>
                          <w:sz w:val="26"/>
                          <w:szCs w:val="26"/>
                          <w:lang w:val="en-US" w:eastAsia="ja-JP"/>
                        </w:rPr>
                        <w:t>–</w:t>
                      </w:r>
                      <w:r w:rsidR="008554D8" w:rsidRPr="008554D8">
                        <w:rPr>
                          <w:rFonts w:ascii="Cambria" w:eastAsia="Cambria" w:hAnsi="Cambria" w:cs="Times New Roman"/>
                          <w:color w:val="3A3A3A"/>
                          <w:sz w:val="26"/>
                          <w:szCs w:val="26"/>
                          <w:lang w:val="en-US" w:eastAsia="ja-JP"/>
                        </w:rPr>
                        <w:t xml:space="preserve"> </w:t>
                      </w:r>
                      <w:r w:rsidR="008554D8">
                        <w:rPr>
                          <w:rFonts w:ascii="Cambria" w:eastAsia="Cambria" w:hAnsi="Cambria" w:cs="Times New Roman"/>
                          <w:color w:val="3A3A3A"/>
                          <w:sz w:val="26"/>
                          <w:szCs w:val="26"/>
                          <w:lang w:val="ru-RU" w:eastAsia="ja-JP"/>
                        </w:rPr>
                        <w:t>нажмите</w:t>
                      </w:r>
                      <w:r w:rsidRPr="008554D8">
                        <w:rPr>
                          <w:rFonts w:ascii="Cambria" w:eastAsia="Cambria" w:hAnsi="Cambria" w:cs="Times New Roman"/>
                          <w:color w:val="3A3A3A"/>
                          <w:sz w:val="26"/>
                          <w:szCs w:val="26"/>
                          <w:lang w:val="en-US" w:eastAsia="ja-JP"/>
                        </w:rPr>
                        <w:t xml:space="preserve"> enter;</w:t>
                      </w:r>
                    </w:p>
                    <w:p w14:paraId="1E537908" w14:textId="7E3AC26B"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xml:space="preserve">* calibration: Do not change degree of polynomial expansion – </w:t>
                      </w:r>
                      <w:r w:rsidR="008554D8">
                        <w:rPr>
                          <w:rFonts w:ascii="Cambria" w:eastAsia="Cambria" w:hAnsi="Cambria" w:cs="Times New Roman"/>
                          <w:color w:val="3A3A3A"/>
                          <w:sz w:val="26"/>
                          <w:szCs w:val="26"/>
                          <w:lang w:val="ru-RU" w:eastAsia="ja-JP"/>
                        </w:rPr>
                        <w:t>нажмите</w:t>
                      </w:r>
                      <w:r w:rsidR="008554D8" w:rsidRPr="008554D8">
                        <w:rPr>
                          <w:rFonts w:ascii="Cambria" w:eastAsia="Cambria" w:hAnsi="Cambria" w:cs="Times New Roman"/>
                          <w:color w:val="3A3A3A"/>
                          <w:sz w:val="26"/>
                          <w:szCs w:val="26"/>
                          <w:lang w:val="en-US" w:eastAsia="ja-JP"/>
                        </w:rPr>
                        <w:t xml:space="preserve"> </w:t>
                      </w:r>
                      <w:r w:rsidRPr="008554D8">
                        <w:rPr>
                          <w:rFonts w:ascii="Cambria" w:eastAsia="Cambria" w:hAnsi="Cambria" w:cs="Times New Roman"/>
                          <w:color w:val="3A3A3A"/>
                          <w:sz w:val="26"/>
                          <w:szCs w:val="26"/>
                          <w:lang w:val="en-US" w:eastAsia="ja-JP"/>
                        </w:rPr>
                        <w:t>enter.</w:t>
                      </w:r>
                    </w:p>
                    <w:p w14:paraId="0356E607" w14:textId="7777777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robust non-linear refinement (LM least squares);</w:t>
                      </w:r>
                    </w:p>
                    <w:p w14:paraId="37C33DE9" w14:textId="7777777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Save.</w:t>
                      </w:r>
                    </w:p>
                    <w:p w14:paraId="582AE34B" w14:textId="77777777" w:rsidR="009B5541" w:rsidRPr="008554D8" w:rsidRDefault="009B5541" w:rsidP="00FE1399">
                      <w:pPr>
                        <w:spacing w:after="160" w:line="312" w:lineRule="auto"/>
                        <w:jc w:val="both"/>
                        <w:rPr>
                          <w:rFonts w:ascii="Cambria" w:eastAsia="Cambria" w:hAnsi="Cambria" w:cs="Times New Roman"/>
                          <w:color w:val="3A3A3A"/>
                          <w:sz w:val="26"/>
                          <w:szCs w:val="26"/>
                          <w:lang w:val="en-US" w:eastAsia="ja-JP"/>
                        </w:rPr>
                      </w:pPr>
                      <w:r w:rsidRPr="008554D8">
                        <w:rPr>
                          <w:rFonts w:ascii="Cambria" w:eastAsia="Cambria" w:hAnsi="Cambria" w:cs="Times New Roman"/>
                          <w:color w:val="3A3A3A"/>
                          <w:sz w:val="26"/>
                          <w:szCs w:val="26"/>
                          <w:lang w:val="en-US" w:eastAsia="ja-JP"/>
                        </w:rPr>
                        <w:t xml:space="preserve">As a result you will have calibration file </w:t>
                      </w:r>
                      <w:proofErr w:type="spellStart"/>
                      <w:r w:rsidRPr="008554D8">
                        <w:rPr>
                          <w:rFonts w:ascii="Cambria" w:eastAsia="Cambria" w:hAnsi="Cambria" w:cs="Times New Roman"/>
                          <w:color w:val="3A3A3A"/>
                          <w:sz w:val="26"/>
                          <w:szCs w:val="26"/>
                          <w:lang w:val="en-US" w:eastAsia="ja-JP"/>
                        </w:rPr>
                        <w:t>Omni_Calib_Results.mat</w:t>
                      </w:r>
                      <w:proofErr w:type="spellEnd"/>
                    </w:p>
                    <w:p w14:paraId="005E9150" w14:textId="77777777" w:rsidR="009B5541" w:rsidRPr="008554D8" w:rsidRDefault="009B5541" w:rsidP="00FE1399">
                      <w:pPr>
                        <w:pStyle w:val="ListParagraph"/>
                        <w:numPr>
                          <w:ilvl w:val="0"/>
                          <w:numId w:val="7"/>
                        </w:numPr>
                        <w:spacing w:after="160" w:line="312" w:lineRule="auto"/>
                        <w:jc w:val="both"/>
                        <w:rPr>
                          <w:rFonts w:ascii="Cambria" w:eastAsia="Cambria" w:hAnsi="Cambria" w:cs="Times New Roman"/>
                          <w:color w:val="3A3A3A"/>
                          <w:sz w:val="26"/>
                          <w:szCs w:val="26"/>
                          <w:lang w:val="en-US" w:eastAsia="ja-JP"/>
                        </w:rPr>
                      </w:pPr>
                    </w:p>
                    <w:p w14:paraId="46F94E1A" w14:textId="77777777" w:rsidR="009B5541" w:rsidRPr="008554D8" w:rsidRDefault="009B5541" w:rsidP="00FE1399">
                      <w:pPr>
                        <w:jc w:val="center"/>
                        <w:rPr>
                          <w:lang w:val="en-US"/>
                        </w:rPr>
                      </w:pPr>
                    </w:p>
                  </w:txbxContent>
                </v:textbox>
                <w10:wrap type="through"/>
              </v:rect>
            </w:pict>
          </mc:Fallback>
        </mc:AlternateContent>
      </w:r>
    </w:p>
    <w:p w14:paraId="155E21FD" w14:textId="77777777" w:rsidR="00AF5E72" w:rsidRPr="00CD05EA" w:rsidRDefault="00AF5E72" w:rsidP="00CD05EA">
      <w:pPr>
        <w:pStyle w:val="Heading1"/>
        <w:jc w:val="left"/>
        <w:rPr>
          <w:rFonts w:ascii="Cambria" w:hAnsi="Cambria"/>
          <w:sz w:val="30"/>
          <w:szCs w:val="30"/>
          <w:lang w:eastAsia="ja-JP"/>
        </w:rPr>
      </w:pPr>
      <w:bookmarkStart w:id="3" w:name="_Toc17233852"/>
      <w:r w:rsidRPr="00CD05EA">
        <w:rPr>
          <w:rFonts w:ascii="Cambria" w:hAnsi="Cambria"/>
          <w:sz w:val="30"/>
          <w:szCs w:val="30"/>
          <w:lang w:eastAsia="ja-JP"/>
        </w:rPr>
        <w:t>Использованная литература:</w:t>
      </w:r>
      <w:bookmarkEnd w:id="3"/>
    </w:p>
    <w:p w14:paraId="574AAD44" w14:textId="77777777" w:rsidR="00CD05EA" w:rsidRPr="00CD05EA" w:rsidRDefault="00CD05EA" w:rsidP="00CD05EA">
      <w:pPr>
        <w:pStyle w:val="ListParagraph"/>
        <w:numPr>
          <w:ilvl w:val="0"/>
          <w:numId w:val="24"/>
        </w:numPr>
        <w:spacing w:line="240" w:lineRule="auto"/>
        <w:jc w:val="both"/>
        <w:rPr>
          <w:rFonts w:ascii="Cambria" w:hAnsi="Cambria" w:cs="Times New Roman"/>
          <w:sz w:val="22"/>
          <w:szCs w:val="22"/>
        </w:rPr>
      </w:pPr>
      <w:r w:rsidRPr="00CD05EA">
        <w:rPr>
          <w:rFonts w:ascii="Cambria" w:hAnsi="Cambria" w:cs="Times New Roman"/>
          <w:sz w:val="22"/>
          <w:szCs w:val="22"/>
        </w:rPr>
        <w:t xml:space="preserve">Д. </w:t>
      </w:r>
      <w:proofErr w:type="spellStart"/>
      <w:r w:rsidRPr="00CD05EA">
        <w:rPr>
          <w:rFonts w:ascii="Cambria" w:hAnsi="Cambria" w:cs="Times New Roman"/>
          <w:sz w:val="22"/>
          <w:szCs w:val="22"/>
        </w:rPr>
        <w:t>Скарамуцца</w:t>
      </w:r>
      <w:proofErr w:type="spellEnd"/>
      <w:r w:rsidRPr="00CD05EA">
        <w:rPr>
          <w:rFonts w:ascii="Cambria" w:hAnsi="Cambria" w:cs="Times New Roman"/>
          <w:sz w:val="22"/>
          <w:szCs w:val="22"/>
        </w:rPr>
        <w:t xml:space="preserve"> , « </w:t>
      </w:r>
      <w:proofErr w:type="spellStart"/>
      <w:r w:rsidRPr="00CD05EA">
        <w:rPr>
          <w:rFonts w:ascii="Cambria" w:hAnsi="Cambria" w:cs="Times New Roman"/>
          <w:sz w:val="22"/>
          <w:szCs w:val="22"/>
        </w:rPr>
        <w:t>OCamCalib</w:t>
      </w:r>
      <w:proofErr w:type="spellEnd"/>
      <w:r w:rsidRPr="00CD05EA">
        <w:rPr>
          <w:rFonts w:ascii="Cambria" w:hAnsi="Cambria" w:cs="Times New Roman"/>
          <w:sz w:val="22"/>
          <w:szCs w:val="22"/>
        </w:rPr>
        <w:t xml:space="preserve"> : набор инструментов для калибровки всенаправленной камеры для </w:t>
      </w:r>
      <w:proofErr w:type="spellStart"/>
      <w:r w:rsidRPr="00CD05EA">
        <w:rPr>
          <w:rFonts w:ascii="Cambria" w:hAnsi="Cambria" w:cs="Times New Roman"/>
          <w:sz w:val="22"/>
          <w:szCs w:val="22"/>
        </w:rPr>
        <w:t>Matlab</w:t>
      </w:r>
      <w:proofErr w:type="spellEnd"/>
      <w:r w:rsidRPr="00CD05EA">
        <w:rPr>
          <w:rFonts w:ascii="Cambria" w:hAnsi="Cambria" w:cs="Times New Roman"/>
          <w:sz w:val="22"/>
          <w:szCs w:val="22"/>
        </w:rPr>
        <w:t xml:space="preserve"> ». [В сети]. Доступно: </w:t>
      </w:r>
      <w:hyperlink r:id="rId12" w:history="1">
        <w:r w:rsidRPr="00CD05EA">
          <w:rPr>
            <w:rStyle w:val="Hyperlink"/>
            <w:rFonts w:ascii="Cambria" w:hAnsi="Cambria" w:cs="Times New Roman"/>
            <w:sz w:val="22"/>
            <w:szCs w:val="22"/>
          </w:rPr>
          <w:t xml:space="preserve">https://sites.google.com/site/scarabotix/ocamcalib-toolbox </w:t>
        </w:r>
      </w:hyperlink>
      <w:r w:rsidRPr="00CD05EA">
        <w:rPr>
          <w:rFonts w:ascii="Cambria" w:hAnsi="Cambria" w:cs="Times New Roman"/>
          <w:sz w:val="22"/>
          <w:szCs w:val="22"/>
        </w:rPr>
        <w:t>.</w:t>
      </w:r>
    </w:p>
    <w:p w14:paraId="1F90180E" w14:textId="77777777" w:rsidR="00CD05EA" w:rsidRPr="00CD05EA" w:rsidRDefault="00CD05EA" w:rsidP="00CD05EA">
      <w:pPr>
        <w:pStyle w:val="ListParagraph"/>
        <w:numPr>
          <w:ilvl w:val="0"/>
          <w:numId w:val="24"/>
        </w:numPr>
        <w:spacing w:line="240" w:lineRule="auto"/>
        <w:rPr>
          <w:rFonts w:ascii="Cambria" w:eastAsia="Times New Roman" w:hAnsi="Cambria" w:cs="Times New Roman"/>
          <w:sz w:val="22"/>
          <w:szCs w:val="22"/>
        </w:rPr>
      </w:pPr>
      <w:r w:rsidRPr="00CD05EA">
        <w:rPr>
          <w:rFonts w:ascii="Cambria" w:eastAsia="Times New Roman" w:hAnsi="Cambria" w:cs="Times New Roman"/>
          <w:sz w:val="22"/>
          <w:szCs w:val="22"/>
        </w:rPr>
        <w:t xml:space="preserve">Д. </w:t>
      </w:r>
      <w:proofErr w:type="spellStart"/>
      <w:r w:rsidRPr="00CD05EA">
        <w:rPr>
          <w:rFonts w:ascii="Cambria" w:eastAsia="Times New Roman" w:hAnsi="Cambria" w:cs="Times New Roman"/>
          <w:sz w:val="22"/>
          <w:szCs w:val="22"/>
        </w:rPr>
        <w:t>Скарамуцца</w:t>
      </w:r>
      <w:proofErr w:type="spellEnd"/>
      <w:r w:rsidRPr="00CD05EA">
        <w:rPr>
          <w:rFonts w:ascii="Cambria" w:eastAsia="Times New Roman" w:hAnsi="Cambria" w:cs="Times New Roman"/>
          <w:sz w:val="22"/>
          <w:szCs w:val="22"/>
        </w:rPr>
        <w:t xml:space="preserve"> , « Страница загрузки </w:t>
      </w:r>
      <w:proofErr w:type="spellStart"/>
      <w:r w:rsidRPr="00CD05EA">
        <w:rPr>
          <w:rFonts w:ascii="Cambria" w:eastAsia="Times New Roman" w:hAnsi="Cambria" w:cs="Times New Roman"/>
          <w:sz w:val="22"/>
          <w:szCs w:val="22"/>
        </w:rPr>
        <w:t>OCamCalib</w:t>
      </w:r>
      <w:proofErr w:type="spellEnd"/>
      <w:r w:rsidRPr="00CD05EA">
        <w:rPr>
          <w:rFonts w:ascii="Cambria" w:eastAsia="Times New Roman" w:hAnsi="Cambria" w:cs="Times New Roman"/>
          <w:sz w:val="22"/>
          <w:szCs w:val="22"/>
        </w:rPr>
        <w:t xml:space="preserve"> </w:t>
      </w:r>
      <w:proofErr w:type="spellStart"/>
      <w:r w:rsidRPr="00CD05EA">
        <w:rPr>
          <w:rFonts w:ascii="Cambria" w:eastAsia="Times New Roman" w:hAnsi="Cambria" w:cs="Times New Roman"/>
          <w:sz w:val="22"/>
          <w:szCs w:val="22"/>
        </w:rPr>
        <w:t>Toolbox</w:t>
      </w:r>
      <w:proofErr w:type="spellEnd"/>
      <w:r w:rsidRPr="00CD05EA">
        <w:rPr>
          <w:rFonts w:ascii="Cambria" w:eastAsia="Times New Roman" w:hAnsi="Cambria" w:cs="Times New Roman"/>
          <w:sz w:val="22"/>
          <w:szCs w:val="22"/>
        </w:rPr>
        <w:t xml:space="preserve">». [В сети]. Доступно: </w:t>
      </w:r>
      <w:hyperlink r:id="rId13" w:history="1">
        <w:r w:rsidRPr="00CD05EA">
          <w:rPr>
            <w:rStyle w:val="Hyperlink"/>
            <w:rFonts w:ascii="Cambria" w:eastAsia="Times New Roman" w:hAnsi="Cambria" w:cs="Times New Roman"/>
            <w:sz w:val="22"/>
            <w:szCs w:val="22"/>
          </w:rPr>
          <w:t xml:space="preserve">https://sites.google.com/site/scarabotix/ocamcalib-toolbox/ocamcalib-toolbox-download-page </w:t>
        </w:r>
      </w:hyperlink>
      <w:r w:rsidRPr="00CD05EA">
        <w:rPr>
          <w:rFonts w:ascii="Cambria" w:eastAsia="Times New Roman" w:hAnsi="Cambria" w:cs="Times New Roman"/>
          <w:sz w:val="22"/>
          <w:szCs w:val="22"/>
        </w:rPr>
        <w:t>.</w:t>
      </w:r>
    </w:p>
    <w:p w14:paraId="75F78AA1" w14:textId="77777777" w:rsidR="00CD05EA" w:rsidRPr="00CD05EA" w:rsidRDefault="00CD05EA" w:rsidP="00CD05EA">
      <w:pPr>
        <w:pStyle w:val="ListParagraph"/>
        <w:numPr>
          <w:ilvl w:val="0"/>
          <w:numId w:val="24"/>
        </w:numPr>
        <w:spacing w:line="240" w:lineRule="auto"/>
        <w:rPr>
          <w:rFonts w:ascii="Cambria" w:eastAsia="Times New Roman" w:hAnsi="Cambria" w:cs="Times New Roman"/>
          <w:sz w:val="22"/>
          <w:szCs w:val="22"/>
        </w:rPr>
      </w:pPr>
      <w:r w:rsidRPr="00CD05EA">
        <w:rPr>
          <w:rFonts w:ascii="Cambria" w:eastAsia="Times New Roman" w:hAnsi="Cambria" w:cs="Times New Roman"/>
          <w:sz w:val="22"/>
          <w:szCs w:val="22"/>
        </w:rPr>
        <w:t xml:space="preserve">Улучшен </w:t>
      </w:r>
      <w:proofErr w:type="spellStart"/>
      <w:r w:rsidRPr="00CD05EA">
        <w:rPr>
          <w:rFonts w:ascii="Cambria" w:eastAsia="Times New Roman" w:hAnsi="Cambria" w:cs="Times New Roman"/>
          <w:sz w:val="22"/>
          <w:szCs w:val="22"/>
        </w:rPr>
        <w:t>OcamCalib</w:t>
      </w:r>
      <w:proofErr w:type="spellEnd"/>
      <w:r w:rsidRPr="00CD05EA">
        <w:rPr>
          <w:rFonts w:ascii="Cambria" w:eastAsia="Times New Roman" w:hAnsi="Cambria" w:cs="Times New Roman"/>
          <w:sz w:val="22"/>
          <w:szCs w:val="22"/>
        </w:rPr>
        <w:t xml:space="preserve"> . [В сети]. Доступно: </w:t>
      </w:r>
      <w:hyperlink r:id="rId14" w:history="1">
        <w:r w:rsidRPr="00CD05EA">
          <w:rPr>
            <w:rStyle w:val="Hyperlink"/>
            <w:rFonts w:ascii="Cambria" w:eastAsia="Times New Roman" w:hAnsi="Cambria" w:cs="Times New Roman"/>
            <w:sz w:val="22"/>
            <w:szCs w:val="22"/>
          </w:rPr>
          <w:t xml:space="preserve">https://github.com/urbste/ImprovedOcamCalib </w:t>
        </w:r>
      </w:hyperlink>
      <w:r w:rsidRPr="00CD05EA">
        <w:rPr>
          <w:rFonts w:ascii="Cambria" w:eastAsia="Times New Roman" w:hAnsi="Cambria" w:cs="Times New Roman"/>
          <w:sz w:val="22"/>
          <w:szCs w:val="22"/>
        </w:rPr>
        <w:t>.</w:t>
      </w:r>
    </w:p>
    <w:p w14:paraId="66E8070A" w14:textId="74EBCF35" w:rsidR="00AF5E72" w:rsidRPr="009E651B" w:rsidRDefault="00CD05EA" w:rsidP="00CD05EA">
      <w:pPr>
        <w:pStyle w:val="ListParagraph"/>
        <w:numPr>
          <w:ilvl w:val="0"/>
          <w:numId w:val="24"/>
        </w:numPr>
        <w:spacing w:line="240" w:lineRule="auto"/>
        <w:rPr>
          <w:rFonts w:ascii="Cambria" w:eastAsia="Times New Roman" w:hAnsi="Cambria" w:cs="Times New Roman"/>
          <w:sz w:val="22"/>
          <w:szCs w:val="22"/>
        </w:rPr>
      </w:pPr>
      <w:r w:rsidRPr="00CD05EA">
        <w:rPr>
          <w:rFonts w:ascii="Cambria" w:eastAsia="Times New Roman" w:hAnsi="Cambria" w:cs="Times New Roman"/>
          <w:sz w:val="22"/>
          <w:szCs w:val="22"/>
        </w:rPr>
        <w:t xml:space="preserve">С. Урбан, Дж. </w:t>
      </w:r>
      <w:proofErr w:type="spellStart"/>
      <w:r w:rsidRPr="00CD05EA">
        <w:rPr>
          <w:rFonts w:ascii="Cambria" w:eastAsia="Times New Roman" w:hAnsi="Cambria" w:cs="Times New Roman"/>
          <w:sz w:val="22"/>
          <w:szCs w:val="22"/>
        </w:rPr>
        <w:t>Лейтлофф</w:t>
      </w:r>
      <w:proofErr w:type="spellEnd"/>
      <w:r w:rsidRPr="00CD05EA">
        <w:rPr>
          <w:rFonts w:ascii="Cambria" w:eastAsia="Times New Roman" w:hAnsi="Cambria" w:cs="Times New Roman"/>
          <w:sz w:val="22"/>
          <w:szCs w:val="22"/>
        </w:rPr>
        <w:t xml:space="preserve"> и С. </w:t>
      </w:r>
      <w:proofErr w:type="spellStart"/>
      <w:r w:rsidRPr="00CD05EA">
        <w:rPr>
          <w:rFonts w:ascii="Cambria" w:eastAsia="Times New Roman" w:hAnsi="Cambria" w:cs="Times New Roman"/>
          <w:sz w:val="22"/>
          <w:szCs w:val="22"/>
        </w:rPr>
        <w:t>Хинц</w:t>
      </w:r>
      <w:proofErr w:type="spellEnd"/>
      <w:r w:rsidRPr="00CD05EA">
        <w:rPr>
          <w:rFonts w:ascii="Cambria" w:eastAsia="Times New Roman" w:hAnsi="Cambria" w:cs="Times New Roman"/>
          <w:sz w:val="22"/>
          <w:szCs w:val="22"/>
        </w:rPr>
        <w:t xml:space="preserve"> , «Улучшенная калибровка широкоугольных, рыбьих и всенаправленных камер», ISPRS Journal of Photogrammetry and Remote Sensing, vol. 108, стр. 72–79, октябрь 2015 г.</w:t>
      </w:r>
    </w:p>
    <w:sectPr w:rsidR="00AF5E72" w:rsidRPr="009E651B" w:rsidSect="00810A31">
      <w:footerReference w:type="default" r:id="rId15"/>
      <w:pgSz w:w="12240" w:h="15840"/>
      <w:pgMar w:top="862" w:right="862" w:bottom="862" w:left="86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6BB04" w14:textId="77777777" w:rsidR="00C874D1" w:rsidRDefault="00C874D1" w:rsidP="00713050">
      <w:pPr>
        <w:spacing w:line="240" w:lineRule="auto"/>
      </w:pPr>
      <w:r>
        <w:separator/>
      </w:r>
    </w:p>
  </w:endnote>
  <w:endnote w:type="continuationSeparator" w:id="0">
    <w:p w14:paraId="295DD577" w14:textId="77777777" w:rsidR="00C874D1" w:rsidRDefault="00C874D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Rockwell">
    <w:altName w:val="Rockwell"/>
    <w:charset w:val="00"/>
    <w:family w:val="roman"/>
    <w:pitch w:val="variable"/>
    <w:sig w:usb0="00000003" w:usb1="00000000" w:usb2="00000000" w:usb3="00000000" w:csb0="00000001" w:csb1="00000000"/>
  </w:font>
  <w:font w:name="Franklin Gothic Demi">
    <w:altName w:val="Franklin Gothic Medium"/>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CC"/>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376A73BE" w14:textId="77777777" w:rsidR="009B5541" w:rsidRDefault="009B5541" w:rsidP="00132902">
        <w:pPr>
          <w:pStyle w:val="Footer"/>
          <w:rPr>
            <w:noProof/>
          </w:rPr>
        </w:pPr>
        <w:r>
          <w:fldChar w:fldCharType="begin"/>
        </w:r>
        <w:r>
          <w:instrText xml:space="preserve"> PAGE   \* MERGEFORMAT </w:instrText>
        </w:r>
        <w:r>
          <w:fldChar w:fldCharType="separate"/>
        </w:r>
        <w:r w:rsidR="00D2522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CD93" w14:textId="77777777" w:rsidR="00C874D1" w:rsidRDefault="00C874D1" w:rsidP="00713050">
      <w:pPr>
        <w:spacing w:line="240" w:lineRule="auto"/>
      </w:pPr>
      <w:r>
        <w:separator/>
      </w:r>
    </w:p>
  </w:footnote>
  <w:footnote w:type="continuationSeparator" w:id="0">
    <w:p w14:paraId="705D1ADE" w14:textId="77777777" w:rsidR="00C874D1" w:rsidRDefault="00C874D1"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311"/>
    <w:multiLevelType w:val="hybridMultilevel"/>
    <w:tmpl w:val="4F9EDD0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0A6C0229"/>
    <w:multiLevelType w:val="hybridMultilevel"/>
    <w:tmpl w:val="09EA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37796"/>
    <w:multiLevelType w:val="hybridMultilevel"/>
    <w:tmpl w:val="2F52B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570DD"/>
    <w:multiLevelType w:val="hybridMultilevel"/>
    <w:tmpl w:val="1B24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3507E"/>
    <w:multiLevelType w:val="hybridMultilevel"/>
    <w:tmpl w:val="70E6C9E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5" w15:restartNumberingAfterBreak="0">
    <w:nsid w:val="11D66255"/>
    <w:multiLevelType w:val="hybridMultilevel"/>
    <w:tmpl w:val="4D4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863C0"/>
    <w:multiLevelType w:val="hybridMultilevel"/>
    <w:tmpl w:val="1D10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320EC"/>
    <w:multiLevelType w:val="hybridMultilevel"/>
    <w:tmpl w:val="7CA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33159"/>
    <w:multiLevelType w:val="hybridMultilevel"/>
    <w:tmpl w:val="D99E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50A2"/>
    <w:multiLevelType w:val="hybridMultilevel"/>
    <w:tmpl w:val="17DC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0024D"/>
    <w:multiLevelType w:val="hybridMultilevel"/>
    <w:tmpl w:val="E9784306"/>
    <w:lvl w:ilvl="0" w:tplc="0A3AA95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BB5AB1"/>
    <w:multiLevelType w:val="hybridMultilevel"/>
    <w:tmpl w:val="17AA4DFA"/>
    <w:lvl w:ilvl="0" w:tplc="0A3AA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721AD"/>
    <w:multiLevelType w:val="hybridMultilevel"/>
    <w:tmpl w:val="392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5403A"/>
    <w:multiLevelType w:val="hybridMultilevel"/>
    <w:tmpl w:val="86FC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A131B"/>
    <w:multiLevelType w:val="hybridMultilevel"/>
    <w:tmpl w:val="35A6A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4F7FC3"/>
    <w:multiLevelType w:val="hybridMultilevel"/>
    <w:tmpl w:val="848E9D92"/>
    <w:lvl w:ilvl="0" w:tplc="0A3AA952">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9877DC"/>
    <w:multiLevelType w:val="hybridMultilevel"/>
    <w:tmpl w:val="14B2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E497C"/>
    <w:multiLevelType w:val="hybridMultilevel"/>
    <w:tmpl w:val="C670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03565"/>
    <w:multiLevelType w:val="hybridMultilevel"/>
    <w:tmpl w:val="78107C6E"/>
    <w:lvl w:ilvl="0" w:tplc="93E2E72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9" w15:restartNumberingAfterBreak="0">
    <w:nsid w:val="4A4E63B7"/>
    <w:multiLevelType w:val="hybridMultilevel"/>
    <w:tmpl w:val="7C02BDF2"/>
    <w:lvl w:ilvl="0" w:tplc="0A3AA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51417"/>
    <w:multiLevelType w:val="hybridMultilevel"/>
    <w:tmpl w:val="D16C9934"/>
    <w:lvl w:ilvl="0" w:tplc="0A3AA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F05030"/>
    <w:multiLevelType w:val="hybridMultilevel"/>
    <w:tmpl w:val="313A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429A3"/>
    <w:multiLevelType w:val="hybridMultilevel"/>
    <w:tmpl w:val="FC944ACC"/>
    <w:lvl w:ilvl="0" w:tplc="0A3AA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342896"/>
    <w:multiLevelType w:val="hybridMultilevel"/>
    <w:tmpl w:val="545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3B653B"/>
    <w:multiLevelType w:val="hybridMultilevel"/>
    <w:tmpl w:val="BE58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61AE9"/>
    <w:multiLevelType w:val="hybridMultilevel"/>
    <w:tmpl w:val="2EE21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80BFB"/>
    <w:multiLevelType w:val="hybridMultilevel"/>
    <w:tmpl w:val="A108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810DE"/>
    <w:multiLevelType w:val="hybridMultilevel"/>
    <w:tmpl w:val="B1EC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0477A"/>
    <w:multiLevelType w:val="hybridMultilevel"/>
    <w:tmpl w:val="A01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C5D03"/>
    <w:multiLevelType w:val="hybridMultilevel"/>
    <w:tmpl w:val="19F8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30C9D"/>
    <w:multiLevelType w:val="hybridMultilevel"/>
    <w:tmpl w:val="496A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C7D18"/>
    <w:multiLevelType w:val="hybridMultilevel"/>
    <w:tmpl w:val="D440266E"/>
    <w:lvl w:ilvl="0" w:tplc="00CE387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2" w15:restartNumberingAfterBreak="0">
    <w:nsid w:val="7A3E64A5"/>
    <w:multiLevelType w:val="hybridMultilevel"/>
    <w:tmpl w:val="91808698"/>
    <w:lvl w:ilvl="0" w:tplc="0A3AA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974558"/>
    <w:multiLevelType w:val="hybridMultilevel"/>
    <w:tmpl w:val="1FD2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2913CD"/>
    <w:multiLevelType w:val="hybridMultilevel"/>
    <w:tmpl w:val="9346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B0494B"/>
    <w:multiLevelType w:val="hybridMultilevel"/>
    <w:tmpl w:val="FC70DE34"/>
    <w:lvl w:ilvl="0" w:tplc="0A3AA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8"/>
  </w:num>
  <w:num w:numId="4">
    <w:abstractNumId w:val="31"/>
  </w:num>
  <w:num w:numId="5">
    <w:abstractNumId w:val="3"/>
  </w:num>
  <w:num w:numId="6">
    <w:abstractNumId w:val="33"/>
  </w:num>
  <w:num w:numId="7">
    <w:abstractNumId w:val="25"/>
  </w:num>
  <w:num w:numId="8">
    <w:abstractNumId w:val="11"/>
  </w:num>
  <w:num w:numId="9">
    <w:abstractNumId w:val="8"/>
  </w:num>
  <w:num w:numId="10">
    <w:abstractNumId w:val="2"/>
  </w:num>
  <w:num w:numId="11">
    <w:abstractNumId w:val="22"/>
  </w:num>
  <w:num w:numId="12">
    <w:abstractNumId w:val="10"/>
  </w:num>
  <w:num w:numId="13">
    <w:abstractNumId w:val="23"/>
  </w:num>
  <w:num w:numId="14">
    <w:abstractNumId w:val="14"/>
  </w:num>
  <w:num w:numId="15">
    <w:abstractNumId w:val="34"/>
  </w:num>
  <w:num w:numId="16">
    <w:abstractNumId w:val="24"/>
  </w:num>
  <w:num w:numId="17">
    <w:abstractNumId w:val="16"/>
  </w:num>
  <w:num w:numId="18">
    <w:abstractNumId w:val="1"/>
  </w:num>
  <w:num w:numId="19">
    <w:abstractNumId w:val="7"/>
  </w:num>
  <w:num w:numId="20">
    <w:abstractNumId w:val="5"/>
  </w:num>
  <w:num w:numId="21">
    <w:abstractNumId w:val="0"/>
  </w:num>
  <w:num w:numId="22">
    <w:abstractNumId w:val="30"/>
  </w:num>
  <w:num w:numId="23">
    <w:abstractNumId w:val="19"/>
  </w:num>
  <w:num w:numId="24">
    <w:abstractNumId w:val="9"/>
  </w:num>
  <w:num w:numId="25">
    <w:abstractNumId w:val="35"/>
  </w:num>
  <w:num w:numId="26">
    <w:abstractNumId w:val="26"/>
  </w:num>
  <w:num w:numId="27">
    <w:abstractNumId w:val="13"/>
  </w:num>
  <w:num w:numId="28">
    <w:abstractNumId w:val="17"/>
  </w:num>
  <w:num w:numId="29">
    <w:abstractNumId w:val="6"/>
  </w:num>
  <w:num w:numId="30">
    <w:abstractNumId w:val="27"/>
  </w:num>
  <w:num w:numId="31">
    <w:abstractNumId w:val="21"/>
  </w:num>
  <w:num w:numId="32">
    <w:abstractNumId w:val="20"/>
  </w:num>
  <w:num w:numId="33">
    <w:abstractNumId w:val="28"/>
  </w:num>
  <w:num w:numId="34">
    <w:abstractNumId w:val="32"/>
  </w:num>
  <w:num w:numId="35">
    <w:abstractNumId w:val="2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D2D"/>
    <w:rsid w:val="0000009F"/>
    <w:rsid w:val="00015926"/>
    <w:rsid w:val="00022E2F"/>
    <w:rsid w:val="000353A6"/>
    <w:rsid w:val="00051F7F"/>
    <w:rsid w:val="000526F1"/>
    <w:rsid w:val="00073EC6"/>
    <w:rsid w:val="00081E9E"/>
    <w:rsid w:val="00090D50"/>
    <w:rsid w:val="000A38C9"/>
    <w:rsid w:val="000B0C2C"/>
    <w:rsid w:val="000F08A5"/>
    <w:rsid w:val="001119B3"/>
    <w:rsid w:val="0011675E"/>
    <w:rsid w:val="001205DD"/>
    <w:rsid w:val="00120FA7"/>
    <w:rsid w:val="00125981"/>
    <w:rsid w:val="00125AB1"/>
    <w:rsid w:val="00132902"/>
    <w:rsid w:val="00141D86"/>
    <w:rsid w:val="00151C62"/>
    <w:rsid w:val="00164559"/>
    <w:rsid w:val="00184BAC"/>
    <w:rsid w:val="001A5543"/>
    <w:rsid w:val="001A64DE"/>
    <w:rsid w:val="001B403A"/>
    <w:rsid w:val="001D4C0F"/>
    <w:rsid w:val="001E2176"/>
    <w:rsid w:val="001E3FD3"/>
    <w:rsid w:val="001E50EF"/>
    <w:rsid w:val="001E5BD1"/>
    <w:rsid w:val="001F7FCC"/>
    <w:rsid w:val="00206DD7"/>
    <w:rsid w:val="00215C38"/>
    <w:rsid w:val="00217980"/>
    <w:rsid w:val="00217A90"/>
    <w:rsid w:val="00223B09"/>
    <w:rsid w:val="00233E49"/>
    <w:rsid w:val="00236E19"/>
    <w:rsid w:val="00247A2D"/>
    <w:rsid w:val="002523C4"/>
    <w:rsid w:val="00253EE6"/>
    <w:rsid w:val="002649BF"/>
    <w:rsid w:val="002707FF"/>
    <w:rsid w:val="00271662"/>
    <w:rsid w:val="0027404F"/>
    <w:rsid w:val="00277105"/>
    <w:rsid w:val="00277EFA"/>
    <w:rsid w:val="00284544"/>
    <w:rsid w:val="00287B61"/>
    <w:rsid w:val="00293B83"/>
    <w:rsid w:val="002971F2"/>
    <w:rsid w:val="00297CDB"/>
    <w:rsid w:val="002A739C"/>
    <w:rsid w:val="002B091C"/>
    <w:rsid w:val="002B6072"/>
    <w:rsid w:val="002C2CDD"/>
    <w:rsid w:val="002C7544"/>
    <w:rsid w:val="002C7650"/>
    <w:rsid w:val="002D45C6"/>
    <w:rsid w:val="002D4ACB"/>
    <w:rsid w:val="002E0022"/>
    <w:rsid w:val="002E29EE"/>
    <w:rsid w:val="002F06C3"/>
    <w:rsid w:val="002F78F5"/>
    <w:rsid w:val="00311D65"/>
    <w:rsid w:val="00313D5B"/>
    <w:rsid w:val="00313E86"/>
    <w:rsid w:val="00323F72"/>
    <w:rsid w:val="003279DB"/>
    <w:rsid w:val="00341597"/>
    <w:rsid w:val="00351DA6"/>
    <w:rsid w:val="00364079"/>
    <w:rsid w:val="00364D00"/>
    <w:rsid w:val="003670D7"/>
    <w:rsid w:val="00372C88"/>
    <w:rsid w:val="00375460"/>
    <w:rsid w:val="003A1071"/>
    <w:rsid w:val="003A6A76"/>
    <w:rsid w:val="003B5FA8"/>
    <w:rsid w:val="003C47E2"/>
    <w:rsid w:val="003E272D"/>
    <w:rsid w:val="00402CB8"/>
    <w:rsid w:val="004077FB"/>
    <w:rsid w:val="00424034"/>
    <w:rsid w:val="004246E0"/>
    <w:rsid w:val="00424DD9"/>
    <w:rsid w:val="0042675D"/>
    <w:rsid w:val="00431B85"/>
    <w:rsid w:val="0043419B"/>
    <w:rsid w:val="004371A6"/>
    <w:rsid w:val="00443F85"/>
    <w:rsid w:val="00444877"/>
    <w:rsid w:val="004717C5"/>
    <w:rsid w:val="00472420"/>
    <w:rsid w:val="00484989"/>
    <w:rsid w:val="004873CC"/>
    <w:rsid w:val="00491F58"/>
    <w:rsid w:val="00494240"/>
    <w:rsid w:val="004A6F2A"/>
    <w:rsid w:val="004B0A9B"/>
    <w:rsid w:val="004D397B"/>
    <w:rsid w:val="004D7F4E"/>
    <w:rsid w:val="004F0289"/>
    <w:rsid w:val="004F5336"/>
    <w:rsid w:val="004F7B25"/>
    <w:rsid w:val="005000E3"/>
    <w:rsid w:val="00506342"/>
    <w:rsid w:val="0051139A"/>
    <w:rsid w:val="0053065D"/>
    <w:rsid w:val="00543DB7"/>
    <w:rsid w:val="00545635"/>
    <w:rsid w:val="005507B2"/>
    <w:rsid w:val="005542FE"/>
    <w:rsid w:val="00554948"/>
    <w:rsid w:val="00557189"/>
    <w:rsid w:val="00565365"/>
    <w:rsid w:val="00574E05"/>
    <w:rsid w:val="00575BAC"/>
    <w:rsid w:val="005927F9"/>
    <w:rsid w:val="005A530F"/>
    <w:rsid w:val="005B64FA"/>
    <w:rsid w:val="005D68C1"/>
    <w:rsid w:val="005E5EB7"/>
    <w:rsid w:val="005F3D19"/>
    <w:rsid w:val="005F440C"/>
    <w:rsid w:val="005F7DF3"/>
    <w:rsid w:val="00600F9A"/>
    <w:rsid w:val="00601B61"/>
    <w:rsid w:val="00605939"/>
    <w:rsid w:val="0061065A"/>
    <w:rsid w:val="00611CF7"/>
    <w:rsid w:val="00624909"/>
    <w:rsid w:val="00633882"/>
    <w:rsid w:val="00641630"/>
    <w:rsid w:val="006542A4"/>
    <w:rsid w:val="006658C4"/>
    <w:rsid w:val="00684488"/>
    <w:rsid w:val="00695570"/>
    <w:rsid w:val="006A3175"/>
    <w:rsid w:val="006A3CE7"/>
    <w:rsid w:val="006A4E1D"/>
    <w:rsid w:val="006B0C91"/>
    <w:rsid w:val="006B22F7"/>
    <w:rsid w:val="006B6486"/>
    <w:rsid w:val="006C4C50"/>
    <w:rsid w:val="006D44E6"/>
    <w:rsid w:val="006E1DC7"/>
    <w:rsid w:val="006E75DF"/>
    <w:rsid w:val="006F6C96"/>
    <w:rsid w:val="0070462F"/>
    <w:rsid w:val="00713050"/>
    <w:rsid w:val="00720208"/>
    <w:rsid w:val="00746CD0"/>
    <w:rsid w:val="00746F7F"/>
    <w:rsid w:val="00750DB1"/>
    <w:rsid w:val="00760674"/>
    <w:rsid w:val="00760E3A"/>
    <w:rsid w:val="00761C23"/>
    <w:rsid w:val="007623E5"/>
    <w:rsid w:val="00764B97"/>
    <w:rsid w:val="00776DB2"/>
    <w:rsid w:val="00793433"/>
    <w:rsid w:val="007962E4"/>
    <w:rsid w:val="007A0C54"/>
    <w:rsid w:val="007B3AA1"/>
    <w:rsid w:val="007C16C5"/>
    <w:rsid w:val="007C536B"/>
    <w:rsid w:val="007C7C1A"/>
    <w:rsid w:val="007D2153"/>
    <w:rsid w:val="007E6792"/>
    <w:rsid w:val="00810A31"/>
    <w:rsid w:val="00811117"/>
    <w:rsid w:val="00814237"/>
    <w:rsid w:val="00820880"/>
    <w:rsid w:val="00833BA3"/>
    <w:rsid w:val="00843BA1"/>
    <w:rsid w:val="00850DF9"/>
    <w:rsid w:val="00852046"/>
    <w:rsid w:val="00853110"/>
    <w:rsid w:val="008554D8"/>
    <w:rsid w:val="00864D4A"/>
    <w:rsid w:val="00867D94"/>
    <w:rsid w:val="008A1907"/>
    <w:rsid w:val="008B78B4"/>
    <w:rsid w:val="008C44E9"/>
    <w:rsid w:val="008D2971"/>
    <w:rsid w:val="008E654D"/>
    <w:rsid w:val="00920346"/>
    <w:rsid w:val="00922DC8"/>
    <w:rsid w:val="00922F01"/>
    <w:rsid w:val="00947B66"/>
    <w:rsid w:val="00963DA2"/>
    <w:rsid w:val="009715C2"/>
    <w:rsid w:val="009949BC"/>
    <w:rsid w:val="00994F40"/>
    <w:rsid w:val="009B2CD3"/>
    <w:rsid w:val="009B4741"/>
    <w:rsid w:val="009B5541"/>
    <w:rsid w:val="009C2688"/>
    <w:rsid w:val="009D6855"/>
    <w:rsid w:val="009E5BB0"/>
    <w:rsid w:val="009E651B"/>
    <w:rsid w:val="009F75B3"/>
    <w:rsid w:val="00A033D5"/>
    <w:rsid w:val="00A109F1"/>
    <w:rsid w:val="00A13031"/>
    <w:rsid w:val="00A15283"/>
    <w:rsid w:val="00A16F59"/>
    <w:rsid w:val="00A175D8"/>
    <w:rsid w:val="00A248C7"/>
    <w:rsid w:val="00A42540"/>
    <w:rsid w:val="00A44430"/>
    <w:rsid w:val="00A44B88"/>
    <w:rsid w:val="00A55B85"/>
    <w:rsid w:val="00A61220"/>
    <w:rsid w:val="00A67A15"/>
    <w:rsid w:val="00A768BA"/>
    <w:rsid w:val="00A80FA9"/>
    <w:rsid w:val="00A90020"/>
    <w:rsid w:val="00A90671"/>
    <w:rsid w:val="00AB3FCF"/>
    <w:rsid w:val="00AC0FC0"/>
    <w:rsid w:val="00AD0E25"/>
    <w:rsid w:val="00AD22CE"/>
    <w:rsid w:val="00AD6C59"/>
    <w:rsid w:val="00AE605C"/>
    <w:rsid w:val="00AF5E72"/>
    <w:rsid w:val="00AF78BF"/>
    <w:rsid w:val="00B304EA"/>
    <w:rsid w:val="00B33BE2"/>
    <w:rsid w:val="00B41C18"/>
    <w:rsid w:val="00B41F70"/>
    <w:rsid w:val="00B425DA"/>
    <w:rsid w:val="00B53AFB"/>
    <w:rsid w:val="00B56E1F"/>
    <w:rsid w:val="00B60A88"/>
    <w:rsid w:val="00B623E2"/>
    <w:rsid w:val="00B66BFE"/>
    <w:rsid w:val="00B779B8"/>
    <w:rsid w:val="00B8045A"/>
    <w:rsid w:val="00B83BAB"/>
    <w:rsid w:val="00BA3F3A"/>
    <w:rsid w:val="00BA6C35"/>
    <w:rsid w:val="00BA7847"/>
    <w:rsid w:val="00BA7B61"/>
    <w:rsid w:val="00BD626E"/>
    <w:rsid w:val="00BE1F6A"/>
    <w:rsid w:val="00BE2544"/>
    <w:rsid w:val="00C05502"/>
    <w:rsid w:val="00C20195"/>
    <w:rsid w:val="00C2098A"/>
    <w:rsid w:val="00C50D70"/>
    <w:rsid w:val="00C57D37"/>
    <w:rsid w:val="00C62349"/>
    <w:rsid w:val="00C7741E"/>
    <w:rsid w:val="00C77939"/>
    <w:rsid w:val="00C822EA"/>
    <w:rsid w:val="00C874D1"/>
    <w:rsid w:val="00C87E8C"/>
    <w:rsid w:val="00C957A0"/>
    <w:rsid w:val="00CA32F2"/>
    <w:rsid w:val="00CA3DF1"/>
    <w:rsid w:val="00CA4581"/>
    <w:rsid w:val="00CB5E04"/>
    <w:rsid w:val="00CC2E2F"/>
    <w:rsid w:val="00CC6F9D"/>
    <w:rsid w:val="00CC7BF2"/>
    <w:rsid w:val="00CD05EA"/>
    <w:rsid w:val="00CD4EAD"/>
    <w:rsid w:val="00CD5C91"/>
    <w:rsid w:val="00CD5E5B"/>
    <w:rsid w:val="00CE18D5"/>
    <w:rsid w:val="00CE726D"/>
    <w:rsid w:val="00D009E3"/>
    <w:rsid w:val="00D03762"/>
    <w:rsid w:val="00D05022"/>
    <w:rsid w:val="00D12E74"/>
    <w:rsid w:val="00D13AFB"/>
    <w:rsid w:val="00D15E33"/>
    <w:rsid w:val="00D16884"/>
    <w:rsid w:val="00D173D1"/>
    <w:rsid w:val="00D2522B"/>
    <w:rsid w:val="00D31F53"/>
    <w:rsid w:val="00D32EB2"/>
    <w:rsid w:val="00D344F3"/>
    <w:rsid w:val="00D43F75"/>
    <w:rsid w:val="00D747D4"/>
    <w:rsid w:val="00D7595F"/>
    <w:rsid w:val="00D77454"/>
    <w:rsid w:val="00D85560"/>
    <w:rsid w:val="00D87154"/>
    <w:rsid w:val="00D94B38"/>
    <w:rsid w:val="00D97140"/>
    <w:rsid w:val="00DB5790"/>
    <w:rsid w:val="00DF14BC"/>
    <w:rsid w:val="00DF189B"/>
    <w:rsid w:val="00E0271E"/>
    <w:rsid w:val="00E13A9B"/>
    <w:rsid w:val="00E22E87"/>
    <w:rsid w:val="00E24AB8"/>
    <w:rsid w:val="00E40AA3"/>
    <w:rsid w:val="00E42D19"/>
    <w:rsid w:val="00E65E41"/>
    <w:rsid w:val="00E714D2"/>
    <w:rsid w:val="00E75FDC"/>
    <w:rsid w:val="00E9301A"/>
    <w:rsid w:val="00E96C92"/>
    <w:rsid w:val="00EA5A40"/>
    <w:rsid w:val="00ED3F69"/>
    <w:rsid w:val="00EE1284"/>
    <w:rsid w:val="00EE5B20"/>
    <w:rsid w:val="00EE6445"/>
    <w:rsid w:val="00EF2BD6"/>
    <w:rsid w:val="00F03215"/>
    <w:rsid w:val="00F14E47"/>
    <w:rsid w:val="00F15953"/>
    <w:rsid w:val="00F207C0"/>
    <w:rsid w:val="00F20AE5"/>
    <w:rsid w:val="00F30A68"/>
    <w:rsid w:val="00F311C8"/>
    <w:rsid w:val="00F319DC"/>
    <w:rsid w:val="00F328B4"/>
    <w:rsid w:val="00F3645C"/>
    <w:rsid w:val="00F40123"/>
    <w:rsid w:val="00F441C6"/>
    <w:rsid w:val="00F55252"/>
    <w:rsid w:val="00F55BBC"/>
    <w:rsid w:val="00F645C7"/>
    <w:rsid w:val="00F86CC6"/>
    <w:rsid w:val="00F87ECA"/>
    <w:rsid w:val="00F9000F"/>
    <w:rsid w:val="00FA0D10"/>
    <w:rsid w:val="00FA2D2D"/>
    <w:rsid w:val="00FA34FF"/>
    <w:rsid w:val="00FA4838"/>
    <w:rsid w:val="00FE1399"/>
    <w:rsid w:val="00FE2FC7"/>
    <w:rsid w:val="00FE38B8"/>
    <w:rsid w:val="00FE4791"/>
    <w:rsid w:val="00FE7333"/>
    <w:rsid w:val="00FF2410"/>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01CE7"/>
  <w15:chartTrackingRefBased/>
  <w15:docId w15:val="{2B70DD6F-7D82-8A42-BA86-A4523EEE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3E5"/>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6658C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6658C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C57D37"/>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table" w:customStyle="1" w:styleId="TableGrid1">
    <w:name w:val="Table Grid1"/>
    <w:basedOn w:val="TableNormal"/>
    <w:next w:val="TableGrid"/>
    <w:uiPriority w:val="39"/>
    <w:rsid w:val="00FA2D2D"/>
    <w:pPr>
      <w:spacing w:line="240" w:lineRule="auto"/>
    </w:pPr>
    <w:rPr>
      <w:color w:val="3A3A3A"/>
      <w:sz w:val="26"/>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6DD7"/>
    <w:pPr>
      <w:spacing w:before="480" w:after="0" w:line="276" w:lineRule="auto"/>
      <w:contextualSpacing w:val="0"/>
      <w:jc w:val="left"/>
      <w:outlineLvl w:val="9"/>
    </w:pPr>
    <w:rPr>
      <w:b/>
      <w:bCs/>
      <w:caps w:val="0"/>
      <w:color w:val="D01818" w:themeColor="accent1" w:themeShade="BF"/>
      <w:sz w:val="28"/>
      <w:szCs w:val="28"/>
    </w:rPr>
  </w:style>
  <w:style w:type="paragraph" w:styleId="TOC1">
    <w:name w:val="toc 1"/>
    <w:basedOn w:val="Normal"/>
    <w:next w:val="Normal"/>
    <w:autoRedefine/>
    <w:uiPriority w:val="39"/>
    <w:unhideWhenUsed/>
    <w:rsid w:val="00D15E33"/>
    <w:pPr>
      <w:tabs>
        <w:tab w:val="right" w:leader="dot" w:pos="10506"/>
      </w:tabs>
      <w:spacing w:before="120" w:after="120"/>
    </w:pPr>
    <w:rPr>
      <w:b/>
      <w:bCs/>
      <w:caps/>
    </w:rPr>
  </w:style>
  <w:style w:type="paragraph" w:styleId="TOC2">
    <w:name w:val="toc 2"/>
    <w:basedOn w:val="Normal"/>
    <w:next w:val="Normal"/>
    <w:autoRedefine/>
    <w:uiPriority w:val="39"/>
    <w:unhideWhenUsed/>
    <w:rsid w:val="00206DD7"/>
    <w:pPr>
      <w:ind w:left="200"/>
    </w:pPr>
    <w:rPr>
      <w:smallCaps/>
    </w:rPr>
  </w:style>
  <w:style w:type="paragraph" w:styleId="TOC3">
    <w:name w:val="toc 3"/>
    <w:basedOn w:val="Normal"/>
    <w:next w:val="Normal"/>
    <w:autoRedefine/>
    <w:uiPriority w:val="39"/>
    <w:unhideWhenUsed/>
    <w:rsid w:val="00206DD7"/>
    <w:pPr>
      <w:ind w:left="400"/>
    </w:pPr>
    <w:rPr>
      <w:i/>
      <w:iCs/>
    </w:rPr>
  </w:style>
  <w:style w:type="character" w:styleId="Hyperlink">
    <w:name w:val="Hyperlink"/>
    <w:basedOn w:val="DefaultParagraphFont"/>
    <w:uiPriority w:val="99"/>
    <w:unhideWhenUsed/>
    <w:rsid w:val="00206DD7"/>
    <w:rPr>
      <w:color w:val="0563C1" w:themeColor="hyperlink"/>
      <w:u w:val="single"/>
    </w:rPr>
  </w:style>
  <w:style w:type="paragraph" w:styleId="TOC4">
    <w:name w:val="toc 4"/>
    <w:basedOn w:val="Normal"/>
    <w:next w:val="Normal"/>
    <w:autoRedefine/>
    <w:uiPriority w:val="39"/>
    <w:semiHidden/>
    <w:unhideWhenUsed/>
    <w:rsid w:val="00206DD7"/>
    <w:pPr>
      <w:ind w:left="600"/>
    </w:pPr>
    <w:rPr>
      <w:sz w:val="18"/>
      <w:szCs w:val="18"/>
    </w:rPr>
  </w:style>
  <w:style w:type="paragraph" w:styleId="TOC5">
    <w:name w:val="toc 5"/>
    <w:basedOn w:val="Normal"/>
    <w:next w:val="Normal"/>
    <w:autoRedefine/>
    <w:uiPriority w:val="39"/>
    <w:semiHidden/>
    <w:unhideWhenUsed/>
    <w:rsid w:val="00206DD7"/>
    <w:pPr>
      <w:ind w:left="800"/>
    </w:pPr>
    <w:rPr>
      <w:sz w:val="18"/>
      <w:szCs w:val="18"/>
    </w:rPr>
  </w:style>
  <w:style w:type="paragraph" w:styleId="TOC6">
    <w:name w:val="toc 6"/>
    <w:basedOn w:val="Normal"/>
    <w:next w:val="Normal"/>
    <w:autoRedefine/>
    <w:uiPriority w:val="39"/>
    <w:semiHidden/>
    <w:unhideWhenUsed/>
    <w:rsid w:val="00206DD7"/>
    <w:pPr>
      <w:ind w:left="1000"/>
    </w:pPr>
    <w:rPr>
      <w:sz w:val="18"/>
      <w:szCs w:val="18"/>
    </w:rPr>
  </w:style>
  <w:style w:type="paragraph" w:styleId="TOC7">
    <w:name w:val="toc 7"/>
    <w:basedOn w:val="Normal"/>
    <w:next w:val="Normal"/>
    <w:autoRedefine/>
    <w:uiPriority w:val="39"/>
    <w:semiHidden/>
    <w:unhideWhenUsed/>
    <w:rsid w:val="00206DD7"/>
    <w:pPr>
      <w:ind w:left="1200"/>
    </w:pPr>
    <w:rPr>
      <w:sz w:val="18"/>
      <w:szCs w:val="18"/>
    </w:rPr>
  </w:style>
  <w:style w:type="paragraph" w:styleId="TOC8">
    <w:name w:val="toc 8"/>
    <w:basedOn w:val="Normal"/>
    <w:next w:val="Normal"/>
    <w:autoRedefine/>
    <w:uiPriority w:val="39"/>
    <w:semiHidden/>
    <w:unhideWhenUsed/>
    <w:rsid w:val="00206DD7"/>
    <w:pPr>
      <w:ind w:left="1400"/>
    </w:pPr>
    <w:rPr>
      <w:sz w:val="18"/>
      <w:szCs w:val="18"/>
    </w:rPr>
  </w:style>
  <w:style w:type="paragraph" w:styleId="TOC9">
    <w:name w:val="toc 9"/>
    <w:basedOn w:val="Normal"/>
    <w:next w:val="Normal"/>
    <w:autoRedefine/>
    <w:uiPriority w:val="39"/>
    <w:semiHidden/>
    <w:unhideWhenUsed/>
    <w:rsid w:val="00206DD7"/>
    <w:pPr>
      <w:ind w:left="1600"/>
    </w:pPr>
    <w:rPr>
      <w:sz w:val="18"/>
      <w:szCs w:val="18"/>
    </w:rPr>
  </w:style>
  <w:style w:type="character" w:styleId="Strong">
    <w:name w:val="Strong"/>
    <w:basedOn w:val="DefaultParagraphFont"/>
    <w:uiPriority w:val="22"/>
    <w:unhideWhenUsed/>
    <w:qFormat/>
    <w:rsid w:val="00CD5E5B"/>
    <w:rPr>
      <w:b/>
      <w:bCs/>
      <w:color w:val="44546A" w:themeColor="text2"/>
    </w:rPr>
  </w:style>
  <w:style w:type="paragraph" w:customStyle="1" w:styleId="a">
    <w:name w:val="ГОСТ текст"/>
    <w:basedOn w:val="Normal"/>
    <w:link w:val="Char"/>
    <w:qFormat/>
    <w:rsid w:val="00CD5E5B"/>
    <w:pPr>
      <w:spacing w:line="360" w:lineRule="auto"/>
      <w:ind w:firstLine="397"/>
      <w:jc w:val="both"/>
    </w:pPr>
    <w:rPr>
      <w:rFonts w:ascii="Times New Roman" w:eastAsia="Times New Roman" w:hAnsi="Times New Roman" w:cs="Times New Roman"/>
      <w:kern w:val="2"/>
      <w:sz w:val="28"/>
      <w:szCs w:val="28"/>
      <w:lang w:eastAsia="ru-RU"/>
    </w:rPr>
  </w:style>
  <w:style w:type="character" w:customStyle="1" w:styleId="Char">
    <w:name w:val="ГОСТ текст Char"/>
    <w:basedOn w:val="DefaultParagraphFont"/>
    <w:link w:val="a"/>
    <w:locked/>
    <w:rsid w:val="00CD5E5B"/>
    <w:rPr>
      <w:rFonts w:ascii="Times New Roman" w:eastAsia="Times New Roman" w:hAnsi="Times New Roman" w:cs="Times New Roman"/>
      <w:kern w:val="2"/>
      <w:sz w:val="28"/>
      <w:szCs w:val="28"/>
      <w:lang w:val="ru" w:eastAsia="ru-RU"/>
    </w:rPr>
  </w:style>
  <w:style w:type="paragraph" w:styleId="ListParagraph">
    <w:name w:val="List Paragraph"/>
    <w:basedOn w:val="Normal"/>
    <w:uiPriority w:val="34"/>
    <w:unhideWhenUsed/>
    <w:qFormat/>
    <w:rsid w:val="004371A6"/>
    <w:pPr>
      <w:ind w:left="720"/>
      <w:contextualSpacing/>
    </w:pPr>
  </w:style>
  <w:style w:type="character" w:customStyle="1" w:styleId="UnresolvedMention1">
    <w:name w:val="Unresolved Mention1"/>
    <w:basedOn w:val="DefaultParagraphFont"/>
    <w:uiPriority w:val="99"/>
    <w:semiHidden/>
    <w:unhideWhenUsed/>
    <w:rsid w:val="004371A6"/>
    <w:rPr>
      <w:color w:val="605E5C"/>
      <w:shd w:val="clear" w:color="auto" w:fill="E1DFDD"/>
    </w:rPr>
  </w:style>
  <w:style w:type="character" w:styleId="FollowedHyperlink">
    <w:name w:val="FollowedHyperlink"/>
    <w:basedOn w:val="DefaultParagraphFont"/>
    <w:uiPriority w:val="99"/>
    <w:semiHidden/>
    <w:unhideWhenUsed/>
    <w:rsid w:val="00D15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08227">
      <w:bodyDiv w:val="1"/>
      <w:marLeft w:val="0"/>
      <w:marRight w:val="0"/>
      <w:marTop w:val="0"/>
      <w:marBottom w:val="0"/>
      <w:divBdr>
        <w:top w:val="none" w:sz="0" w:space="0" w:color="auto"/>
        <w:left w:val="none" w:sz="0" w:space="0" w:color="auto"/>
        <w:bottom w:val="none" w:sz="0" w:space="0" w:color="auto"/>
        <w:right w:val="none" w:sz="0" w:space="0" w:color="auto"/>
      </w:divBdr>
    </w:div>
    <w:div w:id="557935471">
      <w:bodyDiv w:val="1"/>
      <w:marLeft w:val="0"/>
      <w:marRight w:val="0"/>
      <w:marTop w:val="0"/>
      <w:marBottom w:val="0"/>
      <w:divBdr>
        <w:top w:val="none" w:sz="0" w:space="0" w:color="auto"/>
        <w:left w:val="none" w:sz="0" w:space="0" w:color="auto"/>
        <w:bottom w:val="none" w:sz="0" w:space="0" w:color="auto"/>
        <w:right w:val="none" w:sz="0" w:space="0" w:color="auto"/>
      </w:divBdr>
    </w:div>
    <w:div w:id="600573163">
      <w:bodyDiv w:val="1"/>
      <w:marLeft w:val="0"/>
      <w:marRight w:val="0"/>
      <w:marTop w:val="0"/>
      <w:marBottom w:val="0"/>
      <w:divBdr>
        <w:top w:val="none" w:sz="0" w:space="0" w:color="auto"/>
        <w:left w:val="none" w:sz="0" w:space="0" w:color="auto"/>
        <w:bottom w:val="none" w:sz="0" w:space="0" w:color="auto"/>
        <w:right w:val="none" w:sz="0" w:space="0" w:color="auto"/>
      </w:divBdr>
    </w:div>
    <w:div w:id="669865797">
      <w:bodyDiv w:val="1"/>
      <w:marLeft w:val="0"/>
      <w:marRight w:val="0"/>
      <w:marTop w:val="0"/>
      <w:marBottom w:val="0"/>
      <w:divBdr>
        <w:top w:val="none" w:sz="0" w:space="0" w:color="auto"/>
        <w:left w:val="none" w:sz="0" w:space="0" w:color="auto"/>
        <w:bottom w:val="none" w:sz="0" w:space="0" w:color="auto"/>
        <w:right w:val="none" w:sz="0" w:space="0" w:color="auto"/>
      </w:divBdr>
    </w:div>
    <w:div w:id="879393186">
      <w:bodyDiv w:val="1"/>
      <w:marLeft w:val="0"/>
      <w:marRight w:val="0"/>
      <w:marTop w:val="0"/>
      <w:marBottom w:val="0"/>
      <w:divBdr>
        <w:top w:val="none" w:sz="0" w:space="0" w:color="auto"/>
        <w:left w:val="none" w:sz="0" w:space="0" w:color="auto"/>
        <w:bottom w:val="none" w:sz="0" w:space="0" w:color="auto"/>
        <w:right w:val="none" w:sz="0" w:space="0" w:color="auto"/>
      </w:divBdr>
    </w:div>
    <w:div w:id="1184369414">
      <w:bodyDiv w:val="1"/>
      <w:marLeft w:val="0"/>
      <w:marRight w:val="0"/>
      <w:marTop w:val="0"/>
      <w:marBottom w:val="0"/>
      <w:divBdr>
        <w:top w:val="none" w:sz="0" w:space="0" w:color="auto"/>
        <w:left w:val="none" w:sz="0" w:space="0" w:color="auto"/>
        <w:bottom w:val="none" w:sz="0" w:space="0" w:color="auto"/>
        <w:right w:val="none" w:sz="0" w:space="0" w:color="auto"/>
      </w:divBdr>
    </w:div>
    <w:div w:id="1447693096">
      <w:bodyDiv w:val="1"/>
      <w:marLeft w:val="0"/>
      <w:marRight w:val="0"/>
      <w:marTop w:val="0"/>
      <w:marBottom w:val="0"/>
      <w:divBdr>
        <w:top w:val="none" w:sz="0" w:space="0" w:color="auto"/>
        <w:left w:val="none" w:sz="0" w:space="0" w:color="auto"/>
        <w:bottom w:val="none" w:sz="0" w:space="0" w:color="auto"/>
        <w:right w:val="none" w:sz="0" w:space="0" w:color="auto"/>
      </w:divBdr>
    </w:div>
    <w:div w:id="15439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tes.google.com/site/scarabotix/ocamcalib-toolbox/ocamcalib-toolbox-download-pag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tes.google.com/site/scarabotix/ocamcalib-toolbo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urbste/ImprovedOcamCalib"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web</CompanyAddress>
  <CompanyPhone>IG</CompanyPhone>
  <CompanyFax>Utube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49A38-CD3D-8D4C-8379-88C059F3A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2</Pages>
  <Words>351</Words>
  <Characters>2004</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Kholodilin</dc:creator>
  <cp:keywords/>
  <dc:description/>
  <cp:lastModifiedBy>Ivan Kholodilin</cp:lastModifiedBy>
  <cp:revision>199</cp:revision>
  <dcterms:created xsi:type="dcterms:W3CDTF">2019-08-08T16:14:00Z</dcterms:created>
  <dcterms:modified xsi:type="dcterms:W3CDTF">2024-06-28T08:00:00Z</dcterms:modified>
</cp:coreProperties>
</file>