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 компании</w:t>
      </w:r>
    </w:p>
    <w:p w:rsidR="007C77AB" w:rsidRPr="007C77AB" w:rsidRDefault="007C77AB" w:rsidP="007C77AB">
      <w:pPr>
        <w:shd w:val="clear" w:color="auto" w:fill="FFFFFF"/>
        <w:spacing w:after="225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Строительный торговый дом «Петрович» — отечественная компания, которая специализируется на продаже строительных и отделочных материалов, а также комплектации крупных объектов жилой, коммерческой и социальной инфраструктуры. Основан в 1995 году в Санкт-Петербурге. Генеральный директор — Евгений Мовчан.</w:t>
      </w:r>
    </w:p>
    <w:p w:rsidR="007C77AB" w:rsidRPr="007C77AB" w:rsidRDefault="007C77AB" w:rsidP="007C77AB">
      <w:pPr>
        <w:shd w:val="clear" w:color="auto" w:fill="FFFFFF"/>
        <w:spacing w:after="225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Компании принадлежит 20 строительно-торговых центров в Санкт-Петербурге, Москве, СЗФО и ЦФО, 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металлобаза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 и производственные площадки. Площадь складской инфраструктуры составляет 173,7 тыс. кв. м. Ассортимент компании превышает 40 000 наименований.</w:t>
      </w:r>
    </w:p>
    <w:p w:rsidR="007C77AB" w:rsidRPr="007C77AB" w:rsidRDefault="007C77AB" w:rsidP="007C77AB">
      <w:pPr>
        <w:shd w:val="clear" w:color="auto" w:fill="FFFFFF"/>
        <w:spacing w:after="0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«Петрович» — 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омниканальный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ретейлер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. Потребитель может выбрать любой удобный для него способ покупки (контакт-центр, сайт, мобильное приложение, магазин) и легко его менять. Компания создала экосистему бесплатных цифровых сервисов, закрывающих потребности клиентов на всех этапах ремонта, а также 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fldChar w:fldCharType="begin"/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instrText xml:space="preserve"> HYPERLINK "https://znaet.petrovich.ru/" </w:instrTex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fldChar w:fldCharType="separate"/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u w:val="single"/>
          <w:bdr w:val="none" w:sz="0" w:space="0" w:color="auto" w:frame="1"/>
          <w:lang w:eastAsia="ru-RU"/>
        </w:rPr>
        <w:t>медиаблог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fldChar w:fldCharType="end"/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 с полезными инструкциями и экспертными материалами.</w:t>
      </w:r>
    </w:p>
    <w:p w:rsidR="007C77AB" w:rsidRPr="007C77AB" w:rsidRDefault="007C77AB" w:rsidP="007C77AB">
      <w:pPr>
        <w:shd w:val="clear" w:color="auto" w:fill="FFFFFF"/>
        <w:spacing w:after="0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Основные сегменты покупателей — DIY, прорабы, крупные строительные компании. Для профессиональных строителей действует программа лояльности «</w:t>
      </w:r>
      <w:hyperlink r:id="rId5" w:history="1"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Клуб друзей «Петровича</w:t>
        </w:r>
      </w:hyperlink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», которая насчитывает 540 000 активных участников. В 2022 году компания создала отдельную программу лояльности для конечных потребителей «</w:t>
      </w:r>
      <w:hyperlink r:id="rId6" w:history="1"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Союз отважных</w:t>
        </w:r>
      </w:hyperlink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». </w:t>
      </w:r>
    </w:p>
    <w:p w:rsidR="007C77AB" w:rsidRPr="007C77AB" w:rsidRDefault="007C77AB" w:rsidP="007C77AB">
      <w:pPr>
        <w:shd w:val="clear" w:color="auto" w:fill="FFFFFF"/>
        <w:spacing w:after="0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«Петрович» остается крупнейшим отечественным 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ретейлером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 xml:space="preserve"> товаров для строительства и ремонта. В 2022 году выручка Группы компаний выросла на 17% по сравнению с 2021 годом, достигнув 119 млрд руб. (без НДС). Доля онлайн-продаж в рознице составила 54%. Интернет-магазин </w:t>
      </w:r>
      <w:hyperlink r:id="rId7" w:history="1"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Petrovich.ru</w:t>
        </w:r>
      </w:hyperlink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 входит в топ-10 крупнейших интернет-магазинов России (по данным </w:t>
      </w:r>
      <w:hyperlink r:id="rId8" w:history="1"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аналитического агентства </w:t>
        </w:r>
        <w:proofErr w:type="spellStart"/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Data</w:t>
        </w:r>
        <w:proofErr w:type="spellEnd"/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7C77AB">
          <w:rPr>
            <w:rFonts w:ascii="PT-Roboto" w:eastAsia="Times New Roman" w:hAnsi="PT-Roboto" w:cs="Times New Roman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Insight</w:t>
        </w:r>
        <w:proofErr w:type="spellEnd"/>
      </w:hyperlink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, 2022 г.)</w:t>
      </w:r>
    </w:p>
    <w:p w:rsidR="007C77AB" w:rsidRPr="007C77AB" w:rsidRDefault="007C77AB" w:rsidP="007C77AB">
      <w:pPr>
        <w:shd w:val="clear" w:color="auto" w:fill="FFFFFF"/>
        <w:spacing w:after="225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Компания доставляет товары в 630 городов России. В 2022 году «Петрович» осуществил 3,2 млн доставок. В 23 городах страны компания работает по принципу e-</w:t>
      </w:r>
      <w:proofErr w:type="spell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com</w:t>
      </w:r>
      <w:proofErr w:type="spellEnd"/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-франшизы (в партнерстве с региональными DIY-сетями).</w:t>
      </w:r>
    </w:p>
    <w:p w:rsidR="007C77AB" w:rsidRPr="007C77AB" w:rsidRDefault="007C77AB" w:rsidP="007C77AB">
      <w:pPr>
        <w:shd w:val="clear" w:color="auto" w:fill="FFFFFF"/>
        <w:spacing w:after="225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  <w:t>Система менеджмента качества СТД «Петрович» соответствует требованиям международного стандарта ISO 9001.</w:t>
      </w:r>
    </w:p>
    <w:p w:rsidR="007C77AB" w:rsidRPr="007C77AB" w:rsidRDefault="007C77AB" w:rsidP="007C77AB">
      <w:pPr>
        <w:shd w:val="clear" w:color="auto" w:fill="FFFFFF"/>
        <w:spacing w:after="0" w:line="330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C77A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Реквизиты компании:</w:t>
      </w:r>
    </w:p>
    <w:p w:rsidR="007C77AB" w:rsidRPr="007C77AB" w:rsidRDefault="007C77AB" w:rsidP="007C77AB">
      <w:pPr>
        <w:shd w:val="clear" w:color="auto" w:fill="FFFFFF"/>
        <w:spacing w:after="0" w:line="360" w:lineRule="atLeast"/>
        <w:rPr>
          <w:rFonts w:ascii="PT-Roboto" w:eastAsia="Times New Roman" w:hAnsi="PT-Roboto" w:cs="Times New Roman"/>
          <w:color w:val="000000"/>
          <w:sz w:val="24"/>
          <w:szCs w:val="24"/>
          <w:lang w:eastAsia="ru-RU"/>
        </w:rPr>
      </w:pP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t>Общество с ограниченной ответственностью «Строительный торговый дом «</w:t>
      </w:r>
      <w:proofErr w:type="gramStart"/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t>Петрович»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ИНН</w:t>
      </w:r>
      <w:proofErr w:type="gramEnd"/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7802348846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КПП 997350001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ОГРН: 1067847545655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Юридический адрес: 192249, г. Санкт-Петербург, Софийская ул., д. 59, корп. 2, стр. 1, пом. 44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Фактический адрес: 194358, г. Санкт-Петербург, пр. Энгельса, д. 157, лит. А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р/с: 40702810555070184160</w:t>
      </w:r>
      <w:r w:rsidRPr="007C77AB">
        <w:rPr>
          <w:rFonts w:ascii="PT-Roboto" w:eastAsia="Times New Roman" w:hAnsi="PT-Roboto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Банк Северо-Западный банк ПАО «СБЕРБАНК»</w:t>
      </w:r>
    </w:p>
    <w:p w:rsidR="00F5515F" w:rsidRDefault="00F5515F"/>
    <w:p w:rsidR="00AC5DFE" w:rsidRPr="00AC5DFE" w:rsidRDefault="00AC5DFE" w:rsidP="00AC5DFE">
      <w:pPr>
        <w:jc w:val="center"/>
        <w:rPr>
          <w:b/>
          <w:sz w:val="36"/>
          <w:szCs w:val="36"/>
        </w:rPr>
      </w:pPr>
      <w:r w:rsidRPr="00AC5DFE">
        <w:rPr>
          <w:b/>
          <w:sz w:val="36"/>
          <w:szCs w:val="36"/>
        </w:rPr>
        <w:t>МЫ СТРОИМ ЖИЗНЬ!</w:t>
      </w:r>
    </w:p>
    <w:p w:rsidR="00E56452" w:rsidRPr="00B14661" w:rsidRDefault="00B14661">
      <w:pPr>
        <w:rPr>
          <w:i/>
          <w:sz w:val="36"/>
          <w:szCs w:val="36"/>
        </w:rPr>
      </w:pPr>
      <w:r w:rsidRPr="00B14661">
        <w:rPr>
          <w:i/>
          <w:sz w:val="36"/>
          <w:szCs w:val="36"/>
        </w:rPr>
        <w:t>Ценности Петровича</w:t>
      </w:r>
    </w:p>
    <w:p w:rsidR="00B14661" w:rsidRPr="00B14661" w:rsidRDefault="00B14661">
      <w:pPr>
        <w:rPr>
          <w:sz w:val="36"/>
          <w:szCs w:val="36"/>
        </w:rPr>
      </w:pPr>
      <w:r w:rsidRPr="00B14661">
        <w:rPr>
          <w:b/>
          <w:sz w:val="36"/>
          <w:szCs w:val="36"/>
        </w:rPr>
        <w:t>Развитие</w:t>
      </w:r>
      <w:r w:rsidRPr="00B14661">
        <w:rPr>
          <w:sz w:val="36"/>
          <w:szCs w:val="36"/>
        </w:rPr>
        <w:t xml:space="preserve"> – будь на шаг впереди</w:t>
      </w:r>
    </w:p>
    <w:p w:rsidR="00B14661" w:rsidRPr="00B14661" w:rsidRDefault="00B14661">
      <w:pPr>
        <w:rPr>
          <w:sz w:val="36"/>
          <w:szCs w:val="36"/>
        </w:rPr>
      </w:pPr>
      <w:r w:rsidRPr="00B14661">
        <w:rPr>
          <w:b/>
          <w:sz w:val="36"/>
          <w:szCs w:val="36"/>
        </w:rPr>
        <w:t>Человек в приоритете</w:t>
      </w:r>
      <w:r w:rsidRPr="00B14661">
        <w:rPr>
          <w:sz w:val="36"/>
          <w:szCs w:val="36"/>
        </w:rPr>
        <w:t xml:space="preserve"> – будь другом</w:t>
      </w:r>
    </w:p>
    <w:p w:rsidR="00B14661" w:rsidRPr="00B14661" w:rsidRDefault="00B14661">
      <w:pPr>
        <w:rPr>
          <w:sz w:val="36"/>
          <w:szCs w:val="36"/>
        </w:rPr>
      </w:pPr>
      <w:r w:rsidRPr="00B14661">
        <w:rPr>
          <w:b/>
          <w:sz w:val="36"/>
          <w:szCs w:val="36"/>
        </w:rPr>
        <w:t>Преодоление</w:t>
      </w:r>
      <w:r w:rsidRPr="00B14661">
        <w:rPr>
          <w:sz w:val="36"/>
          <w:szCs w:val="36"/>
        </w:rPr>
        <w:t xml:space="preserve"> – будь готов</w:t>
      </w:r>
    </w:p>
    <w:p w:rsidR="00B14661" w:rsidRDefault="00B14661"/>
    <w:p w:rsidR="00900869" w:rsidRDefault="00900869" w:rsidP="00900869">
      <w:pPr>
        <w:pStyle w:val="1"/>
        <w:shd w:val="clear" w:color="auto" w:fill="FFFFFF"/>
        <w:spacing w:before="161" w:beforeAutospacing="0" w:after="161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Качество «Петрович»</w:t>
      </w:r>
    </w:p>
    <w:p w:rsidR="00900869" w:rsidRDefault="00900869" w:rsidP="00900869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PT-Roboto" w:hAnsi="PT-Roboto"/>
          <w:color w:val="000000"/>
        </w:rPr>
      </w:pPr>
      <w:r>
        <w:rPr>
          <w:rFonts w:ascii="PT-Roboto" w:hAnsi="PT-Roboto"/>
          <w:color w:val="000000"/>
        </w:rPr>
        <w:t>С 2006 года деятельность Строительного Торгового Дома «Петрович» в отношении закупки, хранения, продажи, доставки, подъёма, распила строительных материалов, колеровки лакокрасочной продукции и аренды строительного оборудования сертифицирована на соответствие требованиям международного стандарта качества ISO 9001.</w:t>
      </w:r>
    </w:p>
    <w:p w:rsidR="00900869" w:rsidRPr="00AE2FD6" w:rsidRDefault="00900869" w:rsidP="00AE2FD6">
      <w:pPr>
        <w:pStyle w:val="1"/>
        <w:shd w:val="clear" w:color="auto" w:fill="FFFFFF"/>
        <w:spacing w:before="161" w:beforeAutospacing="0" w:after="161" w:afterAutospacing="0" w:line="420" w:lineRule="atLeast"/>
        <w:rPr>
          <w:rFonts w:ascii="Arial" w:hAnsi="Arial" w:cs="Arial"/>
          <w:color w:val="000000"/>
        </w:rPr>
      </w:pPr>
      <w:bookmarkStart w:id="0" w:name="_GoBack"/>
      <w:r w:rsidRPr="00AE2FD6">
        <w:rPr>
          <w:rFonts w:ascii="Arial" w:hAnsi="Arial" w:cs="Arial"/>
          <w:color w:val="000000"/>
        </w:rPr>
        <w:t>Доставка и подъем в Санкт-Петербурге</w:t>
      </w:r>
    </w:p>
    <w:bookmarkEnd w:id="0"/>
    <w:p w:rsidR="00900869" w:rsidRPr="00900869" w:rsidRDefault="00900869" w:rsidP="00900869">
      <w:pPr>
        <w:shd w:val="clear" w:color="auto" w:fill="FFFFFF"/>
        <w:spacing w:after="0" w:line="270" w:lineRule="atLeast"/>
        <w:rPr>
          <w:rFonts w:ascii="PT-Roboto" w:eastAsia="Times New Roman" w:hAnsi="PT-Roboto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PT-Roboto" w:eastAsia="Times New Roman" w:hAnsi="PT-Roboto" w:cs="Times New Roman"/>
          <w:b/>
          <w:bCs/>
          <w:color w:val="000000"/>
          <w:spacing w:val="2"/>
          <w:sz w:val="24"/>
          <w:szCs w:val="24"/>
          <w:bdr w:val="none" w:sz="0" w:space="0" w:color="auto" w:frame="1"/>
          <w:lang w:eastAsia="ru-RU"/>
        </w:rPr>
        <w:t>Для оказания услуги просим указать: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t>номер дома (корпус, строение);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особенности подъезда к дому (с какой улицы, двор, арка, пропуск, место для разгрузки);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номер квартиры;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код парадной;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этаж;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наличие лифта;</w:t>
      </w:r>
    </w:p>
    <w:p w:rsidR="00900869" w:rsidRPr="00900869" w:rsidRDefault="00900869" w:rsidP="00900869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bdr w:val="none" w:sz="0" w:space="0" w:color="auto" w:frame="1"/>
          <w:lang w:eastAsia="ru-RU"/>
        </w:rPr>
        <w:t>номер телефона того, кто примет заказ на адресе.</w:t>
      </w:r>
    </w:p>
    <w:p w:rsidR="00900869" w:rsidRPr="00900869" w:rsidRDefault="00900869" w:rsidP="00900869">
      <w:pPr>
        <w:shd w:val="clear" w:color="auto" w:fill="FFFFFF"/>
        <w:spacing w:after="0" w:line="270" w:lineRule="atLeast"/>
        <w:rPr>
          <w:rFonts w:ascii="PT-Roboto" w:eastAsia="Times New Roman" w:hAnsi="PT-Roboto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PT-Roboto" w:eastAsia="Times New Roman" w:hAnsi="PT-Roboto" w:cs="Times New Roman"/>
          <w:b/>
          <w:bCs/>
          <w:color w:val="000000"/>
          <w:spacing w:val="2"/>
          <w:sz w:val="24"/>
          <w:szCs w:val="24"/>
          <w:bdr w:val="none" w:sz="0" w:space="0" w:color="auto" w:frame="1"/>
          <w:lang w:eastAsia="ru-RU"/>
        </w:rPr>
        <w:t>Стоимость услуги: </w:t>
      </w:r>
    </w:p>
    <w:p w:rsidR="00900869" w:rsidRPr="00900869" w:rsidRDefault="00900869" w:rsidP="00900869">
      <w:pPr>
        <w:numPr>
          <w:ilvl w:val="0"/>
          <w:numId w:val="7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t>Стоимость услуги зависит от веса, объема и габаритов приобретенного товара, а также от выбранного вида доставки. Мы предлагаем машины с грузоподъемностью от 0,7 до 10 тонн, а также от 5 до 10 тонн с манипулятором. При расчете стоимости услуги учитывается количество адресов и точек разгрузки.</w:t>
      </w:r>
    </w:p>
    <w:p w:rsidR="00900869" w:rsidRPr="00900869" w:rsidRDefault="00900869" w:rsidP="00900869">
      <w:pPr>
        <w:numPr>
          <w:ilvl w:val="0"/>
          <w:numId w:val="7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t> Услуги по разгрузке товара, его проносу и подъему оплачиваются отдельно. </w:t>
      </w:r>
    </w:p>
    <w:p w:rsidR="00900869" w:rsidRPr="00900869" w:rsidRDefault="00900869" w:rsidP="00900869">
      <w:pPr>
        <w:shd w:val="clear" w:color="auto" w:fill="FFFFFF"/>
        <w:spacing w:after="0" w:line="270" w:lineRule="atLeast"/>
        <w:rPr>
          <w:rFonts w:ascii="PT-Roboto" w:eastAsia="Times New Roman" w:hAnsi="PT-Roboto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PT-Roboto" w:eastAsia="Times New Roman" w:hAnsi="PT-Roboto" w:cs="Times New Roman"/>
          <w:b/>
          <w:bCs/>
          <w:color w:val="000000"/>
          <w:spacing w:val="2"/>
          <w:sz w:val="24"/>
          <w:szCs w:val="24"/>
          <w:bdr w:val="none" w:sz="0" w:space="0" w:color="auto" w:frame="1"/>
          <w:lang w:eastAsia="ru-RU"/>
        </w:rPr>
        <w:t>Особенности: </w:t>
      </w:r>
    </w:p>
    <w:p w:rsidR="00900869" w:rsidRPr="00900869" w:rsidRDefault="00900869" w:rsidP="00900869">
      <w:pPr>
        <w:numPr>
          <w:ilvl w:val="0"/>
          <w:numId w:val="8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t>Суммарный вес заказа «Курьерской доставки» не может превышать 10 кг, а габаритные размеры — 110х45х30 см. Стоимость подъема в данном случае включена в стоимость доставки.  </w:t>
      </w:r>
    </w:p>
    <w:p w:rsidR="00900869" w:rsidRPr="00900869" w:rsidRDefault="00900869" w:rsidP="00900869">
      <w:pPr>
        <w:numPr>
          <w:ilvl w:val="0"/>
          <w:numId w:val="8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lastRenderedPageBreak/>
        <w:t>Цена на «Пакетную доставку длинномеров» распространяется только на заказы материалов длиной от 5,85 м. При этом максимальный вес заказа составляет 650 кг, а максимальный объем — 1 м3.</w:t>
      </w:r>
    </w:p>
    <w:p w:rsidR="00900869" w:rsidRPr="00900869" w:rsidRDefault="00900869" w:rsidP="00900869">
      <w:pPr>
        <w:numPr>
          <w:ilvl w:val="0"/>
          <w:numId w:val="8"/>
        </w:numPr>
        <w:shd w:val="clear" w:color="auto" w:fill="FFFFFF"/>
        <w:spacing w:after="150" w:line="300" w:lineRule="atLeast"/>
        <w:ind w:left="0"/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</w:pPr>
      <w:r w:rsidRPr="00900869">
        <w:rPr>
          <w:rFonts w:ascii="inherit" w:eastAsia="Times New Roman" w:hAnsi="inherit" w:cs="Times New Roman"/>
          <w:color w:val="000000"/>
          <w:spacing w:val="2"/>
          <w:sz w:val="21"/>
          <w:szCs w:val="21"/>
          <w:lang w:eastAsia="ru-RU"/>
        </w:rPr>
        <w:t>При выборе остальных видов доставки нет ограничений по весу и габаритам товара. </w:t>
      </w:r>
    </w:p>
    <w:p w:rsidR="00900869" w:rsidRDefault="00900869" w:rsidP="00E56452">
      <w:pPr>
        <w:pStyle w:val="1"/>
        <w:shd w:val="clear" w:color="auto" w:fill="FFFFFF"/>
        <w:spacing w:before="161" w:beforeAutospacing="0" w:after="161" w:afterAutospacing="0" w:line="420" w:lineRule="atLeast"/>
        <w:rPr>
          <w:rFonts w:ascii="Arial" w:hAnsi="Arial" w:cs="Arial"/>
          <w:color w:val="000000"/>
        </w:rPr>
      </w:pPr>
    </w:p>
    <w:p w:rsidR="00E56452" w:rsidRDefault="00E56452" w:rsidP="00E56452">
      <w:pPr>
        <w:pStyle w:val="1"/>
        <w:shd w:val="clear" w:color="auto" w:fill="FFFFFF"/>
        <w:spacing w:before="161" w:beforeAutospacing="0" w:after="161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История компании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1995</w:t>
      </w:r>
      <w:r>
        <w:rPr>
          <w:rFonts w:ascii="PT-Roboto" w:hAnsi="PT-Roboto"/>
          <w:color w:val="000000"/>
        </w:rPr>
        <w:br/>
        <w:t>Основание компании под названием «</w:t>
      </w:r>
      <w:proofErr w:type="spellStart"/>
      <w:r>
        <w:rPr>
          <w:rFonts w:ascii="PT-Roboto" w:hAnsi="PT-Roboto"/>
          <w:color w:val="000000"/>
        </w:rPr>
        <w:t>Петрокон</w:t>
      </w:r>
      <w:proofErr w:type="spellEnd"/>
      <w:r>
        <w:rPr>
          <w:rFonts w:ascii="PT-Roboto" w:hAnsi="PT-Roboto"/>
          <w:color w:val="000000"/>
        </w:rPr>
        <w:t xml:space="preserve">». Основное направление деятельности — фасовка цемента, продажа продукции цементного завода Пикалево. Открытие первого строительного центра на улице </w:t>
      </w:r>
      <w:proofErr w:type="spellStart"/>
      <w:r>
        <w:rPr>
          <w:rFonts w:ascii="PT-Roboto" w:hAnsi="PT-Roboto"/>
          <w:color w:val="000000"/>
        </w:rPr>
        <w:t>Сабировской</w:t>
      </w:r>
      <w:proofErr w:type="spellEnd"/>
      <w:r>
        <w:rPr>
          <w:rFonts w:ascii="PT-Roboto" w:hAnsi="PT-Roboto"/>
          <w:color w:val="000000"/>
        </w:rPr>
        <w:t xml:space="preserve"> (позже строительный центр был переведен на Полевую-</w:t>
      </w:r>
      <w:proofErr w:type="spellStart"/>
      <w:r>
        <w:rPr>
          <w:rFonts w:ascii="PT-Roboto" w:hAnsi="PT-Roboto"/>
          <w:color w:val="000000"/>
        </w:rPr>
        <w:t>Сабировскую</w:t>
      </w:r>
      <w:proofErr w:type="spellEnd"/>
      <w:r>
        <w:rPr>
          <w:rFonts w:ascii="PT-Roboto" w:hAnsi="PT-Roboto"/>
          <w:color w:val="000000"/>
        </w:rPr>
        <w:t xml:space="preserve"> ул., 50).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1996</w:t>
      </w:r>
      <w:r>
        <w:rPr>
          <w:rFonts w:ascii="PT-Roboto" w:hAnsi="PT-Roboto"/>
          <w:color w:val="000000"/>
        </w:rPr>
        <w:br/>
        <w:t>Октябрь — открытие второго строительного центра на Черниговской улице.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1997</w:t>
      </w:r>
      <w:r>
        <w:rPr>
          <w:rFonts w:ascii="PT-Roboto" w:hAnsi="PT-Roboto"/>
          <w:color w:val="000000"/>
        </w:rPr>
        <w:br/>
        <w:t xml:space="preserve">Перевод строительного центра с Черниговской улицы на </w:t>
      </w:r>
      <w:proofErr w:type="spellStart"/>
      <w:r>
        <w:rPr>
          <w:rFonts w:ascii="PT-Roboto" w:hAnsi="PT-Roboto"/>
          <w:color w:val="000000"/>
        </w:rPr>
        <w:t>Рощинскую</w:t>
      </w:r>
      <w:proofErr w:type="spellEnd"/>
      <w:r>
        <w:rPr>
          <w:rFonts w:ascii="PT-Roboto" w:hAnsi="PT-Roboto"/>
          <w:color w:val="000000"/>
        </w:rPr>
        <w:t xml:space="preserve"> ул., 20а.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1998</w:t>
      </w:r>
      <w:r>
        <w:rPr>
          <w:rFonts w:ascii="PT-Roboto" w:hAnsi="PT-Roboto"/>
          <w:color w:val="000000"/>
        </w:rPr>
        <w:br/>
        <w:t>Июль — ООО «</w:t>
      </w:r>
      <w:proofErr w:type="spellStart"/>
      <w:r>
        <w:rPr>
          <w:rFonts w:ascii="PT-Roboto" w:hAnsi="PT-Roboto"/>
          <w:color w:val="000000"/>
        </w:rPr>
        <w:t>Петрокон</w:t>
      </w:r>
      <w:proofErr w:type="spellEnd"/>
      <w:r>
        <w:rPr>
          <w:rFonts w:ascii="PT-Roboto" w:hAnsi="PT-Roboto"/>
          <w:color w:val="000000"/>
        </w:rPr>
        <w:t>» переименовано в ООО «Строительный Торговый Дом «Петрович</w:t>
      </w:r>
      <w:proofErr w:type="gramStart"/>
      <w:r>
        <w:rPr>
          <w:rFonts w:ascii="PT-Roboto" w:hAnsi="PT-Roboto"/>
          <w:color w:val="000000"/>
        </w:rPr>
        <w:t>».</w:t>
      </w:r>
      <w:r>
        <w:rPr>
          <w:rFonts w:ascii="PT-Roboto" w:hAnsi="PT-Roboto"/>
          <w:color w:val="000000"/>
        </w:rPr>
        <w:br/>
        <w:t>Ноябрь</w:t>
      </w:r>
      <w:proofErr w:type="gramEnd"/>
      <w:r>
        <w:rPr>
          <w:rFonts w:ascii="PT-Roboto" w:hAnsi="PT-Roboto"/>
          <w:color w:val="000000"/>
        </w:rPr>
        <w:t xml:space="preserve"> — на </w:t>
      </w:r>
      <w:proofErr w:type="spellStart"/>
      <w:r>
        <w:rPr>
          <w:rFonts w:ascii="PT-Roboto" w:hAnsi="PT-Roboto"/>
          <w:color w:val="000000"/>
        </w:rPr>
        <w:t>Рощинской</w:t>
      </w:r>
      <w:proofErr w:type="spellEnd"/>
      <w:r>
        <w:rPr>
          <w:rFonts w:ascii="PT-Roboto" w:hAnsi="PT-Roboto"/>
          <w:color w:val="000000"/>
        </w:rPr>
        <w:t xml:space="preserve"> установлено оборудование по производству пергамина.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1999</w:t>
      </w:r>
      <w:r>
        <w:rPr>
          <w:rFonts w:ascii="PT-Roboto" w:hAnsi="PT-Roboto"/>
          <w:color w:val="000000"/>
        </w:rPr>
        <w:br/>
        <w:t>Открыт третий по счету строительный центр на Уманском, 75.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2000</w:t>
      </w:r>
      <w:r>
        <w:rPr>
          <w:rFonts w:ascii="PT-Roboto" w:hAnsi="PT-Roboto"/>
          <w:color w:val="000000"/>
        </w:rPr>
        <w:br/>
        <w:t>Основана производственная площадка по выпуску арматурной и кладочной сетки в Грузовом проезде.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2001</w:t>
      </w:r>
      <w:r>
        <w:rPr>
          <w:rFonts w:ascii="PT-Roboto" w:hAnsi="PT-Roboto"/>
          <w:color w:val="000000"/>
        </w:rPr>
        <w:br/>
        <w:t>Июнь — открытие строительного центра на ул. Салова, 46/48.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2002</w:t>
      </w:r>
      <w:r>
        <w:rPr>
          <w:rFonts w:ascii="PT-Roboto" w:hAnsi="PT-Roboto"/>
          <w:color w:val="000000"/>
        </w:rPr>
        <w:br/>
        <w:t>Введение в состав холдинга производственного подразделения по выпуску сухого фракционированного песка.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2003</w:t>
      </w:r>
      <w:r>
        <w:rPr>
          <w:rFonts w:ascii="PT-Roboto" w:hAnsi="PT-Roboto"/>
          <w:color w:val="000000"/>
        </w:rPr>
        <w:br/>
        <w:t>Июль — начало производства железобетонных колец.</w:t>
      </w:r>
      <w:r>
        <w:rPr>
          <w:rFonts w:ascii="PT-Roboto" w:hAnsi="PT-Roboto"/>
          <w:color w:val="000000"/>
        </w:rPr>
        <w:br/>
        <w:t>Август — регистрация товарного знака «Петрович</w:t>
      </w:r>
      <w:proofErr w:type="gramStart"/>
      <w:r>
        <w:rPr>
          <w:rFonts w:ascii="PT-Roboto" w:hAnsi="PT-Roboto"/>
          <w:color w:val="000000"/>
        </w:rPr>
        <w:t>».</w:t>
      </w:r>
      <w:r>
        <w:rPr>
          <w:rFonts w:ascii="PT-Roboto" w:hAnsi="PT-Roboto"/>
          <w:color w:val="000000"/>
        </w:rPr>
        <w:br/>
        <w:t>Декабрь</w:t>
      </w:r>
      <w:proofErr w:type="gramEnd"/>
      <w:r>
        <w:rPr>
          <w:rFonts w:ascii="PT-Roboto" w:hAnsi="PT-Roboto"/>
          <w:color w:val="000000"/>
        </w:rPr>
        <w:t xml:space="preserve"> — начало производства сухих строительных смесей «</w:t>
      </w:r>
      <w:proofErr w:type="spellStart"/>
      <w:r>
        <w:rPr>
          <w:rFonts w:ascii="PT-Roboto" w:hAnsi="PT-Roboto"/>
          <w:color w:val="000000"/>
        </w:rPr>
        <w:t>Петролит</w:t>
      </w:r>
      <w:proofErr w:type="spellEnd"/>
      <w:r>
        <w:rPr>
          <w:rFonts w:ascii="PT-Roboto" w:hAnsi="PT-Roboto"/>
          <w:color w:val="000000"/>
        </w:rPr>
        <w:t>».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2004</w:t>
      </w:r>
      <w:r>
        <w:rPr>
          <w:rFonts w:ascii="PT-Roboto" w:hAnsi="PT-Roboto"/>
          <w:color w:val="000000"/>
        </w:rPr>
        <w:br/>
        <w:t xml:space="preserve">Июнь — открытие </w:t>
      </w:r>
      <w:proofErr w:type="spellStart"/>
      <w:r>
        <w:rPr>
          <w:rFonts w:ascii="PT-Roboto" w:hAnsi="PT-Roboto"/>
          <w:color w:val="000000"/>
        </w:rPr>
        <w:t>Cash</w:t>
      </w:r>
      <w:proofErr w:type="spellEnd"/>
      <w:r>
        <w:rPr>
          <w:rFonts w:ascii="PT-Roboto" w:hAnsi="PT-Roboto"/>
          <w:color w:val="000000"/>
        </w:rPr>
        <w:t xml:space="preserve"> &amp; </w:t>
      </w:r>
      <w:proofErr w:type="spellStart"/>
      <w:r>
        <w:rPr>
          <w:rFonts w:ascii="PT-Roboto" w:hAnsi="PT-Roboto"/>
          <w:color w:val="000000"/>
        </w:rPr>
        <w:t>Carry</w:t>
      </w:r>
      <w:proofErr w:type="spellEnd"/>
      <w:r>
        <w:rPr>
          <w:rFonts w:ascii="PT-Roboto" w:hAnsi="PT-Roboto"/>
          <w:color w:val="000000"/>
        </w:rPr>
        <w:t xml:space="preserve"> на ул. Салова, 46.</w:t>
      </w:r>
      <w:r>
        <w:rPr>
          <w:rFonts w:ascii="PT-Roboto" w:hAnsi="PT-Roboto"/>
          <w:color w:val="000000"/>
        </w:rPr>
        <w:br/>
        <w:t xml:space="preserve">Август — открытие </w:t>
      </w:r>
      <w:proofErr w:type="spellStart"/>
      <w:r>
        <w:rPr>
          <w:rFonts w:ascii="PT-Roboto" w:hAnsi="PT-Roboto"/>
          <w:color w:val="000000"/>
        </w:rPr>
        <w:t>металлобазы</w:t>
      </w:r>
      <w:proofErr w:type="spellEnd"/>
      <w:r>
        <w:rPr>
          <w:rFonts w:ascii="PT-Roboto" w:hAnsi="PT-Roboto"/>
          <w:color w:val="000000"/>
        </w:rPr>
        <w:t xml:space="preserve"> «СТД „</w:t>
      </w:r>
      <w:proofErr w:type="gramStart"/>
      <w:r>
        <w:rPr>
          <w:rFonts w:ascii="PT-Roboto" w:hAnsi="PT-Roboto"/>
          <w:color w:val="000000"/>
        </w:rPr>
        <w:t>Петрович“</w:t>
      </w:r>
      <w:proofErr w:type="gramEnd"/>
      <w:r>
        <w:rPr>
          <w:rFonts w:ascii="PT-Roboto" w:hAnsi="PT-Roboto"/>
          <w:color w:val="000000"/>
        </w:rPr>
        <w:t>» на Парнасе.</w:t>
      </w:r>
      <w:r>
        <w:rPr>
          <w:rFonts w:ascii="PT-Roboto" w:hAnsi="PT-Roboto"/>
          <w:color w:val="000000"/>
        </w:rPr>
        <w:br/>
        <w:t xml:space="preserve">Декабрь — открытие строительного центра на </w:t>
      </w:r>
      <w:proofErr w:type="spellStart"/>
      <w:r>
        <w:rPr>
          <w:rFonts w:ascii="PT-Roboto" w:hAnsi="PT-Roboto"/>
          <w:color w:val="000000"/>
        </w:rPr>
        <w:t>Таллинском</w:t>
      </w:r>
      <w:proofErr w:type="spellEnd"/>
      <w:r>
        <w:rPr>
          <w:rFonts w:ascii="PT-Roboto" w:hAnsi="PT-Roboto"/>
          <w:color w:val="000000"/>
        </w:rPr>
        <w:t xml:space="preserve"> шоссе, 131.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lastRenderedPageBreak/>
        <w:t>2005</w:t>
      </w:r>
      <w:r>
        <w:rPr>
          <w:rFonts w:ascii="PT-Roboto" w:hAnsi="PT-Roboto"/>
          <w:color w:val="000000"/>
        </w:rPr>
        <w:br/>
        <w:t>Январь — открытие строительного центра на ул. Косыгина, 5.</w:t>
      </w:r>
      <w:r>
        <w:rPr>
          <w:rFonts w:ascii="PT-Roboto" w:hAnsi="PT-Roboto"/>
          <w:color w:val="000000"/>
        </w:rPr>
        <w:br/>
        <w:t>Февраль — открытие строительного центра по адресу: Парнас, 3-й Верхний пер., 16.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2006</w:t>
      </w:r>
      <w:r>
        <w:rPr>
          <w:rFonts w:ascii="PT-Roboto" w:hAnsi="PT-Roboto"/>
          <w:color w:val="000000"/>
        </w:rPr>
        <w:br/>
        <w:t xml:space="preserve">Июль — открытие </w:t>
      </w:r>
      <w:proofErr w:type="spellStart"/>
      <w:r>
        <w:rPr>
          <w:rFonts w:ascii="PT-Roboto" w:hAnsi="PT-Roboto"/>
          <w:color w:val="000000"/>
        </w:rPr>
        <w:t>Cash</w:t>
      </w:r>
      <w:proofErr w:type="spellEnd"/>
      <w:r>
        <w:rPr>
          <w:rFonts w:ascii="PT-Roboto" w:hAnsi="PT-Roboto"/>
          <w:color w:val="000000"/>
        </w:rPr>
        <w:t xml:space="preserve"> &amp; </w:t>
      </w:r>
      <w:proofErr w:type="spellStart"/>
      <w:r>
        <w:rPr>
          <w:rFonts w:ascii="PT-Roboto" w:hAnsi="PT-Roboto"/>
          <w:color w:val="000000"/>
        </w:rPr>
        <w:t>Carry</w:t>
      </w:r>
      <w:proofErr w:type="spellEnd"/>
      <w:r>
        <w:rPr>
          <w:rFonts w:ascii="PT-Roboto" w:hAnsi="PT-Roboto"/>
          <w:color w:val="000000"/>
        </w:rPr>
        <w:t xml:space="preserve"> на </w:t>
      </w:r>
      <w:proofErr w:type="spellStart"/>
      <w:r>
        <w:rPr>
          <w:rFonts w:ascii="PT-Roboto" w:hAnsi="PT-Roboto"/>
          <w:color w:val="000000"/>
        </w:rPr>
        <w:t>Таллинском</w:t>
      </w:r>
      <w:proofErr w:type="spellEnd"/>
      <w:r>
        <w:rPr>
          <w:rFonts w:ascii="PT-Roboto" w:hAnsi="PT-Roboto"/>
          <w:color w:val="000000"/>
        </w:rPr>
        <w:t xml:space="preserve"> ш., 131.</w:t>
      </w:r>
      <w:r>
        <w:rPr>
          <w:rFonts w:ascii="PT-Roboto" w:hAnsi="PT-Roboto"/>
          <w:color w:val="000000"/>
        </w:rPr>
        <w:br/>
        <w:t>Декабрь — получение международного сертификата качества ISO:9001.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2007</w:t>
      </w:r>
      <w:r>
        <w:rPr>
          <w:rFonts w:ascii="PT-Roboto" w:hAnsi="PT-Roboto"/>
          <w:color w:val="000000"/>
        </w:rPr>
        <w:br/>
        <w:t>Март — «СТД „</w:t>
      </w:r>
      <w:proofErr w:type="gramStart"/>
      <w:r>
        <w:rPr>
          <w:rFonts w:ascii="PT-Roboto" w:hAnsi="PT-Roboto"/>
          <w:color w:val="000000"/>
        </w:rPr>
        <w:t>Петрович“</w:t>
      </w:r>
      <w:proofErr w:type="gramEnd"/>
      <w:r>
        <w:rPr>
          <w:rFonts w:ascii="PT-Roboto" w:hAnsi="PT-Roboto"/>
          <w:color w:val="000000"/>
        </w:rPr>
        <w:t>» становится официальным партнером ФК «Зенит».</w:t>
      </w:r>
      <w:r>
        <w:rPr>
          <w:rFonts w:ascii="PT-Roboto" w:hAnsi="PT-Roboto"/>
          <w:color w:val="000000"/>
        </w:rPr>
        <w:br/>
        <w:t>Июнь — открыт восьмой строительный центр «СТД „Петрович“» на Московской Славянке.</w:t>
      </w:r>
      <w:r>
        <w:rPr>
          <w:rFonts w:ascii="PT-Roboto" w:hAnsi="PT-Roboto"/>
          <w:color w:val="000000"/>
        </w:rPr>
        <w:br/>
        <w:t xml:space="preserve">Июль — открыт третий </w:t>
      </w:r>
      <w:proofErr w:type="spellStart"/>
      <w:r>
        <w:rPr>
          <w:rFonts w:ascii="PT-Roboto" w:hAnsi="PT-Roboto"/>
          <w:color w:val="000000"/>
        </w:rPr>
        <w:t>Cash</w:t>
      </w:r>
      <w:proofErr w:type="spellEnd"/>
      <w:r>
        <w:rPr>
          <w:rFonts w:ascii="PT-Roboto" w:hAnsi="PT-Roboto"/>
          <w:color w:val="000000"/>
        </w:rPr>
        <w:t xml:space="preserve"> &amp; </w:t>
      </w:r>
      <w:proofErr w:type="spellStart"/>
      <w:r>
        <w:rPr>
          <w:rFonts w:ascii="PT-Roboto" w:hAnsi="PT-Roboto"/>
          <w:color w:val="000000"/>
        </w:rPr>
        <w:t>Carry</w:t>
      </w:r>
      <w:proofErr w:type="spellEnd"/>
      <w:r>
        <w:rPr>
          <w:rFonts w:ascii="PT-Roboto" w:hAnsi="PT-Roboto"/>
          <w:color w:val="000000"/>
        </w:rPr>
        <w:t xml:space="preserve"> компании (Парнас, 3-й Верхний пер., 16).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2008</w:t>
      </w:r>
      <w:r>
        <w:rPr>
          <w:rFonts w:ascii="PT-Roboto" w:hAnsi="PT-Roboto"/>
          <w:color w:val="000000"/>
        </w:rPr>
        <w:br/>
        <w:t>Январь — строительный центр Уманский, 75, переехала на Индустриальный проспект.</w:t>
      </w:r>
      <w:r>
        <w:rPr>
          <w:rFonts w:ascii="PT-Roboto" w:hAnsi="PT-Roboto"/>
          <w:color w:val="000000"/>
        </w:rPr>
        <w:br/>
        <w:t>Июнь — открытие первого регионального строительного центра «СТД „</w:t>
      </w:r>
      <w:proofErr w:type="gramStart"/>
      <w:r>
        <w:rPr>
          <w:rFonts w:ascii="PT-Roboto" w:hAnsi="PT-Roboto"/>
          <w:color w:val="000000"/>
        </w:rPr>
        <w:t>Петрович“</w:t>
      </w:r>
      <w:proofErr w:type="gramEnd"/>
      <w:r>
        <w:rPr>
          <w:rFonts w:ascii="PT-Roboto" w:hAnsi="PT-Roboto"/>
          <w:color w:val="000000"/>
        </w:rPr>
        <w:t>» в Выборге.</w:t>
      </w:r>
      <w:r>
        <w:rPr>
          <w:rFonts w:ascii="PT-Roboto" w:hAnsi="PT-Roboto"/>
          <w:color w:val="000000"/>
        </w:rPr>
        <w:br/>
        <w:t>Июль — открытие десятого строительного центра компании на Мурманском шоссе.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2009</w:t>
      </w:r>
      <w:r>
        <w:rPr>
          <w:rFonts w:ascii="PT-Roboto" w:hAnsi="PT-Roboto"/>
          <w:color w:val="000000"/>
        </w:rPr>
        <w:br/>
        <w:t>Март — организация Клуба Друзей.</w:t>
      </w:r>
      <w:r>
        <w:rPr>
          <w:rFonts w:ascii="PT-Roboto" w:hAnsi="PT-Roboto"/>
          <w:color w:val="000000"/>
        </w:rPr>
        <w:br/>
        <w:t>Май — открытие строительного центра в Великом Новгороде.</w:t>
      </w:r>
      <w:r>
        <w:rPr>
          <w:rFonts w:ascii="PT-Roboto" w:hAnsi="PT-Roboto"/>
          <w:color w:val="000000"/>
        </w:rPr>
        <w:br/>
        <w:t>Июль — запуск проекта «Прокат строительного оборудования</w:t>
      </w:r>
      <w:proofErr w:type="gramStart"/>
      <w:r>
        <w:rPr>
          <w:rFonts w:ascii="PT-Roboto" w:hAnsi="PT-Roboto"/>
          <w:color w:val="000000"/>
        </w:rPr>
        <w:t>».</w:t>
      </w:r>
      <w:r>
        <w:rPr>
          <w:rFonts w:ascii="PT-Roboto" w:hAnsi="PT-Roboto"/>
          <w:color w:val="000000"/>
        </w:rPr>
        <w:br/>
        <w:t>Август</w:t>
      </w:r>
      <w:proofErr w:type="gramEnd"/>
      <w:r>
        <w:rPr>
          <w:rFonts w:ascii="PT-Roboto" w:hAnsi="PT-Roboto"/>
          <w:color w:val="000000"/>
        </w:rPr>
        <w:t xml:space="preserve"> — переезд строительного центра </w:t>
      </w:r>
      <w:proofErr w:type="spellStart"/>
      <w:r>
        <w:rPr>
          <w:rFonts w:ascii="PT-Roboto" w:hAnsi="PT-Roboto"/>
          <w:color w:val="000000"/>
        </w:rPr>
        <w:t>Рощинская</w:t>
      </w:r>
      <w:proofErr w:type="spellEnd"/>
      <w:r>
        <w:rPr>
          <w:rFonts w:ascii="PT-Roboto" w:hAnsi="PT-Roboto"/>
          <w:color w:val="000000"/>
        </w:rPr>
        <w:t xml:space="preserve"> по адресу: </w:t>
      </w:r>
      <w:proofErr w:type="spellStart"/>
      <w:r>
        <w:rPr>
          <w:rFonts w:ascii="PT-Roboto" w:hAnsi="PT-Roboto"/>
          <w:color w:val="000000"/>
        </w:rPr>
        <w:t>ул.Рощинская</w:t>
      </w:r>
      <w:proofErr w:type="spellEnd"/>
      <w:r>
        <w:rPr>
          <w:rFonts w:ascii="PT-Roboto" w:hAnsi="PT-Roboto"/>
          <w:color w:val="000000"/>
        </w:rPr>
        <w:t>, д.24.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2010</w:t>
      </w:r>
      <w:r>
        <w:rPr>
          <w:rFonts w:ascii="PT-Roboto" w:hAnsi="PT-Roboto"/>
          <w:color w:val="000000"/>
        </w:rPr>
        <w:br/>
        <w:t xml:space="preserve">Февраль — открыт офис продаж на Васильевском острове на ул. </w:t>
      </w:r>
      <w:proofErr w:type="spellStart"/>
      <w:r>
        <w:rPr>
          <w:rFonts w:ascii="PT-Roboto" w:hAnsi="PT-Roboto"/>
          <w:color w:val="000000"/>
        </w:rPr>
        <w:t>Железноводской</w:t>
      </w:r>
      <w:proofErr w:type="spellEnd"/>
      <w:r>
        <w:rPr>
          <w:rFonts w:ascii="PT-Roboto" w:hAnsi="PT-Roboto"/>
          <w:color w:val="000000"/>
        </w:rPr>
        <w:t>, 15.</w:t>
      </w:r>
      <w:r>
        <w:rPr>
          <w:rFonts w:ascii="PT-Roboto" w:hAnsi="PT-Roboto"/>
          <w:color w:val="000000"/>
        </w:rPr>
        <w:br/>
        <w:t>Май — открыт третий региональный строительный центр в Волосово.</w:t>
      </w:r>
      <w:r>
        <w:rPr>
          <w:rFonts w:ascii="PT-Roboto" w:hAnsi="PT-Roboto"/>
          <w:color w:val="000000"/>
        </w:rPr>
        <w:br/>
        <w:t xml:space="preserve">Ноябрь — открытие офиса продаж на Большом </w:t>
      </w:r>
      <w:proofErr w:type="spellStart"/>
      <w:r>
        <w:rPr>
          <w:rFonts w:ascii="PT-Roboto" w:hAnsi="PT-Roboto"/>
          <w:color w:val="000000"/>
        </w:rPr>
        <w:t>Сампсониевском</w:t>
      </w:r>
      <w:proofErr w:type="spellEnd"/>
      <w:r>
        <w:rPr>
          <w:rFonts w:ascii="PT-Roboto" w:hAnsi="PT-Roboto"/>
          <w:color w:val="000000"/>
        </w:rPr>
        <w:t xml:space="preserve"> пр., 29.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2011</w:t>
      </w:r>
      <w:r>
        <w:rPr>
          <w:rFonts w:ascii="PT-Roboto" w:hAnsi="PT-Roboto"/>
          <w:color w:val="000000"/>
        </w:rPr>
        <w:br/>
        <w:t>Январь — открытие офиса продаж на Ленинском пр., 91.</w:t>
      </w:r>
      <w:r>
        <w:rPr>
          <w:rFonts w:ascii="PT-Roboto" w:hAnsi="PT-Roboto"/>
          <w:color w:val="000000"/>
        </w:rPr>
        <w:br/>
        <w:t>Апрель — открытие интернет-магазина.</w:t>
      </w:r>
      <w:r>
        <w:rPr>
          <w:rFonts w:ascii="PT-Roboto" w:hAnsi="PT-Roboto"/>
          <w:color w:val="000000"/>
        </w:rPr>
        <w:br/>
        <w:t>Апрель — открытие строительного центра в Луге.</w:t>
      </w:r>
      <w:r>
        <w:rPr>
          <w:rFonts w:ascii="PT-Roboto" w:hAnsi="PT-Roboto"/>
          <w:color w:val="000000"/>
        </w:rPr>
        <w:br/>
        <w:t>Май — открытие строительного центра в Кингисеппе.</w:t>
      </w:r>
      <w:r>
        <w:rPr>
          <w:rFonts w:ascii="PT-Roboto" w:hAnsi="PT-Roboto"/>
          <w:color w:val="000000"/>
        </w:rPr>
        <w:br/>
        <w:t>Октябрь — открытие ЕРЦ. 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2012</w:t>
      </w:r>
      <w:r>
        <w:rPr>
          <w:rFonts w:ascii="PT-Roboto" w:hAnsi="PT-Roboto"/>
          <w:color w:val="000000"/>
        </w:rPr>
        <w:br/>
        <w:t xml:space="preserve">Январь — переезд строительного центра </w:t>
      </w:r>
      <w:proofErr w:type="spellStart"/>
      <w:r>
        <w:rPr>
          <w:rFonts w:ascii="PT-Roboto" w:hAnsi="PT-Roboto"/>
          <w:color w:val="000000"/>
        </w:rPr>
        <w:t>Сабировская</w:t>
      </w:r>
      <w:proofErr w:type="spellEnd"/>
      <w:r>
        <w:rPr>
          <w:rFonts w:ascii="PT-Roboto" w:hAnsi="PT-Roboto"/>
          <w:color w:val="000000"/>
        </w:rPr>
        <w:t xml:space="preserve"> на Планерную, 15 В, и открытие </w:t>
      </w:r>
      <w:proofErr w:type="spellStart"/>
      <w:r>
        <w:rPr>
          <w:rFonts w:ascii="PT-Roboto" w:hAnsi="PT-Roboto"/>
          <w:color w:val="000000"/>
        </w:rPr>
        <w:t>Cash</w:t>
      </w:r>
      <w:proofErr w:type="spellEnd"/>
      <w:r>
        <w:rPr>
          <w:rFonts w:ascii="PT-Roboto" w:hAnsi="PT-Roboto"/>
          <w:color w:val="000000"/>
        </w:rPr>
        <w:t xml:space="preserve"> &amp; </w:t>
      </w:r>
      <w:proofErr w:type="spellStart"/>
      <w:r>
        <w:rPr>
          <w:rFonts w:ascii="PT-Roboto" w:hAnsi="PT-Roboto"/>
          <w:color w:val="000000"/>
        </w:rPr>
        <w:t>Carry</w:t>
      </w:r>
      <w:proofErr w:type="spellEnd"/>
      <w:r>
        <w:rPr>
          <w:rFonts w:ascii="PT-Roboto" w:hAnsi="PT-Roboto"/>
          <w:color w:val="000000"/>
        </w:rPr>
        <w:t>.</w:t>
      </w:r>
      <w:r>
        <w:rPr>
          <w:rFonts w:ascii="PT-Roboto" w:hAnsi="PT-Roboto"/>
          <w:color w:val="000000"/>
        </w:rPr>
        <w:br/>
        <w:t>Сентябрь — открытие офиса продаж на Варшавской ул., 61.</w:t>
      </w:r>
      <w:r>
        <w:rPr>
          <w:rFonts w:ascii="PT-Roboto" w:hAnsi="PT-Roboto"/>
          <w:color w:val="000000"/>
        </w:rPr>
        <w:br/>
        <w:t>Декабрь — открытие строительного центра в Петрозаводске. 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2013</w:t>
      </w:r>
      <w:r>
        <w:rPr>
          <w:rFonts w:ascii="PT-Roboto" w:hAnsi="PT-Roboto"/>
          <w:color w:val="000000"/>
        </w:rPr>
        <w:br/>
        <w:t>Апрель — открытие двух офисов продаж: в Луге и Новгороде.</w:t>
      </w:r>
      <w:r>
        <w:rPr>
          <w:rFonts w:ascii="PT-Roboto" w:hAnsi="PT-Roboto"/>
          <w:color w:val="000000"/>
        </w:rPr>
        <w:br/>
        <w:t xml:space="preserve">Май — открытие офиса продаж во Всеволожске на </w:t>
      </w:r>
      <w:proofErr w:type="spellStart"/>
      <w:r>
        <w:rPr>
          <w:rFonts w:ascii="PT-Roboto" w:hAnsi="PT-Roboto"/>
          <w:color w:val="000000"/>
        </w:rPr>
        <w:t>Колтушском</w:t>
      </w:r>
      <w:proofErr w:type="spellEnd"/>
      <w:r>
        <w:rPr>
          <w:rFonts w:ascii="PT-Roboto" w:hAnsi="PT-Roboto"/>
          <w:color w:val="000000"/>
        </w:rPr>
        <w:t xml:space="preserve"> шоссе, 44/1.</w:t>
      </w:r>
      <w:r>
        <w:rPr>
          <w:rFonts w:ascii="PT-Roboto" w:hAnsi="PT-Roboto"/>
          <w:color w:val="000000"/>
        </w:rPr>
        <w:br/>
      </w:r>
      <w:r>
        <w:rPr>
          <w:rFonts w:ascii="PT-Roboto" w:hAnsi="PT-Roboto"/>
          <w:color w:val="000000"/>
        </w:rPr>
        <w:lastRenderedPageBreak/>
        <w:t>Июль — открытие офиса продаж в Сланцах.</w:t>
      </w:r>
      <w:r>
        <w:rPr>
          <w:rFonts w:ascii="PT-Roboto" w:hAnsi="PT-Roboto"/>
          <w:color w:val="000000"/>
        </w:rPr>
        <w:br/>
        <w:t>Сентябрь — открытие строительного центра в Гатчине.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2014</w:t>
      </w:r>
      <w:r>
        <w:rPr>
          <w:rFonts w:ascii="PT-Roboto" w:hAnsi="PT-Roboto"/>
          <w:color w:val="000000"/>
        </w:rPr>
        <w:br/>
        <w:t>Март — открытие первого строительного центра в Центральном федеральном округе: в Твери.</w:t>
      </w:r>
      <w:r>
        <w:rPr>
          <w:rFonts w:ascii="PT-Roboto" w:hAnsi="PT-Roboto"/>
          <w:color w:val="000000"/>
        </w:rPr>
        <w:br/>
        <w:t>Октябрь — открытие обновленного строительного центра на Индустриальном проспекте.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2015</w:t>
      </w:r>
      <w:r>
        <w:rPr>
          <w:rFonts w:ascii="PT-Roboto" w:hAnsi="PT-Roboto"/>
          <w:color w:val="000000"/>
        </w:rPr>
        <w:br/>
        <w:t>Май — открытие второго строительного центра в Центральном федеральном округе: в Москве.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2016</w:t>
      </w:r>
      <w:r>
        <w:rPr>
          <w:rFonts w:ascii="PT-Roboto" w:hAnsi="PT-Roboto"/>
          <w:color w:val="000000"/>
        </w:rPr>
        <w:br/>
        <w:t>Март — открытие второго строительного центра в Москве по адресу: г. Балашиха, ш. Энтузиастов, д. 11А.</w:t>
      </w:r>
      <w:r>
        <w:rPr>
          <w:rFonts w:ascii="PT-Roboto" w:hAnsi="PT-Roboto"/>
          <w:color w:val="000000"/>
        </w:rPr>
        <w:br/>
        <w:t xml:space="preserve">Декабрь — открытие первого мобильного офиса продаж в Москве по адресу: г. Химки, </w:t>
      </w:r>
      <w:proofErr w:type="spellStart"/>
      <w:r>
        <w:rPr>
          <w:rFonts w:ascii="PT-Roboto" w:hAnsi="PT-Roboto"/>
          <w:color w:val="000000"/>
        </w:rPr>
        <w:t>Вашутинское</w:t>
      </w:r>
      <w:proofErr w:type="spellEnd"/>
      <w:r>
        <w:rPr>
          <w:rFonts w:ascii="PT-Roboto" w:hAnsi="PT-Roboto"/>
          <w:color w:val="000000"/>
        </w:rPr>
        <w:t xml:space="preserve"> шоссе, владение 17.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2017</w:t>
      </w:r>
      <w:r>
        <w:rPr>
          <w:rFonts w:ascii="PT-Roboto" w:hAnsi="PT-Roboto"/>
          <w:color w:val="000000"/>
        </w:rPr>
        <w:br/>
        <w:t xml:space="preserve">Март — открытие третьего строительного центра в Москве по адресу: Московская обл., Красногорский район, 26 км </w:t>
      </w:r>
      <w:proofErr w:type="spellStart"/>
      <w:r>
        <w:rPr>
          <w:rFonts w:ascii="PT-Roboto" w:hAnsi="PT-Roboto"/>
          <w:color w:val="000000"/>
        </w:rPr>
        <w:t>Новорижского</w:t>
      </w:r>
      <w:proofErr w:type="spellEnd"/>
      <w:r>
        <w:rPr>
          <w:rFonts w:ascii="PT-Roboto" w:hAnsi="PT-Roboto"/>
          <w:color w:val="000000"/>
        </w:rPr>
        <w:t xml:space="preserve"> шоссе.</w:t>
      </w:r>
      <w:r>
        <w:rPr>
          <w:rFonts w:ascii="PT-Roboto" w:hAnsi="PT-Roboto"/>
          <w:color w:val="000000"/>
        </w:rPr>
        <w:br/>
        <w:t>Апрель — переезд строительного центра Салова на ул. Софийская, 59, корп. 2, стр.1.</w:t>
      </w:r>
      <w:r>
        <w:rPr>
          <w:rFonts w:ascii="PT-Roboto" w:hAnsi="PT-Roboto"/>
          <w:color w:val="000000"/>
        </w:rPr>
        <w:br/>
        <w:t xml:space="preserve">Июль — переезд строительного центра </w:t>
      </w:r>
      <w:proofErr w:type="spellStart"/>
      <w:r>
        <w:rPr>
          <w:rFonts w:ascii="PT-Roboto" w:hAnsi="PT-Roboto"/>
          <w:color w:val="000000"/>
        </w:rPr>
        <w:t>Таллинка</w:t>
      </w:r>
      <w:proofErr w:type="spellEnd"/>
      <w:r>
        <w:rPr>
          <w:rFonts w:ascii="PT-Roboto" w:hAnsi="PT-Roboto"/>
          <w:color w:val="000000"/>
        </w:rPr>
        <w:t xml:space="preserve"> на </w:t>
      </w:r>
      <w:proofErr w:type="spellStart"/>
      <w:r>
        <w:rPr>
          <w:rFonts w:ascii="PT-Roboto" w:hAnsi="PT-Roboto"/>
          <w:color w:val="000000"/>
        </w:rPr>
        <w:t>Таллинское</w:t>
      </w:r>
      <w:proofErr w:type="spellEnd"/>
      <w:r>
        <w:rPr>
          <w:rFonts w:ascii="PT-Roboto" w:hAnsi="PT-Roboto"/>
          <w:color w:val="000000"/>
        </w:rPr>
        <w:t xml:space="preserve"> ш., 155, 1, стр. 1.</w:t>
      </w:r>
      <w:r>
        <w:rPr>
          <w:rFonts w:ascii="PT-Roboto" w:hAnsi="PT-Roboto"/>
          <w:color w:val="000000"/>
        </w:rPr>
        <w:br/>
        <w:t>Июль — открытие второго мобильного офиса продаж в Москве по адресу: г. Солнечногорск, ул. Красная, 154.</w:t>
      </w:r>
      <w:r>
        <w:rPr>
          <w:rFonts w:ascii="PT-Roboto" w:hAnsi="PT-Roboto"/>
          <w:color w:val="000000"/>
        </w:rPr>
        <w:br/>
        <w:t xml:space="preserve">Октябрь — открытие четвертого строительного центра в Москве на </w:t>
      </w:r>
      <w:proofErr w:type="spellStart"/>
      <w:r>
        <w:rPr>
          <w:rFonts w:ascii="PT-Roboto" w:hAnsi="PT-Roboto"/>
          <w:color w:val="000000"/>
        </w:rPr>
        <w:t>Новорязанском</w:t>
      </w:r>
      <w:proofErr w:type="spellEnd"/>
      <w:r>
        <w:rPr>
          <w:rFonts w:ascii="PT-Roboto" w:hAnsi="PT-Roboto"/>
          <w:color w:val="000000"/>
        </w:rPr>
        <w:t xml:space="preserve"> ш., 23 км, 21c1.</w:t>
      </w:r>
      <w:r>
        <w:rPr>
          <w:rFonts w:ascii="PT-Roboto" w:hAnsi="PT-Roboto"/>
          <w:color w:val="000000"/>
        </w:rPr>
        <w:br/>
        <w:t>Декабрь — строительный центр в Гатчине был выделен из состава Санкт-Петербурга и стал самостоятельной единицей дивизиона СЗФО.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2018</w:t>
      </w:r>
      <w:r>
        <w:rPr>
          <w:rFonts w:ascii="PT-Roboto" w:hAnsi="PT-Roboto"/>
          <w:color w:val="000000"/>
        </w:rPr>
        <w:br/>
        <w:t xml:space="preserve">Февраль — открытие третьего мобильного офиса продаж в Москве по адресу: г. Лобня, </w:t>
      </w:r>
      <w:proofErr w:type="spellStart"/>
      <w:r>
        <w:rPr>
          <w:rFonts w:ascii="PT-Roboto" w:hAnsi="PT-Roboto"/>
          <w:color w:val="000000"/>
        </w:rPr>
        <w:t>Краснополянский</w:t>
      </w:r>
      <w:proofErr w:type="spellEnd"/>
      <w:r>
        <w:rPr>
          <w:rFonts w:ascii="PT-Roboto" w:hAnsi="PT-Roboto"/>
          <w:color w:val="000000"/>
        </w:rPr>
        <w:t xml:space="preserve"> проезд, д. 3.</w:t>
      </w:r>
      <w:r>
        <w:rPr>
          <w:rFonts w:ascii="PT-Roboto" w:hAnsi="PT-Roboto"/>
          <w:color w:val="000000"/>
        </w:rPr>
        <w:br/>
        <w:t>Февраль — начала осуществляться доставка заказов в города-спутники Москвы: Владимир и Калугу.</w:t>
      </w:r>
      <w:r>
        <w:rPr>
          <w:rFonts w:ascii="PT-Roboto" w:hAnsi="PT-Roboto"/>
          <w:color w:val="000000"/>
        </w:rPr>
        <w:br/>
        <w:t>Март — в Гатчине открылся первый дачный павильон.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2019</w:t>
      </w:r>
      <w:r>
        <w:rPr>
          <w:rFonts w:ascii="PT-Roboto" w:hAnsi="PT-Roboto"/>
          <w:b/>
          <w:bCs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</w:rPr>
        <w:t xml:space="preserve">Февраль — открытие </w:t>
      </w:r>
      <w:proofErr w:type="spellStart"/>
      <w:r>
        <w:rPr>
          <w:rFonts w:ascii="PT-Roboto" w:hAnsi="PT-Roboto"/>
          <w:color w:val="000000"/>
        </w:rPr>
        <w:t>Digital</w:t>
      </w:r>
      <w:proofErr w:type="spellEnd"/>
      <w:r>
        <w:rPr>
          <w:rFonts w:ascii="PT-Roboto" w:hAnsi="PT-Roboto"/>
          <w:color w:val="000000"/>
        </w:rPr>
        <w:t xml:space="preserve"> </w:t>
      </w:r>
      <w:proofErr w:type="spellStart"/>
      <w:r>
        <w:rPr>
          <w:rFonts w:ascii="PT-Roboto" w:hAnsi="PT-Roboto"/>
          <w:color w:val="000000"/>
        </w:rPr>
        <w:t>Room</w:t>
      </w:r>
      <w:proofErr w:type="spellEnd"/>
      <w:r>
        <w:rPr>
          <w:rFonts w:ascii="PT-Roboto" w:hAnsi="PT-Roboto"/>
          <w:color w:val="000000"/>
        </w:rPr>
        <w:t xml:space="preserve"> в Москве.</w:t>
      </w:r>
      <w:r>
        <w:rPr>
          <w:rFonts w:ascii="PT-Roboto" w:hAnsi="PT-Roboto"/>
          <w:b/>
          <w:bCs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</w:rPr>
        <w:t xml:space="preserve">Апрель — «Петрович» вошел в топ-10 крупнейших интернет-магазинов России (данные аналитического агентства </w:t>
      </w:r>
      <w:proofErr w:type="spellStart"/>
      <w:r>
        <w:rPr>
          <w:rFonts w:ascii="PT-Roboto" w:hAnsi="PT-Roboto"/>
          <w:color w:val="000000"/>
        </w:rPr>
        <w:t>Data</w:t>
      </w:r>
      <w:proofErr w:type="spellEnd"/>
      <w:r>
        <w:rPr>
          <w:rFonts w:ascii="PT-Roboto" w:hAnsi="PT-Roboto"/>
          <w:color w:val="000000"/>
        </w:rPr>
        <w:t xml:space="preserve"> </w:t>
      </w:r>
      <w:proofErr w:type="spellStart"/>
      <w:r>
        <w:rPr>
          <w:rFonts w:ascii="PT-Roboto" w:hAnsi="PT-Roboto"/>
          <w:color w:val="000000"/>
        </w:rPr>
        <w:t>Insight</w:t>
      </w:r>
      <w:proofErr w:type="spellEnd"/>
      <w:r>
        <w:rPr>
          <w:rFonts w:ascii="PT-Roboto" w:hAnsi="PT-Roboto"/>
          <w:color w:val="000000"/>
        </w:rPr>
        <w:t>, по итогам 2018 года).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2020</w:t>
      </w:r>
      <w:r>
        <w:rPr>
          <w:rFonts w:ascii="PT-Roboto" w:hAnsi="PT-Roboto"/>
          <w:b/>
          <w:bCs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</w:rPr>
        <w:t>Март — открытие строительного центра на Симферопольском шоссе в Москве.</w:t>
      </w:r>
      <w:r>
        <w:rPr>
          <w:rFonts w:ascii="PT-Roboto" w:hAnsi="PT-Roboto"/>
          <w:color w:val="000000"/>
        </w:rPr>
        <w:br/>
        <w:t>Май — завершение реконструкции СТЦ «Индустриальный».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2021</w:t>
      </w:r>
      <w:r>
        <w:rPr>
          <w:rFonts w:ascii="PT-Roboto" w:hAnsi="PT-Roboto"/>
          <w:b/>
          <w:bCs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  <w:bdr w:val="none" w:sz="0" w:space="0" w:color="auto" w:frame="1"/>
        </w:rPr>
        <w:t>Открытие строительного центра на Дмитровском шоссе в Москве.</w:t>
      </w:r>
      <w:r>
        <w:rPr>
          <w:rFonts w:ascii="PT-Roboto" w:hAnsi="PT-Roboto"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  <w:bdr w:val="none" w:sz="0" w:space="0" w:color="auto" w:frame="1"/>
        </w:rPr>
        <w:lastRenderedPageBreak/>
        <w:t>Масштабирование программы </w:t>
      </w:r>
      <w:r>
        <w:rPr>
          <w:rFonts w:ascii="PT-Roboto" w:hAnsi="PT-Roboto"/>
          <w:color w:val="333333"/>
          <w:bdr w:val="none" w:sz="0" w:space="0" w:color="auto" w:frame="1"/>
        </w:rPr>
        <w:t>WMS (</w:t>
      </w:r>
      <w:proofErr w:type="spellStart"/>
      <w:r>
        <w:rPr>
          <w:rFonts w:ascii="PT-Roboto" w:hAnsi="PT-Roboto"/>
          <w:color w:val="333333"/>
          <w:bdr w:val="none" w:sz="0" w:space="0" w:color="auto" w:frame="1"/>
        </w:rPr>
        <w:t>Warehouse</w:t>
      </w:r>
      <w:proofErr w:type="spellEnd"/>
      <w:r>
        <w:rPr>
          <w:rFonts w:ascii="PT-Roboto" w:hAnsi="PT-Roboto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PT-Roboto" w:hAnsi="PT-Roboto"/>
          <w:color w:val="333333"/>
          <w:bdr w:val="none" w:sz="0" w:space="0" w:color="auto" w:frame="1"/>
        </w:rPr>
        <w:t>Management</w:t>
      </w:r>
      <w:proofErr w:type="spellEnd"/>
      <w:r>
        <w:rPr>
          <w:rFonts w:ascii="PT-Roboto" w:hAnsi="PT-Roboto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PT-Roboto" w:hAnsi="PT-Roboto"/>
          <w:color w:val="333333"/>
          <w:bdr w:val="none" w:sz="0" w:space="0" w:color="auto" w:frame="1"/>
        </w:rPr>
        <w:t>System</w:t>
      </w:r>
      <w:proofErr w:type="spellEnd"/>
      <w:r>
        <w:rPr>
          <w:rFonts w:ascii="PT-Roboto" w:hAnsi="PT-Roboto"/>
          <w:color w:val="333333"/>
          <w:bdr w:val="none" w:sz="0" w:space="0" w:color="auto" w:frame="1"/>
        </w:rPr>
        <w:t>, система управления складом</w:t>
      </w:r>
      <w:proofErr w:type="gramStart"/>
      <w:r>
        <w:rPr>
          <w:rFonts w:ascii="PT-Roboto" w:hAnsi="PT-Roboto"/>
          <w:color w:val="333333"/>
          <w:bdr w:val="none" w:sz="0" w:space="0" w:color="auto" w:frame="1"/>
        </w:rPr>
        <w:t>).</w:t>
      </w:r>
      <w:r>
        <w:rPr>
          <w:rFonts w:ascii="PT-Roboto" w:hAnsi="PT-Roboto"/>
          <w:color w:val="333333"/>
          <w:bdr w:val="none" w:sz="0" w:space="0" w:color="auto" w:frame="1"/>
        </w:rPr>
        <w:br/>
      </w:r>
      <w:r>
        <w:rPr>
          <w:rFonts w:ascii="PT-Roboto" w:hAnsi="PT-Roboto"/>
          <w:color w:val="000000"/>
          <w:bdr w:val="none" w:sz="0" w:space="0" w:color="auto" w:frame="1"/>
        </w:rPr>
        <w:t>Компания</w:t>
      </w:r>
      <w:proofErr w:type="gramEnd"/>
      <w:r>
        <w:rPr>
          <w:rFonts w:ascii="PT-Roboto" w:hAnsi="PT-Roboto"/>
          <w:color w:val="000000"/>
          <w:bdr w:val="none" w:sz="0" w:space="0" w:color="auto" w:frame="1"/>
        </w:rPr>
        <w:t xml:space="preserve"> масштабировала </w:t>
      </w:r>
      <w:r w:rsidRPr="0076446E">
        <w:rPr>
          <w:rFonts w:ascii="PT-Roboto" w:hAnsi="PT-Roboto"/>
          <w:color w:val="000000"/>
          <w:bdr w:val="none" w:sz="0" w:space="0" w:color="auto" w:frame="1"/>
        </w:rPr>
        <w:t>экосистему сервисов</w:t>
      </w:r>
      <w:r>
        <w:rPr>
          <w:rFonts w:ascii="PT-Roboto" w:hAnsi="PT-Roboto"/>
          <w:color w:val="000000"/>
          <w:bdr w:val="none" w:sz="0" w:space="0" w:color="auto" w:frame="1"/>
        </w:rPr>
        <w:t xml:space="preserve"> для строительства и ремонта, а также запустила </w:t>
      </w:r>
      <w:proofErr w:type="spellStart"/>
      <w:r>
        <w:rPr>
          <w:rFonts w:ascii="PT-Roboto" w:hAnsi="PT-Roboto"/>
          <w:color w:val="000000"/>
          <w:bdr w:val="none" w:sz="0" w:space="0" w:color="auto" w:frame="1"/>
        </w:rPr>
        <w:t>медиаблог</w:t>
      </w:r>
      <w:proofErr w:type="spellEnd"/>
      <w:r>
        <w:rPr>
          <w:rFonts w:ascii="PT-Roboto" w:hAnsi="PT-Roboto"/>
          <w:color w:val="000000"/>
          <w:bdr w:val="none" w:sz="0" w:space="0" w:color="auto" w:frame="1"/>
        </w:rPr>
        <w:t xml:space="preserve"> «</w:t>
      </w:r>
      <w:proofErr w:type="spellStart"/>
      <w:r w:rsidRPr="0076446E">
        <w:rPr>
          <w:rFonts w:ascii="PT-Roboto" w:hAnsi="PT-Roboto"/>
          <w:color w:val="000000"/>
          <w:bdr w:val="none" w:sz="0" w:space="0" w:color="auto" w:frame="1"/>
        </w:rPr>
        <w:t>Петрович.Знает</w:t>
      </w:r>
      <w:proofErr w:type="spellEnd"/>
      <w:r>
        <w:rPr>
          <w:rFonts w:ascii="PT-Roboto" w:hAnsi="PT-Roboto"/>
          <w:color w:val="000000"/>
          <w:bdr w:val="none" w:sz="0" w:space="0" w:color="auto" w:frame="1"/>
        </w:rPr>
        <w:t>».</w:t>
      </w:r>
    </w:p>
    <w:p w:rsidR="00E56452" w:rsidRDefault="00E56452" w:rsidP="00E5645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T-Roboto" w:hAnsi="PT-Roboto"/>
          <w:color w:val="000000"/>
        </w:rPr>
      </w:pPr>
      <w:r>
        <w:rPr>
          <w:rStyle w:val="a5"/>
          <w:rFonts w:ascii="inherit" w:hAnsi="inherit"/>
          <w:color w:val="000000"/>
          <w:bdr w:val="none" w:sz="0" w:space="0" w:color="auto" w:frame="1"/>
        </w:rPr>
        <w:t>2022</w:t>
      </w:r>
      <w:r>
        <w:rPr>
          <w:rFonts w:ascii="PT-Roboto" w:hAnsi="PT-Roboto"/>
          <w:b/>
          <w:bCs/>
          <w:color w:val="000000"/>
          <w:bdr w:val="none" w:sz="0" w:space="0" w:color="auto" w:frame="1"/>
        </w:rPr>
        <w:br/>
      </w:r>
      <w:r>
        <w:rPr>
          <w:rFonts w:ascii="PT-Roboto" w:hAnsi="PT-Roboto"/>
          <w:color w:val="000000"/>
          <w:bdr w:val="none" w:sz="0" w:space="0" w:color="auto" w:frame="1"/>
        </w:rPr>
        <w:t xml:space="preserve">«Петрович» вошел в топ-10 крупнейших интернет-магазинов России, заняв девятую строчку рейтинга (данные аналитического агентства </w:t>
      </w:r>
      <w:proofErr w:type="spellStart"/>
      <w:r>
        <w:rPr>
          <w:rFonts w:ascii="PT-Roboto" w:hAnsi="PT-Roboto"/>
          <w:color w:val="000000"/>
          <w:bdr w:val="none" w:sz="0" w:space="0" w:color="auto" w:frame="1"/>
        </w:rPr>
        <w:t>Data</w:t>
      </w:r>
      <w:proofErr w:type="spellEnd"/>
      <w:r>
        <w:rPr>
          <w:rFonts w:ascii="PT-Roboto" w:hAnsi="PT-Roboto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PT-Roboto" w:hAnsi="PT-Roboto"/>
          <w:color w:val="000000"/>
          <w:bdr w:val="none" w:sz="0" w:space="0" w:color="auto" w:frame="1"/>
        </w:rPr>
        <w:t>Insight</w:t>
      </w:r>
      <w:proofErr w:type="spellEnd"/>
      <w:r>
        <w:rPr>
          <w:rFonts w:ascii="PT-Roboto" w:hAnsi="PT-Roboto"/>
          <w:color w:val="000000"/>
          <w:bdr w:val="none" w:sz="0" w:space="0" w:color="auto" w:frame="1"/>
        </w:rPr>
        <w:t>, по итогам 2021 года</w:t>
      </w:r>
      <w:proofErr w:type="gramStart"/>
      <w:r>
        <w:rPr>
          <w:rFonts w:ascii="PT-Roboto" w:hAnsi="PT-Roboto"/>
          <w:color w:val="000000"/>
          <w:bdr w:val="none" w:sz="0" w:space="0" w:color="auto" w:frame="1"/>
        </w:rPr>
        <w:t>).</w:t>
      </w:r>
      <w:r>
        <w:rPr>
          <w:rFonts w:ascii="PT-Roboto" w:hAnsi="PT-Roboto"/>
          <w:color w:val="000000"/>
          <w:bdr w:val="none" w:sz="0" w:space="0" w:color="auto" w:frame="1"/>
        </w:rPr>
        <w:br/>
        <w:t>Завершение</w:t>
      </w:r>
      <w:proofErr w:type="gramEnd"/>
      <w:r>
        <w:rPr>
          <w:rFonts w:ascii="PT-Roboto" w:hAnsi="PT-Roboto"/>
          <w:color w:val="000000"/>
          <w:bdr w:val="none" w:sz="0" w:space="0" w:color="auto" w:frame="1"/>
        </w:rPr>
        <w:t xml:space="preserve"> реконструкции строительного центра на Мурманском шоссе. </w:t>
      </w:r>
      <w:r>
        <w:rPr>
          <w:rFonts w:ascii="PT-Roboto" w:hAnsi="PT-Roboto"/>
          <w:color w:val="000000"/>
          <w:bdr w:val="none" w:sz="0" w:space="0" w:color="auto" w:frame="1"/>
        </w:rPr>
        <w:br/>
        <w:t>Завершение реконструкции строительного центра в Выборге. </w:t>
      </w:r>
      <w:r>
        <w:rPr>
          <w:rFonts w:ascii="PT-Roboto" w:hAnsi="PT-Roboto"/>
          <w:color w:val="000000"/>
          <w:bdr w:val="none" w:sz="0" w:space="0" w:color="auto" w:frame="1"/>
        </w:rPr>
        <w:br/>
        <w:t>Запуск программы лояльности для конечных потребителей «Союз отважных».</w:t>
      </w:r>
      <w:r>
        <w:rPr>
          <w:rFonts w:ascii="PT-Roboto" w:hAnsi="PT-Roboto"/>
          <w:color w:val="000000"/>
          <w:bdr w:val="none" w:sz="0" w:space="0" w:color="auto" w:frame="1"/>
        </w:rPr>
        <w:br/>
        <w:t>Запуск e-</w:t>
      </w:r>
      <w:proofErr w:type="spellStart"/>
      <w:r>
        <w:rPr>
          <w:rFonts w:ascii="PT-Roboto" w:hAnsi="PT-Roboto"/>
          <w:color w:val="000000"/>
          <w:bdr w:val="none" w:sz="0" w:space="0" w:color="auto" w:frame="1"/>
        </w:rPr>
        <w:t>com</w:t>
      </w:r>
      <w:proofErr w:type="spellEnd"/>
      <w:r>
        <w:rPr>
          <w:rFonts w:ascii="PT-Roboto" w:hAnsi="PT-Roboto"/>
          <w:color w:val="000000"/>
          <w:bdr w:val="none" w:sz="0" w:space="0" w:color="auto" w:frame="1"/>
        </w:rPr>
        <w:t>-франшизы в городах России.</w:t>
      </w:r>
    </w:p>
    <w:p w:rsidR="00E56452" w:rsidRDefault="00E56452"/>
    <w:p w:rsidR="00B14661" w:rsidRDefault="00B14661"/>
    <w:p w:rsidR="00E56452" w:rsidRDefault="00E56452">
      <w:r>
        <w:br w:type="page"/>
      </w:r>
    </w:p>
    <w:p w:rsidR="007C77AB" w:rsidRDefault="007C77AB"/>
    <w:p w:rsidR="007C77AB" w:rsidRDefault="007C77AB" w:rsidP="007C77AB">
      <w:pPr>
        <w:pStyle w:val="1"/>
        <w:shd w:val="clear" w:color="auto" w:fill="FFFFFF"/>
        <w:spacing w:before="161" w:beforeAutospacing="0" w:after="161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Новости</w:t>
      </w:r>
    </w:p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Оставьте отзыв — получите баллы в подарок от </w:t>
      </w:r>
      <w:proofErr w:type="spellStart"/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Plitonit</w:t>
      </w:r>
      <w:proofErr w:type="spellEnd"/>
    </w:p>
    <w:p w:rsidR="007C77AB" w:rsidRPr="007C77AB" w:rsidRDefault="007C77AB" w:rsidP="007C7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2023-09-29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438775" cy="1631633"/>
            <wp:effectExtent l="0" t="0" r="0" b="6985"/>
            <wp:docPr id="1" name="Рисунок 1" descr="http://cs.petrovich.ru/content/images/1569/1000_300_plitonit_o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.petrovich.ru/content/images/1569/1000_300_plitonit_o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34" cy="16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Мы рады сообщить вам о начале акции с отзывами на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товары PLITONIT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!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Поделитесь своим опытом работы с использованием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товарами PLITONIT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, оставляйте фото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работ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Расскажите о том, почему вы выбрали именно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PLITONIT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Авторы </w:t>
      </w:r>
      <w:r w:rsidRPr="007C77AB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опубликованны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х отзывов получат баллы в подарок.</w:t>
      </w:r>
    </w:p>
    <w:p w:rsidR="007C77AB" w:rsidRDefault="007C77AB"/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Оставьте отзыв — получите баллы в подарок от GYPROC</w:t>
      </w:r>
    </w:p>
    <w:p w:rsidR="007C77AB" w:rsidRDefault="007C77AB" w:rsidP="007C77AB">
      <w:pPr>
        <w:spacing w:after="0" w:line="240" w:lineRule="auto"/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2023-09-19</w:t>
      </w:r>
    </w:p>
    <w:p w:rsidR="007C77AB" w:rsidRPr="007C77AB" w:rsidRDefault="007C77AB" w:rsidP="007C77AB">
      <w:pPr>
        <w:spacing w:after="0"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124450" cy="1537335"/>
            <wp:effectExtent l="0" t="0" r="0" b="5715"/>
            <wp:docPr id="2" name="Рисунок 2" descr="http://cs.petrovich.ru/content/images/1517/1000_300_superf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.petrovich.ru/content/images/1517/1000_300_superf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97" cy="15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Мы рады сообщить вам о начале акции с отзывами на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шпаклевку GYPROC SUPERFLOT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!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Поделитесь своим опытом работы со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шпаклевкой GYPROC SUPERFLOT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, оставляйте фото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проектов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Расскажите о том, почему вы выбрали именно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GYPROC SUPERFLOT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Авторы </w:t>
      </w:r>
      <w:r w:rsidRPr="007C77AB">
        <w:rPr>
          <w:rFonts w:ascii="inherit" w:eastAsia="Times New Roman" w:hAnsi="inherit" w:cs="Times New Roman"/>
          <w:sz w:val="21"/>
          <w:szCs w:val="21"/>
          <w:u w:val="single"/>
          <w:bdr w:val="none" w:sz="0" w:space="0" w:color="auto" w:frame="1"/>
          <w:lang w:eastAsia="ru-RU"/>
        </w:rPr>
        <w:t>опубликованны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х отзывов получат баллы в подарок.</w:t>
      </w:r>
    </w:p>
    <w:p w:rsidR="007C77AB" w:rsidRDefault="007C77AB"/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Временная схема проезда в СТЦ Планерная</w:t>
      </w:r>
    </w:p>
    <w:p w:rsidR="007C77AB" w:rsidRPr="007C77AB" w:rsidRDefault="007C77AB" w:rsidP="007C7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2023-08-31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000625" cy="2550319"/>
            <wp:effectExtent l="0" t="0" r="0" b="2540"/>
            <wp:docPr id="3" name="Рисунок 3" descr="http://cs.petrovich.ru/content/images/1410/planern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.petrovich.ru/content/images/1410/planernay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02" cy="25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Друзья, с </w:t>
      </w:r>
      <w:r w:rsidRPr="007C77AB">
        <w:rPr>
          <w:rFonts w:ascii="inherit" w:eastAsia="Times New Roman" w:hAnsi="inherit" w:cs="Times New Roman"/>
          <w:b/>
          <w:bCs/>
          <w:color w:val="1F4E79"/>
          <w:sz w:val="21"/>
          <w:szCs w:val="21"/>
          <w:bdr w:val="none" w:sz="0" w:space="0" w:color="auto" w:frame="1"/>
          <w:lang w:eastAsia="ru-RU"/>
        </w:rPr>
        <w:t>29 августа до окончания работ (ориентировочно — 1 сентября 2023 года)</w:t>
      </w: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 въезд на СТЦ «Планерная» с улицы Оптиков будет закрыт из-за проведения дорожных работ.</w:t>
      </w:r>
      <w:r w:rsidRPr="007C77AB">
        <w:rPr>
          <w:rFonts w:ascii="PT-Roboto" w:eastAsia="Times New Roman" w:hAnsi="PT-Roboto" w:cs="Times New Roman"/>
          <w:color w:val="1F4E79"/>
          <w:sz w:val="21"/>
          <w:szCs w:val="21"/>
          <w:bdr w:val="none" w:sz="0" w:space="0" w:color="auto" w:frame="1"/>
          <w:lang w:eastAsia="ru-RU"/>
        </w:rPr>
        <w:br/>
      </w: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Пожалуйста, заезжайте с улицы Планерной. 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Со стороны улицы Савушкина удобнее воспользоваться въездом №1.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Со стороны Богатырского проспекта удобнее ехать через въезд №2, у «</w:t>
      </w:r>
      <w:proofErr w:type="spellStart"/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Сетавто</w:t>
      </w:r>
      <w:proofErr w:type="spellEnd"/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». 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color w:val="1F4E79"/>
          <w:sz w:val="21"/>
          <w:szCs w:val="21"/>
          <w:bdr w:val="none" w:sz="0" w:space="0" w:color="auto" w:frame="1"/>
          <w:lang w:eastAsia="ru-RU"/>
        </w:rPr>
        <w:t>Приносим извинения за предоставленные неудобства.</w:t>
      </w:r>
    </w:p>
    <w:p w:rsidR="007C77AB" w:rsidRDefault="007C77AB"/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Итоги конкурса отзывов </w:t>
      </w:r>
      <w:proofErr w:type="spellStart"/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Plitonit</w:t>
      </w:r>
      <w:proofErr w:type="spellEnd"/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10 мая — 10 июня 2023 года</w:t>
      </w:r>
    </w:p>
    <w:p w:rsidR="007C77AB" w:rsidRPr="007C77AB" w:rsidRDefault="007C77AB" w:rsidP="007C77AB">
      <w:pPr>
        <w:spacing w:after="0"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2023-08-16</w:t>
      </w:r>
      <w:r w:rsidRPr="007C77AB">
        <w:rPr>
          <w:rFonts w:ascii="PT-Roboto" w:eastAsia="Times New Roman" w:hAnsi="PT-Roboto" w:cs="Times New Roman"/>
          <w:sz w:val="24"/>
          <w:szCs w:val="24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Друзья! Конкурс отзывов от компании </w:t>
      </w:r>
      <w:proofErr w:type="spellStart"/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Plitonit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завершен, и мы рады объявить победителей.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Напомним, что пять лучших отзывов награждаются дополнительными </w:t>
      </w: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500 баллами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7C77AB" w:rsidRPr="007C77AB" w:rsidRDefault="007C77AB" w:rsidP="007C77AB">
      <w:pPr>
        <w:spacing w:after="27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Победители: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Татьяна, г. Москва, тел. *******6554 </w:t>
      </w:r>
      <w:hyperlink r:id="rId12" w:anchor="reviews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Отзыв</w:t>
        </w:r>
      </w:hyperlink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Алексей, г. Санкт-Петербург, тел. *******8534 </w:t>
      </w:r>
      <w:hyperlink r:id="rId13" w:anchor="reviews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Отзыв</w:t>
        </w:r>
      </w:hyperlink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Илья, г. Тверь, тел. *******5115 </w:t>
      </w:r>
      <w:hyperlink r:id="rId14" w:anchor="reviews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Отзыв</w:t>
        </w:r>
      </w:hyperlink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Евгений, г. Санкт-Петербург, тел. *******7719 </w:t>
      </w:r>
      <w:hyperlink r:id="rId15" w:anchor="reviews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Отзыв</w:t>
        </w:r>
      </w:hyperlink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Андрей, г. Санкт-Петербург, тел. *******9027 </w:t>
      </w:r>
      <w:hyperlink r:id="rId16" w:anchor="reviews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Отзыв</w:t>
        </w:r>
      </w:hyperlink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Поздравляем! Баллы будут зачислены на вашу карту Клуба друзей Петровича.</w:t>
      </w:r>
    </w:p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Правила проведения конкурса «Лето с </w:t>
      </w:r>
      <w:proofErr w:type="spellStart"/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Greenworks</w:t>
      </w:r>
      <w:proofErr w:type="spellEnd"/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»</w:t>
      </w:r>
    </w:p>
    <w:p w:rsidR="007C77AB" w:rsidRPr="007C77AB" w:rsidRDefault="007C77AB" w:rsidP="007C7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2023-06-27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 xml:space="preserve"> 1. Общие </w:t>
      </w:r>
      <w:proofErr w:type="gramStart"/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положения: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1.1</w:t>
      </w:r>
      <w:proofErr w:type="gram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. Настоящие Правила (далее – Правила) регламентируют условия проведения Конкурса «Лето с 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Greenworks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».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1.2. Конкурс носит исключительно рекламный характер, не основан на риске, не требует внесения платы за участие, не является лотереей.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 1.3. Цель Конкурса: формирование и поддержание интереса покупателей к ООО «СТД «Петрович» и бренду 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Greenworks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, а также увеличение лояльности покупателей.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 1.4. Сроки проведения Конкурса, правила его проведения; информация об Организаторе Конкурса, количестве призов, месте и порядке их получения - размещены на официальном сайте ООО «СТД </w:t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«Петрович» в сети «Интернет», на официальной странице ООО «СТД «Петрович» в социальной сети «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ВКонтакте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» (далее – социальной сети «ВК»), на официальной странице ООО «СТД «Петрович» в мессенджере Telegram (далее – мессенджере Telegram).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 xml:space="preserve"> 2. Организатор </w:t>
      </w:r>
      <w:proofErr w:type="gramStart"/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Конкурса: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2.1</w:t>
      </w:r>
      <w:proofErr w:type="gram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Организатором Конкурса является ООО «СТД «Петрович» (далее - Организатор).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Юридический адрес: 192249, г. Санкт-Петербург, ул. Софийская, д. 59, корп. 2, стр. 1, пом. 44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ОГРН 1067847545655 ИНН 7802348846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 КПП </w:t>
      </w:r>
      <w:proofErr w:type="gram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997350001 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e-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mail</w:t>
      </w:r>
      <w:proofErr w:type="spellEnd"/>
      <w:proofErr w:type="gram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: </w:t>
      </w:r>
      <w:hyperlink r:id="rId17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ia.turchinskaia@petrovich.ru</w:t>
        </w:r>
      </w:hyperlink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2.2. Партнёром Конкурса является ООО «ГРИНВОРКСТУЛС», ИНН 9705051762, КПП 770601001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 (далее – Партнёр). Юридический адрес: 119049, г. Москва, 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вн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. тер. г. муниципальный округ Якиманка, </w:t>
      </w:r>
      <w:proofErr w:type="spell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Якиманский</w:t>
      </w:r>
      <w:proofErr w:type="spell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переулок, д. 6, Цокольный этаж, Помещение I, комната 25, часть комнаты 34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 xml:space="preserve"> 3. Сроки проведения </w:t>
      </w:r>
      <w:proofErr w:type="gramStart"/>
      <w:r w:rsidRPr="007C77AB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Конкурса: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3.1</w:t>
      </w:r>
      <w:proofErr w:type="gram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 Конкурс проводится в период с 28.06.23 по 12.07.23, включительно. </w:t>
      </w:r>
    </w:p>
    <w:p w:rsidR="007C77AB" w:rsidRDefault="007C77AB"/>
    <w:p w:rsidR="007C77AB" w:rsidRPr="007C77AB" w:rsidRDefault="007C77AB" w:rsidP="007C77AB">
      <w:pPr>
        <w:shd w:val="clear" w:color="auto" w:fill="FFFFFF"/>
        <w:spacing w:before="161" w:after="161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C77A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Оплачивайте покупки в «Петровиче» через СБП и участвуйте в летнем розыгрыше денежных призов</w:t>
      </w:r>
    </w:p>
    <w:p w:rsidR="007C77AB" w:rsidRPr="007C77AB" w:rsidRDefault="007C77AB" w:rsidP="007C7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7A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C7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C77AB">
        <w:rPr>
          <w:rFonts w:ascii="inherit" w:eastAsia="Times New Roman" w:hAnsi="inherit" w:cs="Times New Roman"/>
          <w:i/>
          <w:iCs/>
          <w:color w:val="9C9C9C"/>
          <w:sz w:val="24"/>
          <w:szCs w:val="24"/>
          <w:bdr w:val="none" w:sz="0" w:space="0" w:color="auto" w:frame="1"/>
          <w:lang w:eastAsia="ru-RU"/>
        </w:rPr>
        <w:t>2023-05-29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553075" cy="1665923"/>
            <wp:effectExtent l="0" t="0" r="0" b="0"/>
            <wp:docPr id="4" name="Рисунок 4" descr="http://cs.petrovich.ru/content/images/1057/1000_300_sbp_may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s.petrovich.ru/content/images/1057/1000_300_sbp_may20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23" cy="16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AB" w:rsidRPr="007C77AB" w:rsidRDefault="007C77AB" w:rsidP="007C77AB">
      <w:pPr>
        <w:spacing w:after="27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Начинается горячая пора отпусков! Система быстрых платежей поможет проще простого провести классное лето. Совершайте любые покупки на сумму от 10 рублей в «Петровиче» через СБП с 29 мая по 30 июля 2023 года и получите шанс </w:t>
      </w:r>
      <w:proofErr w:type="gramStart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выиграть: 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●</w:t>
      </w:r>
      <w:proofErr w:type="gramEnd"/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 xml:space="preserve"> 1 000 рублей – 20 000 победителей в неделю</w:t>
      </w:r>
      <w:r w:rsidRPr="007C77AB">
        <w:rPr>
          <w:rFonts w:ascii="PT-Roboto" w:eastAsia="Times New Roman" w:hAnsi="PT-Roboto" w:cs="Times New Roman"/>
          <w:sz w:val="21"/>
          <w:szCs w:val="21"/>
          <w:lang w:eastAsia="ru-RU"/>
        </w:rPr>
        <w:br/>
      </w: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 ● 1 000 000 рублей – 5 победителей в месяц</w:t>
      </w:r>
    </w:p>
    <w:p w:rsidR="007C77AB" w:rsidRPr="007C77AB" w:rsidRDefault="007C77AB" w:rsidP="007C77AB">
      <w:pPr>
        <w:spacing w:after="0" w:line="270" w:lineRule="atLeast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После совершения покупок проверяйте возможный выигрыш на сайте </w:t>
      </w:r>
      <w:hyperlink r:id="rId19" w:history="1"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sbp.nspk.ru/</w:t>
        </w:r>
        <w:proofErr w:type="spellStart"/>
        <w:r w:rsidRPr="007C77AB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ru-RU"/>
          </w:rPr>
          <w:t>promo</w:t>
        </w:r>
        <w:proofErr w:type="spellEnd"/>
      </w:hyperlink>
      <w:r w:rsidRPr="007C77AB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7C77AB" w:rsidRDefault="007C77AB"/>
    <w:sectPr w:rsidR="007C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-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B23"/>
    <w:multiLevelType w:val="multilevel"/>
    <w:tmpl w:val="558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C50CF"/>
    <w:multiLevelType w:val="multilevel"/>
    <w:tmpl w:val="96CC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C3D76"/>
    <w:multiLevelType w:val="multilevel"/>
    <w:tmpl w:val="569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316A56"/>
    <w:multiLevelType w:val="multilevel"/>
    <w:tmpl w:val="872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D90149"/>
    <w:multiLevelType w:val="multilevel"/>
    <w:tmpl w:val="DA5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723EA"/>
    <w:multiLevelType w:val="multilevel"/>
    <w:tmpl w:val="FF4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4C3AE1"/>
    <w:multiLevelType w:val="multilevel"/>
    <w:tmpl w:val="032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855F23"/>
    <w:multiLevelType w:val="multilevel"/>
    <w:tmpl w:val="314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AB"/>
    <w:rsid w:val="002D44CA"/>
    <w:rsid w:val="0076446E"/>
    <w:rsid w:val="007C77AB"/>
    <w:rsid w:val="00900869"/>
    <w:rsid w:val="00AC5DFE"/>
    <w:rsid w:val="00AE2FD6"/>
    <w:rsid w:val="00B14661"/>
    <w:rsid w:val="00E56452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588A8-5694-461E-BD6E-3381C90D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7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7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7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7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C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77AB"/>
    <w:rPr>
      <w:color w:val="0000FF"/>
      <w:u w:val="single"/>
    </w:rPr>
  </w:style>
  <w:style w:type="character" w:styleId="a5">
    <w:name w:val="Strong"/>
    <w:basedOn w:val="a0"/>
    <w:uiPriority w:val="22"/>
    <w:qFormat/>
    <w:rsid w:val="007C77AB"/>
    <w:rPr>
      <w:b/>
      <w:bCs/>
    </w:rPr>
  </w:style>
  <w:style w:type="character" w:customStyle="1" w:styleId="newsdate">
    <w:name w:val="news_date"/>
    <w:basedOn w:val="a0"/>
    <w:rsid w:val="007C7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100.datainsight.ru/" TargetMode="External"/><Relationship Id="rId13" Type="http://schemas.openxmlformats.org/officeDocument/2006/relationships/hyperlink" Target="https://petrovich.ru/catalog/285396221/857431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trovich.ru/" TargetMode="External"/><Relationship Id="rId12" Type="http://schemas.openxmlformats.org/officeDocument/2006/relationships/hyperlink" Target="https://petrovich.ru/catalog/12116/634989/" TargetMode="External"/><Relationship Id="rId17" Type="http://schemas.openxmlformats.org/officeDocument/2006/relationships/hyperlink" Target="mailto:ia.turchinskaia@petrovich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rovich.ru/catalog/1451/106187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trovich.ru/loyalties/ub/abou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etrovichclub.ru/" TargetMode="External"/><Relationship Id="rId15" Type="http://schemas.openxmlformats.org/officeDocument/2006/relationships/hyperlink" Target="https://petrovich.ru/catalog/12116/882326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sbp.nspk.ru/pro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etrovich.ru/catalog/12116/8813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2023-10-19T18:44:00Z</dcterms:created>
  <dcterms:modified xsi:type="dcterms:W3CDTF">2023-10-19T19:28:00Z</dcterms:modified>
</cp:coreProperties>
</file>