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CD0B" w14:textId="62222F0D" w:rsidR="0061103A" w:rsidRPr="0061103A" w:rsidRDefault="008C4124" w:rsidP="0061103A">
      <w:pPr>
        <w:jc w:val="center"/>
        <w:rPr>
          <w:b/>
          <w:bCs/>
        </w:rPr>
      </w:pPr>
      <w:r>
        <w:rPr>
          <w:b/>
          <w:bCs/>
        </w:rPr>
        <w:t>SEIS 764</w:t>
      </w:r>
      <w:r w:rsidR="0061103A" w:rsidRPr="0061103A">
        <w:rPr>
          <w:b/>
          <w:bCs/>
        </w:rPr>
        <w:t xml:space="preserve">: </w:t>
      </w:r>
      <w:r>
        <w:rPr>
          <w:b/>
          <w:bCs/>
        </w:rPr>
        <w:t>Artificial Intelligence</w:t>
      </w:r>
      <w:r w:rsidR="0061103A" w:rsidRPr="0061103A">
        <w:rPr>
          <w:b/>
          <w:bCs/>
        </w:rPr>
        <w:br/>
        <w:t>University of St. Thomas</w:t>
      </w:r>
    </w:p>
    <w:p w14:paraId="2D48178F" w14:textId="16D140C5" w:rsidR="0061103A" w:rsidRDefault="0061103A" w:rsidP="0061103A">
      <w:r w:rsidRPr="0061103A">
        <w:rPr>
          <w:b/>
          <w:bCs/>
        </w:rPr>
        <w:t>Name:</w:t>
      </w:r>
      <w:r>
        <w:t xml:space="preserve"> Khongmeng Kormoua </w:t>
      </w:r>
    </w:p>
    <w:p w14:paraId="41BC8664" w14:textId="0DBE6547" w:rsidR="0061103A" w:rsidRDefault="0061103A" w:rsidP="0061103A">
      <w:r w:rsidRPr="0061103A">
        <w:rPr>
          <w:b/>
          <w:bCs/>
        </w:rPr>
        <w:t>St. Thomas ID:</w:t>
      </w:r>
      <w:r>
        <w:t xml:space="preserve"> 101323019</w:t>
      </w:r>
    </w:p>
    <w:p w14:paraId="614CF105" w14:textId="369EA76E" w:rsidR="007E00EE" w:rsidRPr="007E00EE" w:rsidRDefault="00E12522" w:rsidP="007E00EE">
      <w:pPr>
        <w:jc w:val="center"/>
        <w:rPr>
          <w:b/>
          <w:bCs/>
        </w:rPr>
      </w:pPr>
      <w:r w:rsidRPr="007E00EE">
        <w:rPr>
          <w:b/>
          <w:bCs/>
          <w:sz w:val="40"/>
          <w:szCs w:val="40"/>
        </w:rPr>
        <w:t>Literature Review</w:t>
      </w:r>
    </w:p>
    <w:p w14:paraId="772C85B5" w14:textId="77777777" w:rsidR="009E07E7" w:rsidRDefault="007E00EE" w:rsidP="00E12522">
      <w:r>
        <w:rPr>
          <w:b/>
          <w:bCs/>
        </w:rPr>
        <w:t xml:space="preserve">Title: </w:t>
      </w:r>
      <w:r w:rsidR="00FC4A89" w:rsidRPr="00FC4A89">
        <w:t>Roundtables: Why 2026 Is the Year for Sodium-Ion Batteries</w:t>
      </w:r>
      <w:r w:rsidR="00FC4A89">
        <w:t xml:space="preserve"> by MIT Technology Review. </w:t>
      </w:r>
    </w:p>
    <w:p w14:paraId="408A3D9C" w14:textId="47A05B4C" w:rsidR="009E07E7" w:rsidRPr="009E07E7" w:rsidRDefault="009E07E7" w:rsidP="00E12522">
      <w:pPr>
        <w:rPr>
          <w:sz w:val="16"/>
          <w:szCs w:val="16"/>
        </w:rPr>
      </w:pPr>
      <w:r w:rsidRPr="00E8434A">
        <w:rPr>
          <w:b/>
          <w:bCs/>
        </w:rPr>
        <w:t>Article link:</w:t>
      </w:r>
      <w:r>
        <w:t xml:space="preserve"> </w:t>
      </w:r>
      <w:hyperlink r:id="rId7" w:history="1">
        <w:r w:rsidR="00FC4A89" w:rsidRPr="00E8434A">
          <w:rPr>
            <w:rStyle w:val="Hyperlink"/>
            <w:sz w:val="20"/>
            <w:szCs w:val="20"/>
          </w:rPr>
          <w:t>Roundtables: Why 2026 Is the Year for Sodium-Ion Batteries | MIT Technology Review</w:t>
        </w:r>
      </w:hyperlink>
      <w:r>
        <w:rPr>
          <w:sz w:val="16"/>
          <w:szCs w:val="16"/>
        </w:rPr>
        <w:br/>
      </w:r>
      <w:r w:rsidRPr="00E8434A">
        <w:rPr>
          <w:b/>
          <w:bCs/>
        </w:rPr>
        <w:t>Video link</w:t>
      </w:r>
      <w:r w:rsidRPr="00E8434A">
        <w:rPr>
          <w:b/>
          <w:bCs/>
          <w:sz w:val="16"/>
          <w:szCs w:val="16"/>
        </w:rPr>
        <w:t>:</w:t>
      </w:r>
      <w:r>
        <w:rPr>
          <w:sz w:val="16"/>
          <w:szCs w:val="16"/>
        </w:rPr>
        <w:t xml:space="preserve"> </w:t>
      </w:r>
      <w:hyperlink r:id="rId8" w:history="1">
        <w:r w:rsidRPr="00E8434A">
          <w:rPr>
            <w:rStyle w:val="Hyperlink"/>
            <w:sz w:val="20"/>
            <w:szCs w:val="20"/>
          </w:rPr>
          <w:t>Why 2026 Is the Year for Sodium-Ion Batteries on Vimeo</w:t>
        </w:r>
      </w:hyperlink>
    </w:p>
    <w:p w14:paraId="62EA326C" w14:textId="0B0231F5" w:rsidR="00017368" w:rsidRDefault="00017368" w:rsidP="00E12522">
      <w:r w:rsidRPr="007E00EE">
        <w:rPr>
          <w:b/>
          <w:bCs/>
        </w:rPr>
        <w:t>Summary:</w:t>
      </w:r>
      <w:r>
        <w:t xml:space="preserve"> </w:t>
      </w:r>
      <w:r>
        <w:t>The article talks about a sodium-ion battery which possibly can be used instead of what has been used in many areas, lithium-ion batteries, which are made the same way and potentially more abundant, cheaper and starting to see more interest and more progress.</w:t>
      </w:r>
      <w:r w:rsidR="008C0769">
        <w:t xml:space="preserve"> Reporter said one Chinese automaker already launch first mass production passenger vehicle equip with sodium on battery.</w:t>
      </w:r>
      <w:r w:rsidR="00401A3D">
        <w:t xml:space="preserve"> Together, with a tough spot in lithium-ion battery in a past few years in Europe and US. Another advantage that sodium-ion would have over lithium-ion is safety concern, fire-hazard, explosion, which reporter mentioned not that they don’t presence at all but at a lower risk than lithium-ion.</w:t>
      </w:r>
    </w:p>
    <w:p w14:paraId="5FFAECC8" w14:textId="04A95230" w:rsidR="00BD10F4" w:rsidRDefault="00E8434A" w:rsidP="00E12522">
      <w:r>
        <w:t xml:space="preserve">Although this topic is a bit off the rail from my specialist, </w:t>
      </w:r>
      <w:r w:rsidR="009E07E7">
        <w:t xml:space="preserve">I </w:t>
      </w:r>
      <w:r>
        <w:t xml:space="preserve">have heard about this sodium-ion from social media before. Therefore, I decided to read and watch what it is about. </w:t>
      </w:r>
      <w:r w:rsidR="0036677E">
        <w:t>However, after watching a video about the topic, it is not like a engineering or technical documentary, rather a discussion or pod-cast style about potential, marketing value, attention in industry.</w:t>
      </w:r>
    </w:p>
    <w:p w14:paraId="56190F6C" w14:textId="49C3593F" w:rsidR="00031429" w:rsidRPr="00E12522" w:rsidRDefault="00E76170" w:rsidP="00E12522">
      <w:r>
        <w:t>Since battery powers so many industries, this changes will also requires many changes such as power electronics design since sodium-ion would has different charge/discharge characteristics, voltage curve might change, Battery Management System (BMS) must change.</w:t>
      </w:r>
      <w:r w:rsidR="0055515E">
        <w:t xml:space="preserve"> Potentially, lower cost, longer life cycle in embedded technologies and edge device.</w:t>
      </w:r>
    </w:p>
    <w:sectPr w:rsidR="00031429" w:rsidRPr="00E12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FED9B" w14:textId="77777777" w:rsidR="007B1A96" w:rsidRDefault="007B1A96" w:rsidP="002A1086">
      <w:pPr>
        <w:spacing w:after="0" w:line="240" w:lineRule="auto"/>
      </w:pPr>
      <w:r>
        <w:separator/>
      </w:r>
    </w:p>
  </w:endnote>
  <w:endnote w:type="continuationSeparator" w:id="0">
    <w:p w14:paraId="0E1E6D7F" w14:textId="77777777" w:rsidR="007B1A96" w:rsidRDefault="007B1A96" w:rsidP="002A1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690A5" w14:textId="77777777" w:rsidR="007B1A96" w:rsidRDefault="007B1A96" w:rsidP="002A1086">
      <w:pPr>
        <w:spacing w:after="0" w:line="240" w:lineRule="auto"/>
      </w:pPr>
      <w:r>
        <w:separator/>
      </w:r>
    </w:p>
  </w:footnote>
  <w:footnote w:type="continuationSeparator" w:id="0">
    <w:p w14:paraId="2EDF54EE" w14:textId="77777777" w:rsidR="007B1A96" w:rsidRDefault="007B1A96" w:rsidP="002A1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7500C"/>
    <w:multiLevelType w:val="hybridMultilevel"/>
    <w:tmpl w:val="CF684178"/>
    <w:lvl w:ilvl="0" w:tplc="D6CCF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36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02"/>
    <w:rsid w:val="00017368"/>
    <w:rsid w:val="00031429"/>
    <w:rsid w:val="00043B4E"/>
    <w:rsid w:val="0008174F"/>
    <w:rsid w:val="00081A86"/>
    <w:rsid w:val="00083DF0"/>
    <w:rsid w:val="000E7C9F"/>
    <w:rsid w:val="0014371C"/>
    <w:rsid w:val="00243E7F"/>
    <w:rsid w:val="00247AC4"/>
    <w:rsid w:val="00275202"/>
    <w:rsid w:val="002A1086"/>
    <w:rsid w:val="0036677E"/>
    <w:rsid w:val="003860C1"/>
    <w:rsid w:val="0039114F"/>
    <w:rsid w:val="00395CB1"/>
    <w:rsid w:val="003F7239"/>
    <w:rsid w:val="00401A3D"/>
    <w:rsid w:val="00525EBE"/>
    <w:rsid w:val="00536AC3"/>
    <w:rsid w:val="0055515E"/>
    <w:rsid w:val="005629C1"/>
    <w:rsid w:val="005E7CE0"/>
    <w:rsid w:val="0061103A"/>
    <w:rsid w:val="00684F42"/>
    <w:rsid w:val="00721839"/>
    <w:rsid w:val="00727321"/>
    <w:rsid w:val="007B1A96"/>
    <w:rsid w:val="007E00EE"/>
    <w:rsid w:val="008510C6"/>
    <w:rsid w:val="00853BD3"/>
    <w:rsid w:val="008A06EF"/>
    <w:rsid w:val="008C0769"/>
    <w:rsid w:val="008C4124"/>
    <w:rsid w:val="008C6C84"/>
    <w:rsid w:val="008D59F4"/>
    <w:rsid w:val="009A188E"/>
    <w:rsid w:val="009D0495"/>
    <w:rsid w:val="009E07E7"/>
    <w:rsid w:val="00A34B80"/>
    <w:rsid w:val="00B0590B"/>
    <w:rsid w:val="00B40E29"/>
    <w:rsid w:val="00B42B48"/>
    <w:rsid w:val="00B54C7C"/>
    <w:rsid w:val="00B64771"/>
    <w:rsid w:val="00B825C8"/>
    <w:rsid w:val="00B877F3"/>
    <w:rsid w:val="00BD10F4"/>
    <w:rsid w:val="00C428F2"/>
    <w:rsid w:val="00CC4D03"/>
    <w:rsid w:val="00D34B7D"/>
    <w:rsid w:val="00D47F3B"/>
    <w:rsid w:val="00D51C25"/>
    <w:rsid w:val="00D62853"/>
    <w:rsid w:val="00D67D1A"/>
    <w:rsid w:val="00D760CA"/>
    <w:rsid w:val="00DE5C8C"/>
    <w:rsid w:val="00DF7F21"/>
    <w:rsid w:val="00E12522"/>
    <w:rsid w:val="00E76170"/>
    <w:rsid w:val="00E8434A"/>
    <w:rsid w:val="00EA26FD"/>
    <w:rsid w:val="00EC4ACD"/>
    <w:rsid w:val="00EF3346"/>
    <w:rsid w:val="00F13FBC"/>
    <w:rsid w:val="00F25153"/>
    <w:rsid w:val="00F524C2"/>
    <w:rsid w:val="00FC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C224"/>
  <w15:chartTrackingRefBased/>
  <w15:docId w15:val="{27303779-4199-4C6A-B0D6-E65E6CF1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08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086"/>
  </w:style>
  <w:style w:type="paragraph" w:styleId="Footer">
    <w:name w:val="footer"/>
    <w:basedOn w:val="Normal"/>
    <w:link w:val="FooterChar"/>
    <w:uiPriority w:val="99"/>
    <w:unhideWhenUsed/>
    <w:rsid w:val="002A108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086"/>
  </w:style>
  <w:style w:type="character" w:styleId="Hyperlink">
    <w:name w:val="Hyperlink"/>
    <w:basedOn w:val="DefaultParagraphFont"/>
    <w:uiPriority w:val="99"/>
    <w:unhideWhenUsed/>
    <w:rsid w:val="00E125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meo.com/1168255499?fl=pl&amp;fe=c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chnologyreview.com/2026/02/25/1132873/roundtables-why-2026-is-the-year-for-sodium-ion-batteri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288</Words>
  <Characters>1688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Kormoua, Khongmeng</dc:creator>
  <cp:keywords/>
  <dc:description/>
  <cp:lastModifiedBy>Kormoua, Khongmeng</cp:lastModifiedBy>
  <cp:revision>31</cp:revision>
  <dcterms:created xsi:type="dcterms:W3CDTF">2025-05-06T01:20:00Z</dcterms:created>
  <dcterms:modified xsi:type="dcterms:W3CDTF">2026-03-02T05:11:00Z</dcterms:modified>
</cp:coreProperties>
</file>