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EF617" w14:textId="4C97CA24" w:rsidR="00EA0BBF" w:rsidRPr="00502FB1" w:rsidRDefault="00EA0BBF" w:rsidP="00EA0BBF">
      <w:pPr>
        <w:rPr>
          <w:sz w:val="28"/>
          <w:szCs w:val="2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First table has company name and second table has memo information"/>
      </w:tblPr>
      <w:tblGrid>
        <w:gridCol w:w="2323"/>
        <w:gridCol w:w="6317"/>
      </w:tblGrid>
      <w:tr w:rsidR="002715D2" w:rsidRPr="00502FB1" w14:paraId="5BEA7664" w14:textId="77777777" w:rsidTr="00AF0A32">
        <w:trPr>
          <w:trHeight w:val="288"/>
        </w:trPr>
        <w:tc>
          <w:tcPr>
            <w:tcW w:w="2323" w:type="dxa"/>
            <w:tcMar>
              <w:top w:w="144" w:type="dxa"/>
            </w:tcMar>
          </w:tcPr>
          <w:p w14:paraId="06FA49D6" w14:textId="56F8851D" w:rsidR="00595A29" w:rsidRPr="00502FB1" w:rsidRDefault="00502FB1" w:rsidP="00EA0BBF">
            <w:pPr>
              <w:pStyle w:val="Header"/>
              <w:rPr>
                <w:sz w:val="36"/>
                <w:szCs w:val="26"/>
              </w:rPr>
            </w:pPr>
            <w:r w:rsidRPr="00502FB1">
              <w:rPr>
                <w:sz w:val="36"/>
                <w:szCs w:val="26"/>
              </w:rPr>
              <w:t>Career looking for</w:t>
            </w:r>
            <w:r w:rsidR="00EA0BBF" w:rsidRPr="00502FB1">
              <w:rPr>
                <w:sz w:val="36"/>
                <w:szCs w:val="26"/>
              </w:rPr>
              <w:t xml:space="preserve"> </w:t>
            </w:r>
          </w:p>
        </w:tc>
        <w:tc>
          <w:tcPr>
            <w:tcW w:w="6317" w:type="dxa"/>
            <w:tcMar>
              <w:top w:w="144" w:type="dxa"/>
            </w:tcMar>
          </w:tcPr>
          <w:p w14:paraId="4B61C547" w14:textId="77777777" w:rsidR="00502FB1" w:rsidRDefault="0062307F" w:rsidP="0062307F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1729"/>
              <w:rPr>
                <w:sz w:val="28"/>
                <w:szCs w:val="28"/>
              </w:rPr>
            </w:pPr>
            <w:sdt>
              <w:sdtPr>
                <w:id w:val="-1754573649"/>
                <w:placeholder>
                  <w:docPart w:val="8E566272259B44F3863D960F97028AC4"/>
                </w:placeholder>
                <w15:appearance w15:val="hidden"/>
              </w:sdtPr>
              <w:sdtEndPr/>
              <w:sdtContent>
                <w:r w:rsidR="00502FB1" w:rsidRPr="00502FB1">
                  <w:rPr>
                    <w:sz w:val="28"/>
                    <w:szCs w:val="28"/>
                  </w:rPr>
                  <w:t>Embedded System</w:t>
                </w:r>
              </w:sdtContent>
            </w:sdt>
            <w:r w:rsidR="00EA0BBF" w:rsidRPr="00502FB1">
              <w:rPr>
                <w:sz w:val="28"/>
                <w:szCs w:val="28"/>
              </w:rPr>
              <w:t xml:space="preserve"> </w:t>
            </w:r>
          </w:p>
          <w:p w14:paraId="6CCC2E0F" w14:textId="77777777" w:rsidR="00502FB1" w:rsidRDefault="00502FB1" w:rsidP="0062307F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172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Firmware Engineer</w:t>
            </w:r>
          </w:p>
          <w:p w14:paraId="0C31ABF5" w14:textId="77777777" w:rsidR="00502FB1" w:rsidRDefault="00502FB1" w:rsidP="0062307F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172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Automation / PLC</w:t>
            </w:r>
          </w:p>
          <w:p w14:paraId="1E2D15A5" w14:textId="77777777" w:rsidR="00502FB1" w:rsidRDefault="00502FB1" w:rsidP="0062307F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172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Internet of Things (IoT)</w:t>
            </w:r>
          </w:p>
          <w:p w14:paraId="2A931F16" w14:textId="77777777" w:rsidR="00502FB1" w:rsidRDefault="00502FB1" w:rsidP="0062307F">
            <w:pPr>
              <w:pStyle w:val="ListParagraph"/>
              <w:spacing w:line="480" w:lineRule="auto"/>
              <w:ind w:left="1729"/>
              <w:rPr>
                <w:sz w:val="28"/>
                <w:szCs w:val="28"/>
              </w:rPr>
            </w:pPr>
          </w:p>
          <w:p w14:paraId="00BAF2E5" w14:textId="77777777" w:rsidR="00502FB1" w:rsidRDefault="00502FB1" w:rsidP="0062307F">
            <w:pPr>
              <w:pStyle w:val="ListParagraph"/>
              <w:spacing w:line="480" w:lineRule="auto"/>
              <w:ind w:left="1729"/>
              <w:rPr>
                <w:sz w:val="28"/>
                <w:szCs w:val="28"/>
              </w:rPr>
            </w:pPr>
          </w:p>
          <w:p w14:paraId="215B3F6B" w14:textId="691C60D0" w:rsidR="00502FB1" w:rsidRDefault="00502FB1" w:rsidP="0062307F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172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Semiconductor fabrication</w:t>
            </w:r>
          </w:p>
          <w:p w14:paraId="344BDB46" w14:textId="22405C43" w:rsidR="00502FB1" w:rsidRDefault="00502FB1" w:rsidP="0062307F">
            <w:pPr>
              <w:pStyle w:val="ListParagraph"/>
              <w:numPr>
                <w:ilvl w:val="0"/>
                <w:numId w:val="1"/>
              </w:numPr>
              <w:spacing w:line="480" w:lineRule="auto"/>
              <w:ind w:left="172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Machine learning (AI)</w:t>
            </w:r>
          </w:p>
          <w:p w14:paraId="4AEF5DB3" w14:textId="6DEA59CE" w:rsidR="00502FB1" w:rsidRPr="00502FB1" w:rsidRDefault="00502FB1" w:rsidP="00502FB1">
            <w:pPr>
              <w:rPr>
                <w:sz w:val="28"/>
                <w:szCs w:val="28"/>
              </w:rPr>
            </w:pPr>
          </w:p>
        </w:tc>
      </w:tr>
    </w:tbl>
    <w:p w14:paraId="4CCCB66A" w14:textId="1F31948F" w:rsidR="00595A29" w:rsidRPr="00502FB1" w:rsidRDefault="00595A29" w:rsidP="00502FB1">
      <w:pPr>
        <w:tabs>
          <w:tab w:val="left" w:pos="900"/>
          <w:tab w:val="left" w:pos="1260"/>
          <w:tab w:val="left" w:pos="1890"/>
        </w:tabs>
        <w:ind w:right="6480"/>
        <w:rPr>
          <w:sz w:val="28"/>
          <w:szCs w:val="28"/>
        </w:rPr>
      </w:pPr>
    </w:p>
    <w:sectPr w:rsidR="00595A29" w:rsidRPr="00502FB1">
      <w:footerReference w:type="default" r:id="rId11"/>
      <w:pgSz w:w="12240" w:h="15840"/>
      <w:pgMar w:top="72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3F824" w14:textId="77777777" w:rsidR="00502FB1" w:rsidRDefault="00502FB1">
      <w:pPr>
        <w:spacing w:after="0" w:line="240" w:lineRule="auto"/>
      </w:pPr>
      <w:r>
        <w:separator/>
      </w:r>
    </w:p>
  </w:endnote>
  <w:endnote w:type="continuationSeparator" w:id="0">
    <w:p w14:paraId="7053EFF7" w14:textId="77777777" w:rsidR="00502FB1" w:rsidRDefault="00502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12991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B7C825" w14:textId="77777777" w:rsidR="00595A29" w:rsidRDefault="00D77C4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9F007" w14:textId="77777777" w:rsidR="00502FB1" w:rsidRDefault="00502FB1">
      <w:pPr>
        <w:spacing w:after="0" w:line="240" w:lineRule="auto"/>
      </w:pPr>
      <w:r>
        <w:separator/>
      </w:r>
    </w:p>
  </w:footnote>
  <w:footnote w:type="continuationSeparator" w:id="0">
    <w:p w14:paraId="2585E8DD" w14:textId="77777777" w:rsidR="00502FB1" w:rsidRDefault="00502F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F2F5B"/>
    <w:multiLevelType w:val="hybridMultilevel"/>
    <w:tmpl w:val="E858F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91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removePersonalInformation/>
  <w:removeDateAndTime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B1"/>
    <w:rsid w:val="00064108"/>
    <w:rsid w:val="00103EE7"/>
    <w:rsid w:val="001319A3"/>
    <w:rsid w:val="001D7999"/>
    <w:rsid w:val="00201891"/>
    <w:rsid w:val="002715D2"/>
    <w:rsid w:val="00283CA6"/>
    <w:rsid w:val="002B3301"/>
    <w:rsid w:val="00306307"/>
    <w:rsid w:val="00390BCD"/>
    <w:rsid w:val="00394E0B"/>
    <w:rsid w:val="003D748C"/>
    <w:rsid w:val="004550D6"/>
    <w:rsid w:val="004C2E9D"/>
    <w:rsid w:val="004E5990"/>
    <w:rsid w:val="00500513"/>
    <w:rsid w:val="00502FB1"/>
    <w:rsid w:val="0058065C"/>
    <w:rsid w:val="00595A29"/>
    <w:rsid w:val="005C0DB1"/>
    <w:rsid w:val="0062307F"/>
    <w:rsid w:val="00637300"/>
    <w:rsid w:val="0065166E"/>
    <w:rsid w:val="00696B3E"/>
    <w:rsid w:val="006D69F0"/>
    <w:rsid w:val="00751185"/>
    <w:rsid w:val="00795131"/>
    <w:rsid w:val="007B01AE"/>
    <w:rsid w:val="007B3B75"/>
    <w:rsid w:val="00812C84"/>
    <w:rsid w:val="009575A2"/>
    <w:rsid w:val="009F31BE"/>
    <w:rsid w:val="00AF0A32"/>
    <w:rsid w:val="00B01923"/>
    <w:rsid w:val="00BE77EC"/>
    <w:rsid w:val="00C63371"/>
    <w:rsid w:val="00CB4100"/>
    <w:rsid w:val="00CE4F23"/>
    <w:rsid w:val="00CE6EE9"/>
    <w:rsid w:val="00D23448"/>
    <w:rsid w:val="00D77C46"/>
    <w:rsid w:val="00E62F47"/>
    <w:rsid w:val="00EA0BBF"/>
    <w:rsid w:val="00EB67C7"/>
    <w:rsid w:val="00F55778"/>
    <w:rsid w:val="00FA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C6524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BBF"/>
    <w:rPr>
      <w:color w:val="404040" w:themeColor="text1" w:themeTint="BF"/>
    </w:rPr>
  </w:style>
  <w:style w:type="paragraph" w:styleId="Heading1">
    <w:name w:val="heading 1"/>
    <w:basedOn w:val="Normal"/>
    <w:next w:val="Normal"/>
    <w:link w:val="Heading1Char"/>
    <w:uiPriority w:val="2"/>
    <w:qFormat/>
    <w:rsid w:val="00EA0BBF"/>
    <w:pPr>
      <w:spacing w:after="200"/>
      <w:contextualSpacing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F8F3E0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2"/>
    <w:rsid w:val="00EA0BBF"/>
    <w:rPr>
      <w:b/>
      <w:color w:val="404040" w:themeColor="text1" w:themeTint="BF"/>
    </w:rPr>
  </w:style>
  <w:style w:type="table" w:styleId="TableGrid">
    <w:name w:val="Table Grid"/>
    <w:basedOn w:val="TableNormal"/>
    <w:uiPriority w:val="1"/>
    <w:rsid w:val="00EA0BBF"/>
    <w:pPr>
      <w:spacing w:after="0" w:line="240" w:lineRule="auto"/>
    </w:pPr>
    <w:rPr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  <w:rPr>
      <w:color w:val="000000" w:themeColor="text1"/>
      <w:sz w:val="18"/>
      <w:szCs w:val="18"/>
      <w:lang w:eastAsia="en-US"/>
    </w:rPr>
  </w:style>
  <w:style w:type="paragraph" w:styleId="Title">
    <w:name w:val="Title"/>
    <w:basedOn w:val="Normal"/>
    <w:link w:val="TitleChar"/>
    <w:uiPriority w:val="1"/>
    <w:unhideWhenUsed/>
    <w:qFormat/>
    <w:rsid w:val="00EA0BBF"/>
    <w:pPr>
      <w:spacing w:after="0" w:line="360" w:lineRule="auto"/>
      <w:ind w:left="-86"/>
      <w:contextualSpacing/>
    </w:pPr>
    <w:rPr>
      <w:rFonts w:asciiTheme="majorHAnsi" w:hAnsiTheme="majorHAnsi" w:cstheme="majorBidi"/>
      <w:caps/>
      <w:color w:val="595959" w:themeColor="text1" w:themeTint="A6"/>
      <w:spacing w:val="-10"/>
      <w:kern w:val="28"/>
      <w:sz w:val="14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A0BBF"/>
    <w:rPr>
      <w:rFonts w:asciiTheme="majorHAnsi" w:hAnsiTheme="majorHAnsi" w:cstheme="majorBidi"/>
      <w:caps/>
      <w:color w:val="595959" w:themeColor="text1" w:themeTint="A6"/>
      <w:spacing w:val="-10"/>
      <w:kern w:val="28"/>
      <w:sz w:val="144"/>
      <w:szCs w:val="5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A0BBF"/>
    <w:rPr>
      <w:rFonts w:cs="Times New Roman (Body CS)"/>
      <w:b/>
      <w:caps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A0BBF"/>
    <w:rPr>
      <w:rFonts w:cs="Times New Roman (Body CS)"/>
      <w:b/>
      <w:caps/>
      <w:color w:val="404040" w:themeColor="text1" w:themeTint="BF"/>
      <w:sz w:val="22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5131"/>
    <w:pPr>
      <w:keepNext/>
      <w:keepLines/>
      <w:outlineLvl w:val="9"/>
    </w:pPr>
    <w:rPr>
      <w:rFonts w:asciiTheme="majorHAnsi" w:eastAsiaTheme="majorEastAsia" w:hAnsiTheme="majorHAnsi" w:cstheme="majorBidi"/>
      <w:szCs w:val="32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D69F0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D69F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D69F0"/>
    <w:pPr>
      <w:pBdr>
        <w:top w:val="single" w:sz="4" w:space="10" w:color="F8F3E0" w:themeColor="accent1"/>
        <w:bottom w:val="single" w:sz="4" w:space="10" w:color="F8F3E0" w:themeColor="accent1"/>
      </w:pBdr>
      <w:spacing w:before="360" w:after="360"/>
      <w:jc w:val="center"/>
    </w:pPr>
    <w:rPr>
      <w:i/>
      <w:iCs/>
      <w:color w:val="F8F3E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D69F0"/>
    <w:rPr>
      <w:i/>
      <w:iCs/>
      <w:color w:val="F8F3E0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3EE7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03EE7"/>
  </w:style>
  <w:style w:type="paragraph" w:styleId="Revision">
    <w:name w:val="Revision"/>
    <w:hidden/>
    <w:uiPriority w:val="99"/>
    <w:semiHidden/>
    <w:rsid w:val="00AF0A32"/>
    <w:pPr>
      <w:spacing w:after="0" w:line="240" w:lineRule="auto"/>
    </w:pPr>
    <w:rPr>
      <w:rFonts w:ascii="Arial" w:hAnsi="Arial"/>
      <w:color w:val="404040" w:themeColor="text1" w:themeTint="BF"/>
    </w:rPr>
  </w:style>
  <w:style w:type="paragraph" w:styleId="ListParagraph">
    <w:name w:val="List Paragraph"/>
    <w:basedOn w:val="Normal"/>
    <w:uiPriority w:val="34"/>
    <w:unhideWhenUsed/>
    <w:qFormat/>
    <w:rsid w:val="00502F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oe\AppData\Local\Microsoft\Office\16.0\DTS\en-US%7bA79B5155-EB61-444E-B424-AB09D00532E1%7d\%7b177C3AD3-4815-41E3-A1FC-5F6269AA64B5%7dTF19515b70-926d-4891-b273-352b9380b0226c05c737_win32-271a9560614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566272259B44F3863D960F97028A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794FD-6A53-449E-99EE-0F6B1EE571FF}"/>
      </w:docPartPr>
      <w:docPartBody>
        <w:p w:rsidR="00052DF5" w:rsidRDefault="00052DF5">
          <w:pPr>
            <w:pStyle w:val="8E566272259B44F3863D960F97028AC4"/>
          </w:pPr>
          <w:r w:rsidRPr="00EA0BBF">
            <w:t>Please welcome our newest team member, Mikaela Lee. Mikaela joins us from Printed Page Publishers. Complimentary snacks and beverages will be provided in the break room.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DF5"/>
    <w:rsid w:val="00052DF5"/>
    <w:rsid w:val="0058065C"/>
    <w:rsid w:val="00E6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2"/>
    <w:qFormat/>
    <w:pPr>
      <w:spacing w:after="200" w:line="259" w:lineRule="auto"/>
      <w:contextualSpacing/>
      <w:outlineLvl w:val="0"/>
    </w:pPr>
    <w:rPr>
      <w:b/>
      <w:color w:val="404040" w:themeColor="text1" w:themeTint="BF"/>
      <w:kern w:val="0"/>
      <w:sz w:val="18"/>
      <w:szCs w:val="18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Pr>
      <w:b/>
      <w:color w:val="404040" w:themeColor="text1" w:themeTint="BF"/>
      <w:kern w:val="0"/>
      <w:sz w:val="18"/>
      <w:szCs w:val="18"/>
      <w:lang w:eastAsia="ja-JP"/>
      <w14:ligatures w14:val="none"/>
    </w:rPr>
  </w:style>
  <w:style w:type="paragraph" w:customStyle="1" w:styleId="8E566272259B44F3863D960F97028AC4">
    <w:name w:val="8E566272259B44F3863D960F97028A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emo Simple">
  <a:themeElements>
    <a:clrScheme name="Custom 65">
      <a:dk1>
        <a:srgbClr val="000000"/>
      </a:dk1>
      <a:lt1>
        <a:srgbClr val="FFFFFF"/>
      </a:lt1>
      <a:dk2>
        <a:srgbClr val="BD3A00"/>
      </a:dk2>
      <a:lt2>
        <a:srgbClr val="DDDDDD"/>
      </a:lt2>
      <a:accent1>
        <a:srgbClr val="F8F3E0"/>
      </a:accent1>
      <a:accent2>
        <a:srgbClr val="93902B"/>
      </a:accent2>
      <a:accent3>
        <a:srgbClr val="F4873A"/>
      </a:accent3>
      <a:accent4>
        <a:srgbClr val="839AA1"/>
      </a:accent4>
      <a:accent5>
        <a:srgbClr val="F0BA3C"/>
      </a:accent5>
      <a:accent6>
        <a:srgbClr val="2A6ABC"/>
      </a:accent6>
      <a:hlink>
        <a:srgbClr val="BD3900"/>
      </a:hlink>
      <a:folHlink>
        <a:srgbClr val="93912D"/>
      </a:folHlink>
    </a:clrScheme>
    <a:fontScheme name="Custom 75">
      <a:majorFont>
        <a:latin typeface="Garamond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3087E025-93F8-4EDD-86B2-110ACF79F9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1E46EF-DB74-4601-B682-F7DF0D67108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0BB7DE-64BB-4EA7-A88C-3B9B67B2EF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54CA45-DDE3-474D-975A-15D03FD2C05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{177C3AD3-4815-41E3-A1FC-5F6269AA64B5}TF19515b70-926d-4891-b273-352b9380b0226c05c737_win32-271a95606149</Template>
  <TotalTime>0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2025-11-24T22:39:00Z</dcterms:created>
  <dcterms:modified xsi:type="dcterms:W3CDTF">2025-11-24T22:46:00Z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