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v7.1 (ngày 30/10/2026).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v7.1 (versionCode 19)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 (hiện tại)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#2 — v5.0→v7.1: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v5.1→v7.1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2026-10-30T15:46:31.332Z</dcterms:created>
  <dcterms:modified xsi:type="dcterms:W3CDTF">2026-10-30T15:46:31.338Z</dcterms:modified>
</cp:coreProperties>
</file>

<file path=docProps/custom.xml><?xml version="1.0" encoding="utf-8"?>
<Properties xmlns="http://schemas.openxmlformats.org/officeDocument/2006/custom-properties" xmlns:vt="http://schemas.openxmlformats.org/officeDocument/2006/docPropsVTypes"/>
</file>