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 (hiện tại)</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v7.3→v7.5: ảnh AI đầy đủ, chân bước thật, ảnh gốc không nén, script asset v2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2026-10-31T02:12:15.547Z</dcterms:created>
  <dcterms:modified xsi:type="dcterms:W3CDTF">2026-10-31T02:12:15.550Z</dcterms:modified>
</cp:coreProperties>
</file>

<file path=docProps/custom.xml><?xml version="1.0" encoding="utf-8"?>
<Properties xmlns="http://schemas.openxmlformats.org/officeDocument/2006/custom-properties" xmlns:vt="http://schemas.openxmlformats.org/officeDocument/2006/docPropsVTypes"/>
</file>