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color w:val="000000"/>
          <w:sz w:val="36"/>
        </w:rPr>
        <w:t>Герман, Анна (Translated to en)</w:t>
      </w:r>
    </w:p>
    <w:p>
      <w:pPr>
        <w:jc w:val="center"/>
      </w:pPr>
      <w:r>
        <w:rPr>
          <w:i/>
          <w:color w:val="646464"/>
          <w:sz w:val="20"/>
        </w:rPr>
        <w:t>Generated on: 2025-04-23 07:50:48</w:t>
      </w:r>
    </w:p>
    <w:p>
      <w:pPr>
        <w:jc w:val="center"/>
      </w:pPr>
      <w:r>
        <w:rPr>
          <w:i/>
          <w:color w:val="646464"/>
          <w:sz w:val="20"/>
        </w:rPr>
        <w:t>Source: WikiTruth</w:t>
      </w:r>
    </w:p>
    <w:p>
      <w:pPr>
        <w:spacing w:before="200" w:after="200"/>
      </w:pPr>
      <w:r>
        <w:rPr>
          <w:color w:val="C8C8C8"/>
        </w:rPr>
        <w:t>__________________________________________________</w:t>
      </w:r>
    </w:p>
    <w:p>
      <w:pPr>
        <w:spacing w:after="240" w:line="240" w:lineRule="auto"/>
      </w:pPr>
      <w:r>
        <w:rPr>
          <w:sz w:val="24"/>
        </w:rPr>
        <w:t>Am 23. März 1972 heiratete Deutsch Zbigniew Tucholski. Ihr Sohn Zbigniew Tucholski wurde 1975 geboren. In den letzten Jahren ihres Lebens komponierte Deutsche einige Kirchenlieder. Bevor sie 1982 an Osteosarkom (im Alter von 46 Jahren) starb, trat sie der Siebenten-Adventist-Kirche bei. [14] Deutsch wurde auf dem evangelischen Friedhof in Warschau begraben.</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color w:val="808080"/>
        <w:sz w:val="18"/>
      </w:rPr>
      <w:t xml:space="preserve">Page </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