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any Ezidebit bank account fee is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2026-09-23T04:14:18.764Z</dcterms:created>
  <dcterms:modified xsi:type="dcterms:W3CDTF">2026-09-23T04:14:18.764Z</dcterms:modified>
</cp:coreProperties>
</file>

<file path=docProps/custom.xml><?xml version="1.0" encoding="utf-8"?>
<Properties xmlns="http://schemas.openxmlformats.org/officeDocument/2006/custom-properties" xmlns:vt="http://schemas.openxmlformats.org/officeDocument/2006/docPropsVTypes"/>
</file>