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00"/>
      </w:pPr>
      <w:r>
        <w:rPr>
          <w:i/>
          <w:iCs/>
          <w:color w:val="555555"/>
          <w:sz w:val="20"/>
          <w:szCs w:val="20"/>
        </w:rPr>
        <w:t xml:space="preserve">Online Coaching</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50" w:before="30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50" w:before="300"/>
      </w:pPr>
      <w:r>
        <w:rPr>
          <w:b/>
          <w:bCs/>
          <w:sz w:val="22"/>
          <w:szCs w:val="22"/>
        </w:rPr>
        <w:t xml:space="preserve">TRAINING &amp; CANCELLATION POLICIES</w:t>
      </w:r>
    </w:p>
    <w:p>
      <w:pPr>
        <w:spacing w:after="40"/>
      </w:pPr>
      <w:r>
        <w:rPr>
          <w:i/>
          <w:iCs/>
          <w:sz w:val="19"/>
          <w:szCs w:val="19"/>
        </w:rPr>
        <w:t xml:space="preserve">Please initial each of the following to confirm you have read and understood it.</w:t>
      </w:r>
    </w:p>
    <w:p>
      <w:pPr>
        <w:spacing w:after="50" w:before="160"/>
      </w:pPr>
      <w:r>
        <w:rPr>
          <w:b/>
          <w:bCs/>
          <w:sz w:val="19"/>
          <w:szCs w:val="19"/>
        </w:rPr>
        <w:t xml:space="preserve">Session cancellation and credits</w:t>
      </w:r>
    </w:p>
    <w:p>
      <w:pPr>
        <w:spacing w:after="70"/>
      </w:pPr>
      <w:r>
        <w:rPr>
          <w:sz w:val="18"/>
          <w:szCs w:val="18"/>
        </w:rPr>
        <w:t xml:space="preserve">There is a 24-hour cancellation policy for all training sessions. Sessions cancelled with 24 hours' notice or more are credited to your account. A credit can be used to rebook straight away or held and used later. Sessions cancelled within 24 hours of the booking are forfeited.</w:t>
      </w:r>
    </w:p>
    <w:p>
      <w:pPr>
        <w:spacing w:after="70"/>
      </w:pPr>
      <w:r>
        <w:rPr>
          <w:sz w:val="18"/>
          <w:szCs w:val="18"/>
        </w:rPr>
        <w:t xml:space="preserve">Credits expire three months from the date of the cancelled session. A credit may be extended at my discretion. Credits stay usable through your notice period and lapse when this agreement ends. Credits are not refundable and cannot be transferred to another person.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Direct debit cancellation</w:t>
      </w:r>
    </w:p>
    <w:p>
      <w:pPr>
        <w:spacing w:after="70"/>
      </w:pPr>
      <w:r>
        <w:rPr>
          <w:sz w:val="18"/>
          <w:szCs w:val="18"/>
        </w:rPr>
        <w:t xml:space="preserve">There is a 30-day cancellation policy for all direct debit agreements. Notice is required by email.</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Gym access</w:t>
      </w:r>
    </w:p>
    <w:p>
      <w:pPr>
        <w:spacing w:after="70"/>
      </w:pPr>
      <w:r>
        <w:rPr>
          <w:sz w:val="18"/>
          <w:szCs w:val="18"/>
        </w:rPr>
        <w:t xml:space="preserve">If you train in person at Fitaz Gym, you are responsible for holding your own valid gym access for every session you attend. Gym membership is separate from your training fees and is arranged directly with Fitaz Gym. Speak with Karl or Fitaz Gym front of house for options.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150" w:before="30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w:t>
      </w:r>
    </w:p>
    <w:p>
      <w:pPr>
        <w:spacing w:after="120"/>
      </w:pPr>
      <w:r>
        <w:rPr>
          <w:sz w:val="19"/>
          <w:szCs w:val="19"/>
        </w:rPr>
        <w:t xml:space="preserve">Ezidebit charges its own fees in addition to the amounts agreed below. These are Ezidebit's fees rather than Kinetic Hustl's, and Ezidebit can change them.</w:t>
      </w:r>
    </w:p>
    <w:p>
      <w:pPr>
        <w:spacing w:after="120"/>
      </w:pPr>
      <w:r>
        <w:rPr>
          <w:sz w:val="19"/>
          <w:szCs w:val="19"/>
        </w:rPr>
        <w:t xml:space="preserve">A once-off administration fee of up to $5.50 applies on your first debit. After that it is $0.99 per debit if you pay from a bank account, and nothing per debit if you pay by card. A failed payment costs $9.90.</w:t>
      </w:r>
    </w:p>
    <w:p>
      <w:pPr>
        <w:spacing w:after="120"/>
      </w:pPr>
      <w:r>
        <w:rPr>
          <w:sz w:val="19"/>
          <w:szCs w:val="19"/>
        </w:rPr>
        <w:t xml:space="preserve">There is no card surcharge, on any card, Australian or international. Debits appear on your statement as EZI*KARLHOSCHKE rather than Kinetic Hustl.</w:t>
      </w:r>
    </w:p>
    <w:p>
      <w:pPr>
        <w:spacing w:after="120"/>
      </w:pPr>
      <w:r>
        <w:rPr>
          <w:sz w:val="19"/>
          <w:szCs w:val="19"/>
        </w:rPr>
        <w:t xml:space="preserve">Online coaching is $44 per week (GST incl.) and includes personalised programming, progress tracking and message support through the Kinetic Hustl App. It does not include in-person training sessions; these can be booked separately at the casual rate below.</w:t>
      </w:r>
    </w:p>
    <w:p>
      <w:pPr>
        <w:spacing w:after="150" w:before="300"/>
      </w:pPr>
      <w:r>
        <w:rPr>
          <w:b/>
          <w:bCs/>
          <w:sz w:val="22"/>
          <w:szCs w:val="22"/>
        </w:rPr>
        <w:t xml:space="preserve">YOUR INFORMATION</w:t>
      </w:r>
    </w:p>
    <w:p>
      <w:pPr>
        <w:spacing w:after="120"/>
      </w:pPr>
      <w:r>
        <w:rPr>
          <w:sz w:val="19"/>
          <w:szCs w:val="19"/>
        </w:rPr>
        <w:t xml:space="preserve">To coach you I collect personal details, health and medical information, training records and body composition measurements. This information is used to design and adjust your program and to manage your account. It is stored in the training app and in my own records. The app is operated by a third-party provider, so your information is held on their systems as well as mine.</w:t>
      </w:r>
    </w:p>
    <w:p>
      <w:pPr>
        <w:spacing w:after="120"/>
      </w:pPr>
      <w:r>
        <w:rPr>
          <w:sz w:val="19"/>
          <w:szCs w:val="19"/>
        </w:rPr>
        <w:t xml:space="preserve">Your information is not sold, and is not shared with anyone else except where you ask me to (for example with your doctor or physiotherapist) or where I am required to by law. You can ask to see the information I hold about you, ask me to correct it, or ask me to delete it once your training has ended, by emailing khoschke@gmail.com.</w:t>
      </w:r>
    </w:p>
    <w:p>
      <w:pPr>
        <w:spacing w:after="150" w:before="300"/>
      </w:pPr>
      <w:r>
        <w:rPr>
          <w:b/>
          <w:bCs/>
          <w:sz w:val="22"/>
          <w:szCs w:val="22"/>
        </w:rPr>
        <w:t xml:space="preserve">PHOTOS AND VIDEO</w:t>
      </w:r>
    </w:p>
    <w:p>
      <w:pPr>
        <w:spacing w:after="120"/>
      </w:pPr>
      <w:r>
        <w:rPr>
          <w:sz w:val="19"/>
          <w:szCs w:val="19"/>
        </w:rPr>
        <w:t xml:space="preserve">Progress photos are taken for your own tracking. They are stored with your records and are never shared or published without your consent.</w:t>
      </w:r>
    </w:p>
    <w:p>
      <w:pPr>
        <w:spacing w:after="120"/>
      </w:pPr>
      <w:r>
        <w:rPr>
          <w:sz w:val="19"/>
          <w:szCs w:val="19"/>
        </w:rPr>
        <w:t xml:space="preserve">Separately, I sometimes take photos or video in the gym for social media and marketing. This is entirely optional and does not affect your training in any way. You can withdraw your consent at any time by telling me: I will stop using new material and remove existing material wherever it is practical to do so.</w:t>
      </w:r>
    </w:p>
    <w:p>
      <w:pPr>
        <w:spacing w:after="140" w:before="60"/>
      </w:pPr>
      <w:r>
        <w:rPr>
          <w:sz w:val="19"/>
          <w:szCs w:val="19"/>
        </w:rPr>
        <w:t xml:space="preserve">☐  I consent to photos and video of me, including progress photos, being used in Kinetic Hustl marketing and social media.</w:t>
      </w:r>
    </w:p>
    <w:p>
      <w:pPr>
        <w:spacing w:after="140"/>
      </w:pPr>
      <w:r>
        <w:rPr>
          <w:sz w:val="19"/>
          <w:szCs w:val="19"/>
        </w:rPr>
        <w:t xml:space="preserve">☐  I do not consent.</w:t>
      </w:r>
    </w:p>
    <w:p>
      <w:pPr>
        <w:spacing w:after="150" w:before="300"/>
      </w:pPr>
      <w:r>
        <w:rPr>
          <w:b/>
          <w:bCs/>
          <w:sz w:val="22"/>
          <w:szCs w:val="22"/>
        </w:rPr>
        <w:t xml:space="preserve">AGREEMENT</w:t>
      </w:r>
    </w:p>
    <w:p>
      <w:pPr>
        <w:spacing w:after="160"/>
      </w:pPr>
      <w:r>
        <w:rPr>
          <w:sz w:val="19"/>
          <w:szCs w:val="19"/>
        </w:rPr>
        <w:t xml:space="preserve">I ____________________________ have agreed to Online Coaching at $__________ per week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
            </w:r>
          </w:p>
        </w:tc>
        <w:tc>
          <w:tcPr>
            <w:tcW w:type="dxa" w:w="4000"/>
            <w:shd w:fill="F2F2F2" w:val="clear"/>
            <w:tcMar>
              <w:top w:type="dxa" w:w="90"/>
              <w:left w:type="dxa" w:w="120"/>
              <w:bottom w:type="dxa" w:w="90"/>
              <w:right w:type="dxa" w:w="120"/>
            </w:tcMar>
          </w:tcPr>
          <w:p>
            <w:pPr>
              <w:jc w:val="center"/>
            </w:pPr>
            <w:r>
              <w:rPr>
                <w:b/>
                <w:bCs/>
                <w:sz w:val="18"/>
                <w:szCs w:val="18"/>
              </w:rPr>
              <w:t xml:space="preserve">Rate</w:t>
            </w:r>
          </w:p>
        </w:tc>
      </w:tr>
      <w:tr>
        <w:tc>
          <w:tcPr>
            <w:tcW w:type="dxa" w:w="5000"/>
            <w:tcMar>
              <w:top w:type="dxa" w:w="90"/>
              <w:left w:type="dxa" w:w="120"/>
              <w:bottom w:type="dxa" w:w="90"/>
              <w:right w:type="dxa" w:w="120"/>
            </w:tcMar>
          </w:tcPr>
          <w:p>
            <w:r>
              <w:rPr>
                <w:b w:val="false"/>
                <w:bCs w:val="false"/>
                <w:sz w:val="18"/>
                <w:szCs w:val="18"/>
              </w:rPr>
              <w:t xml:space="preserve">Online coaching</w:t>
            </w:r>
          </w:p>
        </w:tc>
        <w:tc>
          <w:tcPr>
            <w:tcW w:type="dxa" w:w="4000"/>
            <w:tcMar>
              <w:top w:type="dxa" w:w="90"/>
              <w:left w:type="dxa" w:w="120"/>
              <w:bottom w:type="dxa" w:w="90"/>
              <w:right w:type="dxa" w:w="120"/>
            </w:tcMar>
          </w:tcPr>
          <w:p>
            <w:pPr>
              <w:jc w:val="center"/>
            </w:pPr>
            <w:r>
              <w:rPr>
                <w:b w:val="false"/>
                <w:bCs w:val="false"/>
                <w:sz w:val="18"/>
                <w:szCs w:val="18"/>
              </w:rPr>
              <w:t xml:space="preserve">$44 per week</w:t>
            </w:r>
          </w:p>
        </w:tc>
      </w:tr>
    </w:tbl>
    <w:p>
      <w:pPr>
        <w:spacing w:after="120"/>
      </w:pPr>
      <w:r>
        <w:rPr>
          <w:b/>
          <w:bCs/>
          <w:sz w:val="19"/>
          <w:szCs w:val="19"/>
        </w:rPr>
        <w:t xml:space="preserve">Optional extras, charged as taken: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Additional session</w:t>
            </w:r>
          </w:p>
        </w:tc>
        <w:tc>
          <w:tcPr>
            <w:tcW w:type="dxa" w:w="4000"/>
            <w:shd w:fill="F2F2F2" w:val="clear"/>
            <w:tcMar>
              <w:top w:type="dxa" w:w="90"/>
              <w:left w:type="dxa" w:w="120"/>
              <w:bottom w:type="dxa" w:w="90"/>
              <w:right w:type="dxa" w:w="120"/>
            </w:tcMar>
          </w:tcPr>
          <w:p>
            <w:pPr>
              <w:jc w:val="center"/>
            </w:pPr>
            <w:r>
              <w:rPr>
                <w:b/>
                <w:bCs/>
                <w:sz w:val="18"/>
                <w:szCs w:val="18"/>
              </w:rPr>
              <w:t xml:space="preserve">Rate</w:t>
            </w:r>
          </w:p>
        </w:tc>
      </w:tr>
      <w:tr>
        <w:tc>
          <w:tcPr>
            <w:tcW w:type="dxa" w:w="5000"/>
            <w:tcMar>
              <w:top w:type="dxa" w:w="90"/>
              <w:left w:type="dxa" w:w="120"/>
              <w:bottom w:type="dxa" w:w="90"/>
              <w:right w:type="dxa" w:w="120"/>
            </w:tcMar>
          </w:tcPr>
          <w:p>
            <w:r>
              <w:rPr>
                <w:b w:val="false"/>
                <w:bCs w:val="false"/>
                <w:sz w:val="18"/>
                <w:szCs w:val="18"/>
              </w:rPr>
              <w:t xml:space="preserve">45-minute Personal Training session</w:t>
            </w:r>
          </w:p>
        </w:tc>
        <w:tc>
          <w:tcPr>
            <w:tcW w:type="dxa" w:w="4000"/>
            <w:tcMar>
              <w:top w:type="dxa" w:w="90"/>
              <w:left w:type="dxa" w:w="120"/>
              <w:bottom w:type="dxa" w:w="90"/>
              <w:right w:type="dxa" w:w="120"/>
            </w:tcMar>
          </w:tcPr>
          <w:p>
            <w:pPr>
              <w:jc w:val="center"/>
            </w:pPr>
            <w:r>
              <w:rPr>
                <w:b w:val="false"/>
                <w:bCs w:val="false"/>
                <w:sz w:val="18"/>
                <w:szCs w:val="18"/>
              </w:rPr>
              <w:t xml:space="preserve">$121</w:t>
            </w:r>
          </w:p>
        </w:tc>
      </w:tr>
    </w:tbl>
    <w:p>
      <w:pPr>
        <w:spacing w:after="140" w:before="300"/>
      </w:pPr>
      <w:r>
        <w:rPr>
          <w:sz w:val="19"/>
          <w:szCs w:val="19"/>
        </w:rPr>
        <w:t xml:space="preserve">My weekly payment amount will be $____________, starting _____ / _____ / _______ for a minimum of _____ weeks.</w:t>
      </w:r>
    </w:p>
    <w:p>
      <w:pPr>
        <w:spacing w:after="340"/>
      </w:pPr>
      <w:r>
        <w:rPr>
          <w:sz w:val="19"/>
          <w:szCs w:val="19"/>
        </w:rPr>
        <w:t xml:space="preserve">I understand that the above terms and conditions apply.</w:t>
      </w:r>
    </w:p>
    <w:p>
      <w:pPr>
        <w:spacing w:after="200"/>
      </w:pPr>
      <w:r>
        <w:rPr>
          <w:sz w:val="19"/>
          <w:szCs w:val="19"/>
        </w:rPr>
        <w:t xml:space="preserve">Client signature: ______________________________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2026-10-10T07:39:58.783Z</dcterms:created>
  <dcterms:modified xsi:type="dcterms:W3CDTF">2026-10-10T07:39:58.783Z</dcterms:modified>
</cp:coreProperties>
</file>

<file path=docProps/custom.xml><?xml version="1.0" encoding="utf-8"?>
<Properties xmlns="http://schemas.openxmlformats.org/officeDocument/2006/custom-properties" xmlns:vt="http://schemas.openxmlformats.org/officeDocument/2006/docPropsVTypes"/>
</file>