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4869CA" w14:paraId="629BEA3B" w14:textId="77777777" w:rsidTr="004869CA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A4B00" w14:textId="77777777" w:rsidR="004869CA" w:rsidRPr="004869CA" w:rsidRDefault="004869CA" w:rsidP="004869C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4869CA" w14:paraId="406BD1AE" w14:textId="77777777" w:rsidTr="004869CA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75D239" w14:textId="77777777" w:rsidR="004869CA" w:rsidRDefault="004869CA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D0E80B1" w14:textId="77777777" w:rsidR="004869CA" w:rsidRDefault="004869CA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</w:t>
            </w:r>
          </w:p>
        </w:tc>
      </w:tr>
      <w:tr w:rsidR="004869CA" w14:paraId="21347564" w14:textId="77777777" w:rsidTr="004869CA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57CFB7" w14:textId="77777777" w:rsidR="004869CA" w:rsidRDefault="00B72202" w:rsidP="00B7220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4869CA">
              <w:rPr>
                <w:rFonts w:ascii="Times New Roman" w:eastAsia="Calibri" w:hAnsi="Times New Roman" w:cs="Times New Roman"/>
                <w:sz w:val="24"/>
                <w:szCs w:val="24"/>
              </w:rPr>
              <w:t>Прямоугольный объемный резонатор. Типы колебаний.</w:t>
            </w:r>
          </w:p>
          <w:p w14:paraId="5AC8483D" w14:textId="77777777" w:rsidR="004869CA" w:rsidRPr="004869CA" w:rsidRDefault="004869CA" w:rsidP="00B7220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5088452B" w14:textId="77777777" w:rsidR="004869CA" w:rsidRDefault="00B72202" w:rsidP="00B7220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4869CA" w:rsidRPr="00597F2F">
              <w:rPr>
                <w:rFonts w:ascii="Times New Roman" w:hAnsi="Times New Roman" w:cs="Times New Roman"/>
                <w:sz w:val="24"/>
                <w:szCs w:val="24"/>
              </w:rPr>
              <w:t>Распространение радиоволн вблизи поверхности Земли. Поверхностная и пространственная волны.</w:t>
            </w:r>
          </w:p>
          <w:p w14:paraId="16D269E0" w14:textId="77777777" w:rsidR="004869CA" w:rsidRPr="004869CA" w:rsidRDefault="004869CA" w:rsidP="00B7220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4869CA" w14:paraId="2C234E34" w14:textId="77777777" w:rsidTr="004869CA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84DF3" w14:textId="1E139F87" w:rsidR="004869CA" w:rsidRDefault="00194DD1" w:rsidP="004869CA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617BDC28" w14:textId="77777777" w:rsidR="004869CA" w:rsidRDefault="004869CA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6094B54E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9DE5E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2C63C64D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C6686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4F5FFD1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№2</w:t>
            </w:r>
          </w:p>
        </w:tc>
      </w:tr>
      <w:tr w:rsidR="00B72202" w14:paraId="19AEC80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BB357E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D073F5"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4AFFDB1F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5485FE84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Диапазоны радиоволн.</w:t>
            </w:r>
          </w:p>
          <w:p w14:paraId="3381E805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6F034B2C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3CA7EE" w14:textId="15C59B04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6C67BE88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61929B59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0568CE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73476F29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5E907B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6D98EC8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№3</w:t>
            </w:r>
          </w:p>
        </w:tc>
      </w:tr>
      <w:tr w:rsidR="00B72202" w14:paraId="7B608974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80764D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D073F5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D073F5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59472BEE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1A6D4000" w14:textId="28ADDE29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666DCD">
              <w:rPr>
                <w:rFonts w:ascii="Times New Roman" w:hAnsi="Times New Roman" w:cs="Times New Roman"/>
                <w:sz w:val="24"/>
                <w:szCs w:val="24"/>
              </w:rPr>
              <w:t>Особенности распространения сверхдлинных волн.</w:t>
            </w:r>
          </w:p>
          <w:p w14:paraId="6C3D011C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4F6451F6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8611C4" w14:textId="09390742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56A92854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327CEFD0" w14:textId="77777777" w:rsidR="00506D02" w:rsidRDefault="00506D02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7E08DB78" w14:textId="77777777" w:rsidR="00506D02" w:rsidRDefault="00506D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73AA7656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D893CA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632CB78B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8AA5CB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B0753F4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№4</w:t>
            </w:r>
          </w:p>
        </w:tc>
      </w:tr>
      <w:tr w:rsidR="00B72202" w14:paraId="369C93B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8A2BBC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60BC95C6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3DCABBE6" w14:textId="038B13C4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>Влияние сферичности Земли на распространение радиоволн.</w:t>
            </w:r>
            <w:r w:rsidR="00194DD1" w:rsidRPr="00597F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DD1" w:rsidRPr="00597F2F">
              <w:rPr>
                <w:rFonts w:ascii="Times New Roman" w:hAnsi="Times New Roman" w:cs="Times New Roman"/>
                <w:sz w:val="24"/>
                <w:szCs w:val="24"/>
              </w:rPr>
              <w:t>Расстояние прямой видимости.</w:t>
            </w:r>
          </w:p>
          <w:p w14:paraId="259740C5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1C2CF697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DBBEA1" w14:textId="5C559D55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03FCB901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11520D0B" w14:textId="77777777" w:rsidR="00AD3393" w:rsidRDefault="00AD3393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AD3393" w:rsidRPr="004869CA" w14:paraId="7306014E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CB22E2" w14:textId="77777777" w:rsidR="00AD3393" w:rsidRPr="004869CA" w:rsidRDefault="00AD3393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AD3393" w14:paraId="0CC5504C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6CF8EF" w14:textId="77777777" w:rsidR="00AD3393" w:rsidRDefault="00AD3393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796BC5F" w14:textId="77777777" w:rsidR="00AD3393" w:rsidRDefault="00AD3393" w:rsidP="0025085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№5</w:t>
            </w:r>
          </w:p>
        </w:tc>
      </w:tr>
      <w:tr w:rsidR="00AD3393" w:rsidRPr="004869CA" w14:paraId="2F391E06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A6278A" w14:textId="77777777" w:rsidR="00AD3393" w:rsidRDefault="00AD3393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694787E3" w14:textId="77777777" w:rsidR="00AD3393" w:rsidRPr="004869CA" w:rsidRDefault="00AD3393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7834F67D" w14:textId="77777777" w:rsidR="00AD3393" w:rsidRDefault="00AD3393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597F2F">
              <w:rPr>
                <w:rFonts w:ascii="Times New Roman" w:hAnsi="Times New Roman" w:cs="Times New Roman"/>
                <w:sz w:val="24"/>
                <w:szCs w:val="24"/>
              </w:rPr>
              <w:t>Поле излучателя, поднятого над плоской поверхностью.</w:t>
            </w:r>
          </w:p>
          <w:p w14:paraId="22E11040" w14:textId="77777777" w:rsidR="00AD3393" w:rsidRPr="004869CA" w:rsidRDefault="00AD3393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AD3393" w14:paraId="19460E1B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419D8D" w14:textId="162CAF47" w:rsidR="00AD3393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2F97DA28" w14:textId="77777777" w:rsidR="00AD3393" w:rsidRDefault="00AD3393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5AD9CB15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98FAC8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2CAFD670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50CB5A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6963D05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№6</w:t>
            </w:r>
          </w:p>
        </w:tc>
      </w:tr>
      <w:tr w:rsidR="00B72202" w14:paraId="5CF1F3BA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C2568F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6A7F9DEA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3CD9FE7D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Строение и параметры среды земной атмосферы (тропосферы и ионосферы).</w:t>
            </w:r>
          </w:p>
          <w:p w14:paraId="1204CB25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6C382841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2003A2" w14:textId="63424E07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416D2D9D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6A431049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7BBE5F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5AD2A8B6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D4AF31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F51A924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№7</w:t>
            </w:r>
          </w:p>
        </w:tc>
      </w:tr>
      <w:tr w:rsidR="00B72202" w14:paraId="51090393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9F37C4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1D2B3864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1E1F142B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Виды тропосферной рефракции.</w:t>
            </w:r>
          </w:p>
          <w:p w14:paraId="2955862C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2A385FC3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DB0414" w14:textId="14C043F7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4FBE9647" w14:textId="77777777" w:rsidR="00506D02" w:rsidRDefault="00506D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80" w:type="dxa"/>
        <w:tblInd w:w="10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80"/>
      </w:tblGrid>
      <w:tr w:rsidR="004E7299" w:rsidRPr="004869CA" w14:paraId="2BFED79E" w14:textId="77777777" w:rsidTr="00250852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804D9" w14:textId="77777777" w:rsidR="004E7299" w:rsidRPr="004869CA" w:rsidRDefault="004E7299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4E7299" w14:paraId="542E6657" w14:textId="77777777" w:rsidTr="00250852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A2999E" w14:textId="77777777" w:rsidR="004E7299" w:rsidRDefault="004E7299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AEC3EB4" w14:textId="77777777" w:rsidR="004E7299" w:rsidRDefault="004E7299" w:rsidP="0025085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№8</w:t>
            </w:r>
          </w:p>
        </w:tc>
      </w:tr>
      <w:tr w:rsidR="004E7299" w:rsidRPr="004869CA" w14:paraId="020F4FFF" w14:textId="77777777" w:rsidTr="00250852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1907A0" w14:textId="77777777" w:rsidR="004E7299" w:rsidRDefault="004E7299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42464DCE" w14:textId="77777777" w:rsidR="004E7299" w:rsidRPr="004869CA" w:rsidRDefault="004E7299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28F6CE73" w14:textId="22925F95" w:rsidR="00194DD1" w:rsidRDefault="004E7299" w:rsidP="00194DD1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666DCD">
              <w:rPr>
                <w:rFonts w:ascii="Times New Roman" w:hAnsi="Times New Roman" w:cs="Times New Roman"/>
                <w:sz w:val="24"/>
                <w:szCs w:val="24"/>
              </w:rPr>
              <w:t>Особенности распространения длинных волн.</w:t>
            </w:r>
          </w:p>
          <w:p w14:paraId="5B7DBED8" w14:textId="5CE3C483" w:rsidR="004E7299" w:rsidRPr="004869CA" w:rsidRDefault="004E7299" w:rsidP="00194DD1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4E7299" w14:paraId="65A76A19" w14:textId="77777777" w:rsidTr="00250852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7C8FDA" w14:textId="182F9F1E" w:rsidR="004E7299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629E31FF" w14:textId="77777777" w:rsidR="00506D02" w:rsidRDefault="00506D02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69F0F992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5CA3527E" w14:textId="77777777" w:rsidR="00506D02" w:rsidRDefault="00506D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80" w:type="dxa"/>
        <w:tblInd w:w="10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80"/>
      </w:tblGrid>
      <w:tr w:rsidR="00B72202" w14:paraId="2D405B06" w14:textId="77777777" w:rsidTr="00506D02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A0A0AA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4DCC7F3B" w14:textId="77777777" w:rsidTr="00506D02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F0B0AD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4B6A45D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№9</w:t>
            </w:r>
          </w:p>
        </w:tc>
      </w:tr>
      <w:tr w:rsidR="00B72202" w14:paraId="0EEDADCE" w14:textId="77777777" w:rsidTr="00506D02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39CAC2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79244386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7F3F5DB8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Механизмы ослабления напряженности поля в атмосфере.</w:t>
            </w:r>
          </w:p>
          <w:p w14:paraId="3CFB475E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34E359C3" w14:textId="77777777" w:rsidTr="00506D02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316458" w14:textId="4913A16E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10F766DC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536BDDB1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31B14D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28F6AD0D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24BFEA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8E3746F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№10</w:t>
            </w:r>
          </w:p>
        </w:tc>
      </w:tr>
      <w:tr w:rsidR="00B72202" w14:paraId="128E07CD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59A6B0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7C5C750B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02030F4D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B00106">
              <w:rPr>
                <w:rFonts w:ascii="Times New Roman" w:hAnsi="Times New Roman" w:cs="Times New Roman"/>
                <w:sz w:val="24"/>
                <w:szCs w:val="24"/>
              </w:rPr>
              <w:t>Множитель ослабления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6EAA74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1292EDED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DFDEA" w14:textId="4AFD280F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29BE5093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1A6B574B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25E914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5CA2811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00A679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AFF3BB5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№11</w:t>
            </w:r>
          </w:p>
        </w:tc>
      </w:tr>
      <w:tr w:rsidR="00B72202" w14:paraId="1BB78EDF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3F56C0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D073F5"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55EFE634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6F5F4CA7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Замирания радиосигналов и борьба с ними.</w:t>
            </w:r>
          </w:p>
          <w:p w14:paraId="360C94DC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0CB90C0B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F0B768" w14:textId="4FA44261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320FADD5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A01981" w14:paraId="0F5D2D09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C81D3" w14:textId="77777777" w:rsidR="00A01981" w:rsidRPr="004869CA" w:rsidRDefault="00A01981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A01981" w14:paraId="77AB2990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955A49" w14:textId="77777777" w:rsidR="00A01981" w:rsidRDefault="00A01981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0B555D8" w14:textId="77777777" w:rsidR="00A01981" w:rsidRDefault="00A01981" w:rsidP="00A01981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№12</w:t>
            </w:r>
          </w:p>
        </w:tc>
      </w:tr>
      <w:tr w:rsidR="00A01981" w14:paraId="604BD7EE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66814E" w14:textId="77777777" w:rsidR="00A01981" w:rsidRDefault="00A01981" w:rsidP="00A01981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037B8141" w14:textId="77777777" w:rsidR="00A01981" w:rsidRPr="004869CA" w:rsidRDefault="00A01981" w:rsidP="00A01981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341A4E17" w14:textId="77777777" w:rsidR="00A01981" w:rsidRDefault="00A01981" w:rsidP="00A01981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597F2F">
              <w:rPr>
                <w:rFonts w:ascii="Times New Roman" w:hAnsi="Times New Roman" w:cs="Times New Roman"/>
                <w:sz w:val="24"/>
                <w:szCs w:val="24"/>
              </w:rPr>
              <w:t>Распространение радиоволн КВ диапазона с учетом влияния ионосферы.</w:t>
            </w:r>
          </w:p>
          <w:p w14:paraId="70329A06" w14:textId="77777777" w:rsidR="00A01981" w:rsidRPr="004869CA" w:rsidRDefault="00A01981" w:rsidP="00A01981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A01981" w14:paraId="359C3059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A7BA20" w14:textId="0E1928F1" w:rsidR="00A01981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43F78E30" w14:textId="77777777" w:rsidR="00A01981" w:rsidRDefault="00A01981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0B16A8B3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7F5285A8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1BDE8BCC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4D44D431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A5DE10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4820309E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8D4779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AFBC779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№13</w:t>
            </w:r>
          </w:p>
        </w:tc>
      </w:tr>
      <w:tr w:rsidR="00B72202" w14:paraId="0BA5F390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F5F811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183A4F6A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10054192" w14:textId="6675939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распространения </w:t>
            </w:r>
            <w:r w:rsidR="00666DCD">
              <w:rPr>
                <w:rFonts w:ascii="Times New Roman" w:hAnsi="Times New Roman" w:cs="Times New Roman"/>
                <w:sz w:val="24"/>
                <w:szCs w:val="24"/>
              </w:rPr>
              <w:t>средних волн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B12A06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024EFEE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7D8472" w14:textId="39B31536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2B95B691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1ED525B2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899991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385E30FD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13E538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04D8118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№14</w:t>
            </w:r>
          </w:p>
        </w:tc>
      </w:tr>
      <w:tr w:rsidR="00B72202" w14:paraId="478C257F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8A2764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D073F5"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1F15E226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259195D6" w14:textId="65DD264D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распространения </w:t>
            </w:r>
            <w:r w:rsidR="00666DCD">
              <w:rPr>
                <w:rFonts w:ascii="Times New Roman" w:hAnsi="Times New Roman" w:cs="Times New Roman"/>
                <w:sz w:val="24"/>
                <w:szCs w:val="24"/>
              </w:rPr>
              <w:t>ультракоротких волн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2DF7E6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6E706A8B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874509" w14:textId="3D03DF85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69B4557F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42980809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40E4D8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09E25597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792BBE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C8FF623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№15</w:t>
            </w:r>
          </w:p>
        </w:tc>
      </w:tr>
      <w:tr w:rsidR="00B72202" w14:paraId="05D4FFA3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FA3029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7B167879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2818A328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Строение и параметры среды земной атмосферы (тропосферы и ионосферы).</w:t>
            </w:r>
          </w:p>
          <w:p w14:paraId="54381045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0E2882E4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FB827" w14:textId="790AC72F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43322CAF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4E7299" w:rsidRPr="004869CA" w14:paraId="671DBA60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E916D4" w14:textId="77777777" w:rsidR="004E7299" w:rsidRPr="004869CA" w:rsidRDefault="004E7299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4E7299" w14:paraId="0A873DA9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83DC59" w14:textId="77777777" w:rsidR="004E7299" w:rsidRDefault="004E7299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FA93C9E" w14:textId="77777777" w:rsidR="004E7299" w:rsidRDefault="004E7299" w:rsidP="0025085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№16</w:t>
            </w:r>
          </w:p>
        </w:tc>
      </w:tr>
      <w:tr w:rsidR="004E7299" w:rsidRPr="004869CA" w14:paraId="1CE757A3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554215" w14:textId="77777777" w:rsidR="004E7299" w:rsidRDefault="004E7299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3ED4D042" w14:textId="77777777" w:rsidR="004E7299" w:rsidRPr="004869CA" w:rsidRDefault="004E7299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05464966" w14:textId="042CC07A" w:rsidR="004E7299" w:rsidRDefault="004E7299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666DCD">
              <w:rPr>
                <w:rFonts w:ascii="Times New Roman" w:hAnsi="Times New Roman" w:cs="Times New Roman"/>
                <w:sz w:val="24"/>
                <w:szCs w:val="24"/>
              </w:rPr>
              <w:t>Особенности распространения сверхдлинных волн.</w:t>
            </w:r>
          </w:p>
          <w:p w14:paraId="747A8FB0" w14:textId="77777777" w:rsidR="004E7299" w:rsidRPr="004869CA" w:rsidRDefault="004E7299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4E7299" w14:paraId="64361973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19D610" w14:textId="5E85E007" w:rsidR="004E7299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0A7B3183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3327352C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022FB6E0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119511A5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875356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lastRenderedPageBreak/>
              <w:t>Московский государственный технический университет имени Н.Э. Баумана</w:t>
            </w:r>
          </w:p>
        </w:tc>
      </w:tr>
      <w:tr w:rsidR="00B72202" w14:paraId="0D448FBB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D293AD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F781830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№17</w:t>
            </w:r>
          </w:p>
        </w:tc>
      </w:tr>
      <w:tr w:rsidR="00B72202" w14:paraId="53DB121A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4AA572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D073F5"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3CB9B5D8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3B81F87C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597F2F">
              <w:rPr>
                <w:rFonts w:ascii="Times New Roman" w:hAnsi="Times New Roman" w:cs="Times New Roman"/>
                <w:sz w:val="24"/>
                <w:szCs w:val="24"/>
              </w:rPr>
              <w:t>Распространение радиоволн вблизи поверхности Земли. Поверхностная и пространственная волны.</w:t>
            </w:r>
          </w:p>
          <w:p w14:paraId="04267ECC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71366022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25FEA" w14:textId="2D7E0721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4E12E72C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6C5F739A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3B4F56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7BEF6D6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E2C139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A1B7F4D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№18</w:t>
            </w:r>
          </w:p>
        </w:tc>
      </w:tr>
      <w:tr w:rsidR="00B72202" w14:paraId="165E3A7D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453714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195EBD54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629208CB" w14:textId="629EEC28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 xml:space="preserve">Диапазоны </w:t>
            </w:r>
            <w:r w:rsidR="00666DCD">
              <w:rPr>
                <w:rFonts w:ascii="Times New Roman" w:hAnsi="Times New Roman" w:cs="Times New Roman"/>
                <w:sz w:val="24"/>
                <w:szCs w:val="24"/>
              </w:rPr>
              <w:t>электромагнитных волн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684650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09D4B272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F69591" w14:textId="0C68E84B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3FCE7FED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79B70EDD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E8FFF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2A9E85A4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C21D68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7EF18FC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 19</w:t>
            </w:r>
          </w:p>
        </w:tc>
      </w:tr>
      <w:tr w:rsidR="00B72202" w14:paraId="6CD0DCC5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79B56E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3E31F010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1CD36B02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Виды тропосферной рефракции.</w:t>
            </w:r>
          </w:p>
          <w:p w14:paraId="75BCF35B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104D5E1C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B2755E" w14:textId="49438CD6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03200C2D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4E7299" w:rsidRPr="004869CA" w14:paraId="655E2572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7FD011" w14:textId="77777777" w:rsidR="004E7299" w:rsidRPr="004869CA" w:rsidRDefault="004E7299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4E7299" w14:paraId="02EBE05C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CF6E56" w14:textId="77777777" w:rsidR="004E7299" w:rsidRDefault="004E7299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BC8D6F9" w14:textId="77777777" w:rsidR="004E7299" w:rsidRDefault="004E7299" w:rsidP="0025085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№20</w:t>
            </w:r>
          </w:p>
        </w:tc>
      </w:tr>
      <w:tr w:rsidR="004E7299" w:rsidRPr="004869CA" w14:paraId="441DFB96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0ACAFE" w14:textId="77777777" w:rsidR="004E7299" w:rsidRDefault="004E7299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6F1A3423" w14:textId="77777777" w:rsidR="004E7299" w:rsidRPr="004869CA" w:rsidRDefault="004E7299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5B4F0698" w14:textId="77777777" w:rsidR="004E7299" w:rsidRDefault="004E7299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597F2F">
              <w:rPr>
                <w:rFonts w:ascii="Times New Roman" w:hAnsi="Times New Roman" w:cs="Times New Roman"/>
                <w:sz w:val="24"/>
                <w:szCs w:val="24"/>
              </w:rPr>
              <w:t>Распространение радиоволн КВ диапазона с учетом влияния ионосферы.</w:t>
            </w:r>
          </w:p>
          <w:p w14:paraId="01BCD402" w14:textId="77777777" w:rsidR="004E7299" w:rsidRPr="004869CA" w:rsidRDefault="004E7299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4E7299" w14:paraId="17AAC34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497F70" w14:textId="7F39BF99" w:rsidR="004E7299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0D126199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1536E627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76282927" w14:textId="77777777" w:rsidR="004E7299" w:rsidRDefault="004E7299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3C4A1FDE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BFA5D7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lastRenderedPageBreak/>
              <w:t>Московский государственный технический университет имени Н.Э. Баумана</w:t>
            </w:r>
          </w:p>
        </w:tc>
      </w:tr>
      <w:tr w:rsidR="00B72202" w14:paraId="02B9B27E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B55DBF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2DA108D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№21</w:t>
            </w:r>
          </w:p>
        </w:tc>
      </w:tr>
      <w:tr w:rsidR="00B72202" w14:paraId="2E249561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0137E7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2ECA6A9C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26689D3B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597F2F">
              <w:rPr>
                <w:rFonts w:ascii="Times New Roman" w:hAnsi="Times New Roman" w:cs="Times New Roman"/>
                <w:sz w:val="24"/>
                <w:szCs w:val="24"/>
              </w:rPr>
              <w:t>Распространение радиоволн вблизи поверхности Земли. Поверхностная и пространственная волны.</w:t>
            </w:r>
          </w:p>
          <w:p w14:paraId="1664A542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6A3FAE17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837581" w14:textId="520834A1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280690CF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2E0058D0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E109F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08E02C0E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BEE1D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7CAC47A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№22</w:t>
            </w:r>
          </w:p>
        </w:tc>
      </w:tr>
      <w:tr w:rsidR="00B72202" w14:paraId="5CB6B35B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06BD40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Прямоугольный объемный резонатор. Типы колебаний.</w:t>
            </w:r>
          </w:p>
          <w:p w14:paraId="6C970183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7821E071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B00106">
              <w:rPr>
                <w:rFonts w:ascii="Times New Roman" w:hAnsi="Times New Roman" w:cs="Times New Roman"/>
                <w:sz w:val="24"/>
                <w:szCs w:val="24"/>
              </w:rPr>
              <w:t>Рассеяние радиоволн неоднородностями в атмосфере.</w:t>
            </w:r>
          </w:p>
          <w:p w14:paraId="46AC57F2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20E35149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0B9F18" w14:textId="363FBC49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4BB210C5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199DEA6B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3A38B3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28D02C5C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36D7F9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50841C7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№23</w:t>
            </w:r>
          </w:p>
        </w:tc>
      </w:tr>
      <w:tr w:rsidR="00B72202" w14:paraId="599C4568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42A0AF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D073F5">
              <w:rPr>
                <w:rFonts w:ascii="Times New Roman" w:hAnsi="Times New Roman" w:cs="Times New Roman"/>
                <w:sz w:val="24"/>
                <w:szCs w:val="24"/>
              </w:rPr>
              <w:t>Круглый объемный резонатор. Типы колебаний</w:t>
            </w:r>
          </w:p>
          <w:p w14:paraId="781B3C8D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47EEEB67" w14:textId="77777777" w:rsidR="00B72202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Механизмы ослабления напряженности поля в атмосфере.</w:t>
            </w:r>
          </w:p>
          <w:p w14:paraId="33C9A3C3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651448B9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F9141" w14:textId="62D40D23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5636C071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W w:w="9659" w:type="dxa"/>
        <w:tblInd w:w="1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9659"/>
      </w:tblGrid>
      <w:tr w:rsidR="00B72202" w14:paraId="3CA70D6D" w14:textId="77777777" w:rsidTr="00250852">
        <w:tc>
          <w:tcPr>
            <w:tcW w:w="9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8183B9" w14:textId="77777777" w:rsidR="00B72202" w:rsidRPr="004869CA" w:rsidRDefault="00B72202" w:rsidP="0025085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869CA">
              <w:rPr>
                <w:rFonts w:ascii="Times New Roman" w:eastAsia="Calibri" w:hAnsi="Times New Roman" w:cs="Times New Roman"/>
                <w:color w:val="000000"/>
                <w:sz w:val="21"/>
              </w:rPr>
              <w:t>Московский государственный технический университет имени Н.Э. Баумана</w:t>
            </w:r>
          </w:p>
        </w:tc>
      </w:tr>
      <w:tr w:rsidR="00B72202" w14:paraId="6A4EC073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BAD16E" w14:textId="77777777" w:rsidR="00B72202" w:rsidRDefault="00B72202" w:rsidP="00250852">
            <w:pPr>
              <w:pStyle w:val="a3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Рубежный контроль по дисциплине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Электродинамика и распространение радиоволн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D016A0F" w14:textId="77777777" w:rsidR="00B72202" w:rsidRDefault="00B72202" w:rsidP="00B72202">
            <w:pPr>
              <w:pStyle w:val="a5"/>
              <w:spacing w:before="120" w:after="0" w:line="240" w:lineRule="auto"/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БИЛЕТ №24</w:t>
            </w:r>
          </w:p>
        </w:tc>
      </w:tr>
      <w:tr w:rsidR="00B72202" w14:paraId="253A897A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39F77B" w14:textId="77777777" w:rsidR="00B72202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1. </w:t>
            </w:r>
            <w:r w:rsidR="00506D02" w:rsidRPr="00597F2F">
              <w:rPr>
                <w:rFonts w:ascii="Times New Roman" w:hAnsi="Times New Roman" w:cs="Times New Roman"/>
                <w:sz w:val="24"/>
                <w:szCs w:val="24"/>
              </w:rPr>
              <w:t>Добротность объемных резонаторов.</w:t>
            </w:r>
            <w:r w:rsidR="00506D02">
              <w:rPr>
                <w:rFonts w:ascii="Times New Roman" w:hAnsi="Times New Roman" w:cs="Times New Roman"/>
                <w:sz w:val="24"/>
                <w:szCs w:val="24"/>
              </w:rPr>
              <w:t xml:space="preserve"> Потери в резонаторах.</w:t>
            </w:r>
          </w:p>
          <w:p w14:paraId="4CD8259D" w14:textId="77777777" w:rsidR="00B72202" w:rsidRPr="004869CA" w:rsidRDefault="00B72202" w:rsidP="00250852">
            <w:pPr>
              <w:spacing w:after="0" w:line="240" w:lineRule="auto"/>
              <w:ind w:left="113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  <w:p w14:paraId="7DF9BEF9" w14:textId="0C3B046D" w:rsidR="00194DD1" w:rsidRDefault="00B72202" w:rsidP="00194DD1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666DCD" w:rsidRPr="00305494">
              <w:rPr>
                <w:rFonts w:ascii="Times New Roman" w:eastAsia="Times New Roman" w:hAnsi="Times New Roman" w:cs="Times New Roman"/>
                <w:sz w:val="24"/>
                <w:szCs w:val="24"/>
              </w:rPr>
              <w:t>Замирания радиосигналов и борьба с ними.</w:t>
            </w:r>
          </w:p>
          <w:p w14:paraId="64297356" w14:textId="77777777" w:rsidR="00B72202" w:rsidRPr="004869CA" w:rsidRDefault="00B72202" w:rsidP="00250852">
            <w:pPr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(9</w:t>
            </w:r>
            <w:r w:rsidRPr="004869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баллов)</w:t>
            </w:r>
          </w:p>
        </w:tc>
      </w:tr>
      <w:tr w:rsidR="00B72202" w14:paraId="3CC28A7E" w14:textId="77777777" w:rsidTr="00250852">
        <w:tc>
          <w:tcPr>
            <w:tcW w:w="9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B8E1FD" w14:textId="7D07FBF7" w:rsidR="00B72202" w:rsidRDefault="00194DD1" w:rsidP="00250852">
            <w:pPr>
              <w:snapToGrid w:val="0"/>
              <w:spacing w:after="0" w:line="312" w:lineRule="auto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Для РЛ1 и РЛ6</w:t>
            </w:r>
          </w:p>
        </w:tc>
      </w:tr>
    </w:tbl>
    <w:p w14:paraId="0E47C69D" w14:textId="77777777" w:rsidR="00B72202" w:rsidRDefault="00B72202" w:rsidP="00B72202">
      <w:pPr>
        <w:autoSpaceDE w:val="0"/>
        <w:autoSpaceDN w:val="0"/>
        <w:adjustRightInd w:val="0"/>
        <w:spacing w:after="0" w:line="240" w:lineRule="auto"/>
        <w:jc w:val="center"/>
      </w:pPr>
    </w:p>
    <w:p w14:paraId="729B2968" w14:textId="77777777" w:rsidR="00B72202" w:rsidRDefault="00B72202" w:rsidP="004869CA">
      <w:pPr>
        <w:autoSpaceDE w:val="0"/>
        <w:autoSpaceDN w:val="0"/>
        <w:adjustRightInd w:val="0"/>
        <w:spacing w:line="240" w:lineRule="auto"/>
        <w:jc w:val="center"/>
      </w:pPr>
    </w:p>
    <w:sectPr w:rsidR="00B72202" w:rsidSect="00B72202">
      <w:pgSz w:w="11906" w:h="16838"/>
      <w:pgMar w:top="907" w:right="851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8AD53" w14:textId="77777777" w:rsidR="00D80A1A" w:rsidRDefault="00D80A1A" w:rsidP="00506D02">
      <w:pPr>
        <w:spacing w:after="0" w:line="240" w:lineRule="auto"/>
      </w:pPr>
      <w:r>
        <w:separator/>
      </w:r>
    </w:p>
  </w:endnote>
  <w:endnote w:type="continuationSeparator" w:id="0">
    <w:p w14:paraId="1C6602EE" w14:textId="77777777" w:rsidR="00D80A1A" w:rsidRDefault="00D80A1A" w:rsidP="0050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915E6" w14:textId="77777777" w:rsidR="00D80A1A" w:rsidRDefault="00D80A1A" w:rsidP="00506D02">
      <w:pPr>
        <w:spacing w:after="0" w:line="240" w:lineRule="auto"/>
      </w:pPr>
      <w:r>
        <w:separator/>
      </w:r>
    </w:p>
  </w:footnote>
  <w:footnote w:type="continuationSeparator" w:id="0">
    <w:p w14:paraId="53C22A00" w14:textId="77777777" w:rsidR="00D80A1A" w:rsidRDefault="00D80A1A" w:rsidP="00506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29B7"/>
    <w:multiLevelType w:val="hybridMultilevel"/>
    <w:tmpl w:val="8FF4FE7E"/>
    <w:lvl w:ilvl="0" w:tplc="9BD6D0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9CA"/>
    <w:rsid w:val="00155341"/>
    <w:rsid w:val="00194DD1"/>
    <w:rsid w:val="004869CA"/>
    <w:rsid w:val="004E7299"/>
    <w:rsid w:val="00506D02"/>
    <w:rsid w:val="00666DCD"/>
    <w:rsid w:val="00A01981"/>
    <w:rsid w:val="00AD3393"/>
    <w:rsid w:val="00B72202"/>
    <w:rsid w:val="00D073F5"/>
    <w:rsid w:val="00D71BCA"/>
    <w:rsid w:val="00D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4011"/>
  <w15:docId w15:val="{9C144390-9640-47E5-B74A-DB9541CA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869CA"/>
    <w:pPr>
      <w:spacing w:after="120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rsid w:val="004869CA"/>
    <w:rPr>
      <w:rFonts w:ascii="Calibri" w:eastAsia="Times New Roman" w:hAnsi="Calibri" w:cs="Calibri"/>
    </w:rPr>
  </w:style>
  <w:style w:type="paragraph" w:styleId="a5">
    <w:name w:val="Subtitle"/>
    <w:basedOn w:val="a"/>
    <w:next w:val="a3"/>
    <w:link w:val="a6"/>
    <w:qFormat/>
    <w:rsid w:val="004869CA"/>
    <w:pPr>
      <w:keepNext/>
      <w:suppressAutoHyphens/>
      <w:spacing w:before="60" w:after="120"/>
      <w:jc w:val="center"/>
    </w:pPr>
    <w:rPr>
      <w:rFonts w:ascii="Liberation Sans" w:eastAsia="Droid Sans Fallback" w:hAnsi="Liberation Sans" w:cs="DejaVu Sans"/>
      <w:kern w:val="1"/>
      <w:sz w:val="36"/>
      <w:szCs w:val="36"/>
      <w:lang w:eastAsia="zh-CN"/>
    </w:rPr>
  </w:style>
  <w:style w:type="character" w:customStyle="1" w:styleId="a6">
    <w:name w:val="Подзаголовок Знак"/>
    <w:basedOn w:val="a0"/>
    <w:link w:val="a5"/>
    <w:rsid w:val="004869CA"/>
    <w:rPr>
      <w:rFonts w:ascii="Liberation Sans" w:eastAsia="Droid Sans Fallback" w:hAnsi="Liberation Sans" w:cs="DejaVu Sans"/>
      <w:kern w:val="1"/>
      <w:sz w:val="36"/>
      <w:szCs w:val="36"/>
      <w:lang w:eastAsia="zh-CN"/>
    </w:rPr>
  </w:style>
  <w:style w:type="paragraph" w:styleId="a7">
    <w:name w:val="header"/>
    <w:basedOn w:val="a"/>
    <w:link w:val="a8"/>
    <w:uiPriority w:val="99"/>
    <w:semiHidden/>
    <w:unhideWhenUsed/>
    <w:rsid w:val="00506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06D02"/>
  </w:style>
  <w:style w:type="paragraph" w:styleId="a9">
    <w:name w:val="footer"/>
    <w:basedOn w:val="a"/>
    <w:link w:val="aa"/>
    <w:uiPriority w:val="99"/>
    <w:semiHidden/>
    <w:unhideWhenUsed/>
    <w:rsid w:val="00506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0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YSRusov</dc:creator>
  <cp:keywords/>
  <dc:description/>
  <cp:lastModifiedBy>audioelectronics2017@gmail.com</cp:lastModifiedBy>
  <cp:revision>6</cp:revision>
  <cp:lastPrinted>2019-05-21T11:54:00Z</cp:lastPrinted>
  <dcterms:created xsi:type="dcterms:W3CDTF">2019-05-21T11:21:00Z</dcterms:created>
  <dcterms:modified xsi:type="dcterms:W3CDTF">2020-05-21T16:55:00Z</dcterms:modified>
</cp:coreProperties>
</file>