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94" w:rsidRPr="000B0B1B" w:rsidRDefault="00305494" w:rsidP="00305494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b/>
          <w:sz w:val="24"/>
          <w:szCs w:val="24"/>
        </w:rPr>
        <w:t>Перечень вопросов рубежного контроля</w:t>
      </w:r>
    </w:p>
    <w:p w:rsidR="000B0B1B" w:rsidRDefault="000B0B1B" w:rsidP="000B0B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BA8">
        <w:rPr>
          <w:rFonts w:ascii="Times New Roman" w:hAnsi="Times New Roman" w:cs="Times New Roman"/>
          <w:b/>
          <w:sz w:val="24"/>
          <w:szCs w:val="24"/>
        </w:rPr>
        <w:t xml:space="preserve">по дисциплине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C1BA8">
        <w:rPr>
          <w:rFonts w:ascii="Times New Roman" w:hAnsi="Times New Roman" w:cs="Times New Roman"/>
          <w:b/>
          <w:sz w:val="24"/>
          <w:szCs w:val="24"/>
        </w:rPr>
        <w:t>Электродинамика и распространение р</w:t>
      </w:r>
      <w:r w:rsidRPr="00CC1BA8">
        <w:rPr>
          <w:rFonts w:ascii="Times New Roman" w:hAnsi="Times New Roman" w:cs="Times New Roman"/>
          <w:b/>
          <w:sz w:val="24"/>
          <w:szCs w:val="24"/>
        </w:rPr>
        <w:t>а</w:t>
      </w:r>
      <w:r w:rsidRPr="00CC1BA8">
        <w:rPr>
          <w:rFonts w:ascii="Times New Roman" w:hAnsi="Times New Roman" w:cs="Times New Roman"/>
          <w:b/>
          <w:sz w:val="24"/>
          <w:szCs w:val="24"/>
        </w:rPr>
        <w:t>диоволн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0B0B1B" w:rsidRPr="000B0B1B" w:rsidRDefault="000B0B1B" w:rsidP="00305494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5494" w:rsidRPr="00305494" w:rsidRDefault="00305494" w:rsidP="0030549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Прямоугольный объемный резонатор. Типы колебаний.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Круглый объемный резонатор. Типы колебаний.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Добротность объемных резонаторов.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Диапазоны радиоволн.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Распространение радиоволн вблизи поверхности Земли. Поверхностная и пространственная волны.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Расстояние прямой видимости.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Влияние сферичности Земли на распространение радиоволн.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Поле излучателя, поднятого над плоской поверхностью.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Строение и параметры среды земной атмосферы (тропосферы и ионосферы).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Виды тропосферной рефракции.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Рассеяние радиоволн неоднородностями в атмосфере.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Механизмы ослабления напряженности поля в атмосфере.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Множитель ослабления.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Замирания радиосигналов и борьба с ними.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Распространение радиоволн КВ диапазона с учетом влияния ионосферы.</w:t>
      </w:r>
    </w:p>
    <w:p w:rsidR="00305494" w:rsidRPr="00305494" w:rsidRDefault="00305494" w:rsidP="0030549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494">
        <w:rPr>
          <w:rFonts w:ascii="Times New Roman" w:eastAsia="Times New Roman" w:hAnsi="Times New Roman" w:cs="Times New Roman"/>
          <w:sz w:val="24"/>
          <w:szCs w:val="24"/>
        </w:rPr>
        <w:t>Особенности распространения радиоволн различных диапазонов.</w:t>
      </w:r>
    </w:p>
    <w:p w:rsidR="00BF756B" w:rsidRPr="00305494" w:rsidRDefault="00BF756B" w:rsidP="00305494"/>
    <w:sectPr w:rsidR="00BF756B" w:rsidRPr="00305494" w:rsidSect="00BF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58A"/>
    <w:multiLevelType w:val="singleLevel"/>
    <w:tmpl w:val="7562B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8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0640EF"/>
    <w:rsid w:val="00013C28"/>
    <w:rsid w:val="000640EF"/>
    <w:rsid w:val="0006482E"/>
    <w:rsid w:val="000B0B1B"/>
    <w:rsid w:val="00305494"/>
    <w:rsid w:val="00BF756B"/>
    <w:rsid w:val="00E3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YSRusov</dc:creator>
  <cp:lastModifiedBy>YSRusov</cp:lastModifiedBy>
  <cp:revision>4</cp:revision>
  <cp:lastPrinted>2021-05-18T16:03:00Z</cp:lastPrinted>
  <dcterms:created xsi:type="dcterms:W3CDTF">2018-05-25T07:12:00Z</dcterms:created>
  <dcterms:modified xsi:type="dcterms:W3CDTF">2021-05-18T16:03:00Z</dcterms:modified>
</cp:coreProperties>
</file>