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десятикратное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значение десятичного или половина натура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ль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ного 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ε0*εr;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 Сфера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сферы,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"C:\\Users\\khost\\AppData\\Local\\Temp\\ConnectorClipboard5596724128393338666\\image16470179030891.png"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14.25pt;width:259.5pt;" filled="f" coordsize="21600,21600">
            <v:path/>
            <v:fill on="f" focussize="0,0"/>
            <v:stroke/>
            <v:imagedata r:id="rId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"C:\\Users\\khost\\AppData\\Local\\Temp\\ConnectorClipboard5596724128393338666\\image164701790383010.png"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36.75pt;" filled="f" coordsize="21600,21600">
            <v:path/>
            <v:fill on="f" focussize="0,0"/>
            <v:stroke/>
            <v:imagedata r:id="rId17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14.25pt;width:225.75pt;" filled="f" coordsize="21600,21600">
            <v:path/>
            <v:fill on="f" focussize="0,0"/>
            <v:stroke/>
            <v:imagedata r:id="rId18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189.75pt;" filled="f" coordsize="21600,21600">
            <v:path/>
            <v:fill on="f" focussize="0,0"/>
            <v:stroke/>
            <v:imagedata r:id="rId1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"C:\\Users\\khost\\AppData\\Local\\Temp\\ConnectorClipboard5596724128393338666\\image164701790428613.png"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307.5pt;" filled="f" coordsize="21600,21600">
            <v:path/>
            <v:fill on="f" focussize="0,0"/>
            <v:stroke/>
            <v:imagedata r:id="rId20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12.75pt;width:76.5pt;" filled="f" coordsize="21600,21600">
            <v:path/>
            <v:fill on="f" focussize="0,0"/>
            <v:stroke/>
            <v:imagedata r:id="rId21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8.5pt;width:300pt;" filled="f" coordsize="21600,21600">
            <v:path/>
            <v:fill on="f" focussize="0,0"/>
            <v:stroke/>
            <v:imagedata r:id="rId2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29.25pt;width:174pt;" filled="f" coordsize="21600,21600">
            <v:path/>
            <v:fill on="f" focussize="0,0"/>
            <v:stroke/>
            <v:imagedata r:id="rId2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25.5pt;width:219.75pt;" filled="f" coordsize="21600,21600">
            <v:path/>
            <v:fill on="f" focussize="0,0"/>
            <v:stroke/>
            <v:imagedata r:id="rId2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9.25pt;width:165.75pt;" filled="f" coordsize="21600,21600">
            <v:path/>
            <v:fill on="f" focussize="0,0"/>
            <v:stroke/>
            <v:imagedata r:id="rId2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7pt;width:215.25pt;" filled="f" coordsize="21600,21600">
            <v:path/>
            <v:fill on="f" focussize="0,0"/>
            <v:stroke/>
            <v:imagedata r:id="rId26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27.75pt;width:345pt;" filled="f" coordsize="21600,21600">
            <v:path/>
            <v:fill on="f" focussize="0,0"/>
            <v:stroke/>
            <v:imagedata r:id="rId27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25.5pt;width:240pt;" filled="f" coordsize="21600,21600">
            <v:path/>
            <v:fill on="f" focussize="0,0"/>
            <v:stroke/>
            <v:imagedata r:id="rId28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"C:\\Users\\khost\\AppData\\Local\\Temp\\ConnectorClipboard5596724128393338666\\image164701790557422.png"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7.75pt;width:290.25pt;" filled="f" coordsize="21600,21600">
            <v:path/>
            <v:fill on="f" focussize="0,0"/>
            <v:stroke/>
            <v:imagedata r:id="rId29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"C:\\Users\\khost\\AppData\\Local\\Temp\\ConnectorClipboard5596724128393338666\\image164701790585923.png"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7.75pt;width:434.25pt;" filled="f" coordsize="21600,21600">
            <v:path/>
            <v:fill on="f" focussize="0,0"/>
            <v:stroke/>
            <v:imagedata r:id="rId30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0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1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1.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1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2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2.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52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33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3.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bookmarkStart w:id="0" w:name="_GoBack"/>
      <w:bookmarkEnd w:id="0"/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3" o:spt="75" type="#_x0000_t75" style="height:237.75pt;width:300.75pt;" filled="f" coordsize="21600,21600">
            <v:path/>
            <v:fill on="f" focussize="0,0"/>
            <v:stroke/>
            <v:imagedata r:id="rId34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 общая схема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Учтем первое уравнение Максвелла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"C:\\Users\\khost\\AppData\\Local\\Temp\\ConnectorClipboard5878120035454666847\\image16465891670681.png"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30pt;width:150.75pt;" filled="f" coordsize="21600,21600">
            <v:path/>
            <v:fill on="f" focussize="0,0"/>
            <v:stroke/>
            <v:imagedata r:id="rId3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про</w:t>
      </w:r>
      <w:r>
        <w:rPr>
          <w:rFonts w:hint="default"/>
          <w:lang w:val="en-US" w:eastAsia="zh-CN"/>
        </w:rPr>
        <w:softHyphen/>
      </w:r>
      <w:r>
        <w:rPr>
          <w:rFonts w:hint="default"/>
          <w:lang w:val="en-US" w:eastAsia="zh-CN"/>
        </w:rPr>
        <w:t>текает по</w:t>
      </w:r>
      <w:r>
        <w:rPr>
          <w:rFonts w:hint="default"/>
          <w:lang w:val="en-US" w:eastAsia="zh-CN"/>
        </w:rPr>
        <w:softHyphen/>
      </w:r>
      <w:r>
        <w:rPr>
          <w:rFonts w:hint="default"/>
          <w:lang w:val="en-US" w:eastAsia="zh-CN"/>
        </w:rPr>
        <w:t xml:space="preserve">стоянный ток I . Возьмем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"C:\\Users\\khost\\AppData\\Local\\Temp\\ConnectorClipboard5878120035454666847\\image16465891670792.png"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12.75pt;width:49.5pt;" filled="f" coordsize="21600,21600">
            <v:path/>
            <v:fill on="f" focussize="0,0"/>
            <v:stroke/>
            <v:imagedata r:id="rId36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"C:\\Users\\khost\\AppData\\Local\\Temp\\ConnectorClipboard5878120035454666847\\image16465891670893.png"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21.75pt;width:12.75pt;" filled="f" coordsize="21600,21600">
            <v:path/>
            <v:fill on="f" focussize="0,0"/>
            <v:stroke/>
            <v:imagedata r:id="rId37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"C:\\Users\\khost\\AppData\\Local\\Temp\\ConnectorClipboard5878120035454666847\\image16465891671144.png"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21.75pt;width:33pt;" filled="f" coordsize="21600,21600">
            <v:path/>
            <v:fill on="f" focussize="0,0"/>
            <v:stroke/>
            <v:imagedata r:id="rId38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 Тогда из первого уравнения Максвелла следует,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что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"C:\\Users\\khost\\AppData\\Local\\Temp\\ConnectorClipboard5878120035454666847\\image16465891671365.png"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8" o:spt="75" type="#_x0000_t75" style="height:21.75pt;width:60.75pt;" filled="f" coordsize="21600,21600">
            <v:path/>
            <v:fill on="f" focussize="0,0"/>
            <v:stroke/>
            <v:imagedata r:id="rId39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 и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"C:\\Users\\khost\\AppData\\Local\\Temp\\ConnectorClipboard5878120035454666847\\image16465891671676.png"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9" o:spt="75" type="#_x0000_t75" style="height:24.75pt;width:90.75pt;" filled="f" coordsize="21600,21600">
            <v:path/>
            <v:fill on="f" focussize="0,0"/>
            <v:stroke/>
            <v:imagedata r:id="rId4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 тогда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"C:\\Users\\khost\\AppData\\Local\\Temp\\ConnectorClipboard5878120035454666847\\image16465891672337.png"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0" o:spt="75" type="#_x0000_t75" style="height:24.75pt;width:205.5pt;" filled="f" coordsize="21600,21600">
            <v:path/>
            <v:fill on="f" focussize="0,0"/>
            <v:stroke/>
            <v:imagedata r:id="rId4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"C:\\Users\\khost\\AppData\\Local\\Temp\\ConnectorClipboard5878120035454666847\\image16465891672468.png"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12.75pt;width:25.5pt;" filled="f" coordsize="21600,21600">
            <v:path/>
            <v:fill on="f" focussize="0,0"/>
            <v:stroke/>
            <v:imagedata r:id="rId42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- не зависит от L. И так теперь мы имеем два случая: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"C:\\Users\\khost\\AppData\\Local\\Temp\\ConnectorClipboard5878120035454666847\\image16465891672699.png"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2" o:spt="75" type="#_x0000_t75" style="height:25.5pt;width:41.25pt;" filled="f" coordsize="21600,21600">
            <v:path/>
            <v:fill on="f" focussize="0,0"/>
            <v:stroke/>
            <v:imagedata r:id="rId43" o:title="IMG_265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  <w:r>
        <w:rPr>
          <w:rFonts w:hint="default"/>
        </w:rPr>
        <w:t>, так как ток постоянный и поле соответственно тоже постоянно.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"C:\\Users\\khost\\AppData\\Local\\Temp\\ConnectorClipboard5878120035454666847\\image164658916733010.png"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3" o:spt="75" type="#_x0000_t75" style="height:24.75pt;width:138pt;" filled="f" coordsize="21600,21600">
            <v:path/>
            <v:fill on="f" focussize="0,0"/>
            <v:stroke/>
            <v:imagedata r:id="rId44" o:title="IMG_266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  <w:r>
        <w:rPr>
          <w:rFonts w:hint="default"/>
        </w:rPr>
        <w:t>, то плотность тока считается постоянной, так как ток постоянный и распределенно равномерно, то ток протекает ⊥попереченому сечению провода. Тогда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"C:\\Users\\khost\\AppData\\Local\\Temp\\ConnectorClipboard5878120035454666847\\image164658916737111.png"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4" o:spt="75" type="#_x0000_t75" style="height:26.25pt;width:73.5pt;" filled="f" coordsize="21600,21600">
            <v:path/>
            <v:fill on="f" focussize="0,0"/>
            <v:stroke/>
            <v:imagedata r:id="rId45" o:title="IMG_267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  <w:r>
        <w:rPr>
          <w:rFonts w:hint="default"/>
        </w:rPr>
        <w:t>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"C:\\Users\\khost\\AppData\\Local\\Temp\\ConnectorClipboard5878120035454666847\\image164658916738112.png"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12.75pt;width:26.25pt;" filled="f" coordsize="21600,21600">
            <v:path/>
            <v:fill on="f" focussize="0,0"/>
            <v:stroke/>
            <v:imagedata r:id="rId46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, тогда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"C:\\Users\\khost\\AppData\\Local\\Temp\\ConnectorClipboard5878120035454666847\\image164658916744413.png"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6" o:spt="75" type="#_x0000_t75" style="height:30.75pt;width:196.5pt;" filled="f" coordsize="21600,21600">
            <v:path/>
            <v:fill on="f" focussize="0,0"/>
            <v:stroke/>
            <v:imagedata r:id="rId47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"C:\\Users\\khost\\AppData\\Local\\Temp\\ConnectorClipboard5878120035454666847\\image164658916749614.png"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26.25pt;width:159pt;" filled="f" coordsize="21600,21600">
            <v:path/>
            <v:fill on="f" focussize="0,0"/>
            <v:stroke/>
            <v:imagedata r:id="rId48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"C:\\Users\\khost\\AppData\\Local\\Temp\\ConnectorClipboard5878120035454666847\\image164658916752415.png"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type="#_x0000_t75" style="height:21.75pt;width:57.75pt;" filled="f" coordsize="21600,21600">
            <v:path/>
            <v:fill on="f" focussize="0,0"/>
            <v:stroke/>
            <v:imagedata r:id="rId49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 то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"C:\\Users\\khost\\AppData\\Local\\Temp\\ConnectorClipboard5878120035454666847\\image164658916756416.png"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26.25pt;width:65.25pt;" filled="f" coordsize="21600,21600">
            <v:path/>
            <v:fill on="f" focussize="0,0"/>
            <v:stroke/>
            <v:imagedata r:id="rId50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"C:\\Users\\khost\\AppData\\Local\\Temp\\ConnectorClipboard5878120035454666847\\image164658916757417.png"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12.75pt;width:26.25pt;" filled="f" coordsize="21600,21600">
            <v:path/>
            <v:fill on="f" focussize="0,0"/>
            <v:stroke/>
            <v:imagedata r:id="rId51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 будет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"C:\\Users\\khost\\AppData\\Local\\Temp\\ConnectorClipboard5878120035454666847\\image164658916760118.png"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24.75pt;width:63.75pt;" filled="f" coordsize="21600,21600">
            <v:path/>
            <v:fill on="f" focussize="0,0"/>
            <v:stroke/>
            <v:imagedata r:id="rId52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"C:\\Users\\khost\\AppData\\Local\\Temp\\ConnectorClipboard5878120035454666847\\image164658916765419.png"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5.5pt;width:143.25pt;" filled="f" coordsize="21600,21600">
            <v:path/>
            <v:fill on="f" focussize="0,0"/>
            <v:stroke/>
            <v:imagedata r:id="rId5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"C:\\Users\\khost\\AppData\\Local\\Temp\\ConnectorClipboard5878120035454666847\\image164658916768720.png"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21.75pt;width:57.75pt;" filled="f" coordsize="21600,21600">
            <v:path/>
            <v:fill on="f" focussize="0,0"/>
            <v:stroke/>
            <v:imagedata r:id="rId49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 то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"C:\\Users\\khost\\AppData\\Local\\Temp\\ConnectorClipboard5878120035454666847\\image164658916773021.png"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5.5pt;width:60.75pt;" filled="f" coordsize="21600,21600">
            <v:path/>
            <v:fill on="f" focussize="0,0"/>
            <v:stroke/>
            <v:imagedata r:id="rId54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Итак подведем итог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"C:\\Users\\khost\\AppData\\Local\\Temp\\ConnectorClipboard5878120035454666847\\image164658916774722.png"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5.5pt;width:46.5pt;" filled="f" coordsize="21600,21600">
            <v:path/>
            <v:fill on="f" focussize="0,0"/>
            <v:stroke/>
            <v:imagedata r:id="rId55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при r &gt; R,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"C:\\Users\\khost\\AppData\\Local\\Temp\\ConnectorClipboard5878120035454666847\\image164658916776323.png"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26.25pt;width:48pt;" filled="f" coordsize="21600,21600">
            <v:path/>
            <v:fill on="f" focussize="0,0"/>
            <v:stroke/>
            <v:imagedata r:id="rId56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при r &lt; R , и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"C:\\Users\\khost\\AppData\\Local\\Temp\\ConnectorClipboard5878120035454666847\\image164658916779924.png"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5.5pt;width:47.25pt;" filled="f" coordsize="21600,21600">
            <v:path/>
            <v:fill on="f" focussize="0,0"/>
            <v:stroke/>
            <v:imagedata r:id="rId57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 при r &gt; R,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"C:\\Users\\khost\\AppData\\Local\\Temp\\ConnectorClipboard5878120035454666847\\image164658916782925.png"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26.25pt;width:51.75pt;" filled="f" coordsize="21600,21600">
            <v:path/>
            <v:fill on="f" focussize="0,0"/>
            <v:stroke/>
            <v:imagedata r:id="rId58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при r &lt; R.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79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59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1.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80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60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2.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магнитная проницаемость среды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μа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амплитуда напряженности электрического поля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Еm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частота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Записать выражения для мгновенных значений напряженностей электрического и магнитного полей плоской электромагнитной волны.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Определить основные параметры волны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Исходные данные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: εа = ε0 εr; εr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2+N/10;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μа= μ0*μr; μr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1+N/10;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Еm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[мВ/м] = 50+N;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f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[Гц] = (M+N/20)*10^9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Рассмотрим плоскую электромагнитную волну с линейной поляризацией, которая распространяется в бесконечной и однородной среде. В этом случае из общего уравнения для плоской электромагнитной волны имеем: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080" w:firstLineChars="11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"C:\\Users\\khost\\AppData\\Local\\Temp\\ConnectorClipboard2556509830863756363\\image16467457085050.png"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1" o:spt="75" type="#_x0000_t75" style="height:35.25pt;width:146.25pt;" filled="f" coordsize="21600,21600">
            <v:path/>
            <v:fill on="f" focussize="0,0"/>
            <v:stroke/>
            <v:imagedata r:id="rId61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Средой без потерь называют среду, в которой отсутствуют потери энергии при распространении электромагнитной волны. Для такой среды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640" w:firstLineChars="13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"C:\\Users\\khost\\AppData\\Local\\Temp\\ConnectorClipboard2556509830863756363\\image16467457085251.png"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2" o:spt="75" type="#_x0000_t75" style="height:17.25pt;width:60.75pt;" filled="f" coordsize="21600,21600">
            <v:path/>
            <v:fill on="f" focussize="0,0"/>
            <v:stroke/>
            <v:imagedata r:id="rId62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 таком случеа изобразим на рис. 1 мгновенную картину полей плоской электромагнитной волны в среде без потерь.</w:t>
      </w:r>
    </w:p>
    <w:p>
      <w:pPr>
        <w:keepNext w:val="0"/>
        <w:keepLines w:val="0"/>
        <w:widowControl/>
        <w:suppressLineNumbers w:val="0"/>
        <w:spacing w:after="210" w:afterAutospacing="0" w:line="360" w:lineRule="auto"/>
        <w:jc w:val="both"/>
        <w:rPr>
          <w:rFonts w:hint="default" w:ascii="Times New Roman" w:hAnsi="Times New Roman" w:eastAsia="Consolas" w:cs="Times New Roman"/>
          <w:i w:val="0"/>
          <w:i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"C:\\Users\\khost\\AppData\\Local\\Temp\\ConnectorClipboard2556509830863756363\\image16467457085262.png"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3" o:spt="75" type="#_x0000_t75" style="height:150pt;width:346.5pt;" filled="f" coordsize="21600,21600">
            <v:path/>
            <v:fill on="f" focussize="0,0"/>
            <v:stroke/>
            <v:imagedata r:id="rId63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Рис.1 – Плоская электромагнитная волна в среде без потерь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Коэффициент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"C:\\Users\\khost\\AppData\\Local\\Temp\\ConnectorClipboard2556509830863756363\\image16467457085313.png"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4" o:spt="75" type="#_x0000_t75" style="height:14.25pt;width:14.25pt;" filled="f" coordsize="21600,21600">
            <v:path/>
            <v:fill on="f" focussize="0,0"/>
            <v:stroke/>
            <v:imagedata r:id="rId64" o:title="IMG_25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нам известен, найдем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"C:\\Users\\khost\\AppData\\Local\\Temp\\ConnectorClipboard2556509830863756363\\image16467457085354.png"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5" o:spt="75" type="#_x0000_t75" style="height:14.25pt;width:15.75pt;" filled="f" coordsize="21600,21600">
            <v:path/>
            <v:fill on="f" focussize="0,0"/>
            <v:stroke/>
            <v:imagedata r:id="rId65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"C:\\Users\\khost\\AppData\\Local\\Temp\\ConnectorClipboard2556509830863756363\\image16467457085435.png"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6" o:spt="75" type="#_x0000_t75" style="height:29.25pt;width:42pt;" filled="f" coordsize="21600,21600">
            <v:path/>
            <v:fill on="f" focussize="0,0"/>
            <v:stroke/>
            <v:imagedata r:id="rId66" o:title="IMG_26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"C:\\Users\\khost\\AppData\\Local\\Temp\\ConnectorClipboard2556509830863756363\\image16467457085486.png"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7" o:spt="75" type="#_x0000_t75" style="height:14.25pt;width:12pt;" filled="f" coordsize="21600,21600">
            <v:path/>
            <v:fill on="f" focussize="0,0"/>
            <v:stroke/>
            <v:imagedata r:id="rId67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520" w:firstLineChars="9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"C:\\Users\\khost\\AppData\\Local\\Temp\\ConnectorClipboard2556509830863756363\\image16467457086117.png"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8" o:spt="75" type="#_x0000_t75" style="height:33.75pt;width:172.5pt;" filled="f" coordsize="21600,21600">
            <v:path/>
            <v:fill on="f" focussize="0,0"/>
            <v:stroke/>
            <v:imagedata r:id="rId68" o:title="IMG_26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"C:\\Users\\khost\\AppData\\Local\\Temp\\ConnectorClipboard2556509830863756363\\image16467457086168.png"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9" o:spt="75" type="#_x0000_t75" style="height:14.25pt;width:12pt;" filled="f" coordsize="21600,21600">
            <v:path/>
            <v:fill on="f" focussize="0,0"/>
            <v:stroke/>
            <v:imagedata r:id="rId67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311,616. Теперь найдем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"C:\\Users\\khost\\AppData\\Local\\Temp\\ConnectorClipboard2556509830863756363\\image16467457086209.png"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0" o:spt="75" type="#_x0000_t75" style="height:14.25pt;width:15.75pt;" filled="f" coordsize="21600,21600">
            <v:path/>
            <v:fill on="f" focussize="0,0"/>
            <v:stroke/>
            <v:imagedata r:id="rId65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оно будет равно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"C:\\Users\\khost\\AppData\\Local\\Temp\\ConnectorClipboard2556509830863756363\\image164674570862410.png"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1" o:spt="75" type="#_x0000_t75" style="height:14.25pt;width:15.75pt;" filled="f" coordsize="21600,21600">
            <v:path/>
            <v:fill on="f" focussize="0,0"/>
            <v:stroke/>
            <v:imagedata r:id="rId65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0,199 мА/м. Определим </w:t>
      </w:r>
      <w:r>
        <w:rPr>
          <w:rFonts w:hint="default" w:ascii="Times New Roman" w:hAnsi="Times New Roman" w:eastAsia="serif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и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k,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920" w:firstLineChars="14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"C:\\Users\\khost\\AppData\\Local\\Temp\\ConnectorClipboard2556509830863756363\\image164674570864611.png"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2" o:spt="75" type="#_x0000_t75" style="height:12.75pt;width:40.5pt;" filled="f" coordsize="21600,21600">
            <v:path/>
            <v:fill on="f" focussize="0,0"/>
            <v:stroke/>
            <v:imagedata r:id="rId69" o:title="IMG_26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"C:\\Users\\khost\\AppData\\Local\\Temp\\ConnectorClipboard2556509830863756363\\image164674570866112.png"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3" o:spt="75" type="#_x0000_t75" style="height:13.5pt;width:75pt;" filled="f" coordsize="21600,21600">
            <v:path/>
            <v:fill on="f" focussize="0,0"/>
            <v:stroke/>
            <v:imagedata r:id="rId70" o:title="IMG_26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рад/с, а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k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= 310,51 м^(-1). Так же найдем другие характерстики волны: период, длину волны и фазовой скоростью. Период находится из формулы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4060" w:firstLineChars="14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"C:\\Users\\khost\\AppData\\Local\\Temp\\ConnectorClipboard2556509830863756363\\image164674570867013.png"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4" o:spt="75" type="#_x0000_t75" style="height:25.5pt;width:29.25pt;" filled="f" coordsize="21600,21600">
            <v:path/>
            <v:fill on="f" focussize="0,0"/>
            <v:stroke/>
            <v:imagedata r:id="rId71" o:title="IMG_26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"C:\\Users\\khost\\AppData\\Local\\Temp\\ConnectorClipboard2556509830863756363\\image164674570868614.png"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5" o:spt="75" type="#_x0000_t75" style="height:13.5pt;width:74.25pt;" filled="f" coordsize="21600,21600">
            <v:path/>
            <v:fill on="f" focussize="0,0"/>
            <v:stroke/>
            <v:imagedata r:id="rId72" o:title="IMG_27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с. Длина волны следует из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940" w:firstLineChars="10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"C:\\Users\\khost\\AppData\\Local\\Temp\\ConnectorClipboard2556509830863756363\\image164674570872115.png"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6" o:spt="75" type="#_x0000_t75" style="height:25.5pt;width:147pt;" filled="f" coordsize="21600,21600">
            <v:path/>
            <v:fill on="f" focussize="0,0"/>
            <v:stroke/>
            <v:imagedata r:id="rId73" o:title="IMG_27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serif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λ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= 0,02 м. 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220" w:firstLineChars="1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"C:\\Users\\khost\\AppData\\Local\\Temp\\ConnectorClipboard2556509830863756363\\image164674570875716.png"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7" o:spt="75" type="#_x0000_t75" style="height:14.25pt;width:121.5pt;" filled="f" coordsize="21600,21600">
            <v:path/>
            <v:fill on="f" focussize="0,0"/>
            <v:stroke/>
            <v:imagedata r:id="rId74" o:title="IMG_27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 нем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"C:\\Users\\khost\\AppData\\Local\\Temp\\ConnectorClipboard2556509830863756363\\image164674570877417.png"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8" o:spt="75" type="#_x0000_t75" style="height:12.75pt;width:46.5pt;" filled="f" coordsize="21600,21600">
            <v:path/>
            <v:fill on="f" focussize="0,0"/>
            <v:stroke/>
            <v:imagedata r:id="rId75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–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 (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"C:\\Users\\khost\\AppData\\Local\\Temp\\ConnectorClipboard2556509830863756363\\image164674570879118.png"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9" o:spt="75" type="#_x0000_t75" style="height:12.75pt;width:46.5pt;" filled="f" coordsize="21600,21600">
            <v:path/>
            <v:fill on="f" focussize="0,0"/>
            <v:stroke/>
            <v:imagedata r:id="rId75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const),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"C:\\Users\\khost\\AppData\\Local\\Temp\\ConnectorClipboard2556509830863756363\\image164674570879619.png"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0" o:spt="75" type="#_x0000_t75" style="height:14.25pt;width:14.25pt;" filled="f" coordsize="21600,21600">
            <v:path/>
            <v:fill on="f" focussize="0,0"/>
            <v:stroke/>
            <v:imagedata r:id="rId76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волны. Определим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"C:\\Users\\khost\\AppData\\Local\\Temp\\ConnectorClipboard2556509830863756363\\image164674570880020.png"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1" o:spt="75" type="#_x0000_t75" style="height:14.25pt;width:14.25pt;" filled="f" coordsize="21600,21600">
            <v:path/>
            <v:fill on="f" focussize="0,0"/>
            <v:stroke/>
            <v:imagedata r:id="rId76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плоской электромагнитной волны, для чего зафиксируем фазу поля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"C:\\Users\\khost\\AppData\\Local\\Temp\\ConnectorClipboard2556509830863756363\\image164674570881621.png"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2" o:spt="75" type="#_x0000_t75" style="height:12.75pt;width:46.5pt;" filled="f" coordsize="21600,21600">
            <v:path/>
            <v:fill on="f" focussize="0,0"/>
            <v:stroke/>
            <v:imagedata r:id="rId77" o:title="IMG_27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= const и продифференцировав ее по времени, получим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640" w:firstLineChars="13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"C:\\Users\\khost\\AppData\\Local\\Temp\\ConnectorClipboard2556509830863756363\\image164674570883022.png"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3" o:spt="75" type="#_x0000_t75" style="height:25.5pt;width:63pt;" filled="f" coordsize="21600,21600">
            <v:path/>
            <v:fill on="f" focussize="0,0"/>
            <v:stroke/>
            <v:imagedata r:id="rId78" o:title="IMG_27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Тогда отсюда можно получить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"C:\\Users\\khost\\AppData\\Local\\Temp\\ConnectorClipboard2556509830863756363\\image164674570890623.png"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4" o:spt="75" type="#_x0000_t75" style="height:30pt;width:219.75pt;" filled="f" coordsize="21600,21600">
            <v:path/>
            <v:fill on="f" focussize="0,0"/>
            <v:stroke/>
            <v:imagedata r:id="rId79" o:title="IMG_27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"C:\\Users\\khost\\AppData\\Local\\Temp\\ConnectorClipboard2556509830863756363\\image164674570893124.png"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5" o:spt="75" type="#_x0000_t75" style="height:30pt;width:96pt;" filled="f" coordsize="21600,21600">
            <v:path/>
            <v:fill on="f" focussize="0,0"/>
            <v:stroke/>
            <v:imagedata r:id="rId80" o:title="IMG_28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м/с - скорость света. 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"C:\\Users\\khost\\AppData\\Local\\Temp\\ConnectorClipboard2556509830863756363\\image164674570894525.png"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6" o:spt="75" type="#_x0000_t75" style="height:15pt;width:87pt;" filled="f" coordsize="21600,21600">
            <v:path/>
            <v:fill on="f" focussize="0,0"/>
            <v:stroke/>
            <v:imagedata r:id="rId81" o:title="IMG_28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м/с. Дисперсией называется зависимость фазовой скорости от частоты. Как следует из уравнения для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"C:\\Users\\khost\\AppData\\Local\\Temp\\ConnectorClipboard2556509830863756363\\image164674570895126.png"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7" o:spt="75" type="#_x0000_t75" style="height:14.25pt;width:14.25pt;" filled="f" coordsize="21600,21600">
            <v:path/>
            <v:fill on="f" focussize="0,0"/>
            <v:stroke/>
            <v:imagedata r:id="rId76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плоская электромагнитная волна в среде без потерь не обладает дисперсией.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9462FCC"/>
    <w:rsid w:val="0F862DD4"/>
    <w:rsid w:val="11E44B84"/>
    <w:rsid w:val="11E756BB"/>
    <w:rsid w:val="14831306"/>
    <w:rsid w:val="162F20F2"/>
    <w:rsid w:val="17B51F0C"/>
    <w:rsid w:val="1B3024A1"/>
    <w:rsid w:val="214F3889"/>
    <w:rsid w:val="22300CEA"/>
    <w:rsid w:val="23775858"/>
    <w:rsid w:val="39E409C4"/>
    <w:rsid w:val="3A690CB9"/>
    <w:rsid w:val="3BF0046D"/>
    <w:rsid w:val="3DF72D2D"/>
    <w:rsid w:val="47440532"/>
    <w:rsid w:val="523C56B9"/>
    <w:rsid w:val="550267BC"/>
    <w:rsid w:val="57F70059"/>
    <w:rsid w:val="5EBA292E"/>
    <w:rsid w:val="60945E80"/>
    <w:rsid w:val="6EE35518"/>
    <w:rsid w:val="72010CBE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3" Type="http://schemas.openxmlformats.org/officeDocument/2006/relationships/fontTable" Target="fontTable.xml"/><Relationship Id="rId82" Type="http://schemas.openxmlformats.org/officeDocument/2006/relationships/numbering" Target="numbering.xml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jpe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4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2022-03-11T20:07:26Z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