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6-41 и РЛ-49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Болотина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ОГЛАВЛЕНИЕ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ТРАНЗИСТОР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……………………………………………………………………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…………………………………………………………………………..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……………………………………...…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…………………………………..……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ВЫВОД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……………………………………….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...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…………………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……..……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ИСПОЛЬЗОВАННОЙ ЛИТЕРАТУРЫ..............................................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ТРАНЗИСТОР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результате проведённой работы были определены параметры модели библиотечного биполярного транзистора КТ315А, после чего он был добавлен в библиотеку программы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Cap</w:t>
      </w:r>
      <w:r>
        <w:rPr>
          <w:rFonts w:hint="default" w:ascii="Times New Roman" w:hAnsi="Times New Roman" w:cs="Times New Roman"/>
          <w:sz w:val="28"/>
          <w:szCs w:val="28"/>
        </w:rPr>
        <w:t xml:space="preserve"> 9. Был создан и исследован каскад усиления на основе полученного транзистора, проведен расчет по постоянному току, проведен анализ работы по переменному току получен спектр сигнала на выходе и рассчитан коэффициент нелинейных искажений. Проведено исследование работы ключа на заданном биполярном транзисторе с нелинейной обратной связью.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ИСПОЛЬЗОВАННОЙ ЛИТЕРАТУРЫ</w:t>
      </w:r>
    </w:p>
    <w:p>
      <w:pPr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Полупроводниковые приборы : Транзисторы. Справочник / В.Л.Аронов, A.В.Баюков, А.А.Зайцев и др. Под общ. ред. Н.Н.Горюнова. – 2-е изд., перераб. – М.: Энергоатомиздат, 1985 904с.,ил.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B5D06"/>
    <w:multiLevelType w:val="singleLevel"/>
    <w:tmpl w:val="F64B5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E84F9A"/>
    <w:rsid w:val="0BD75684"/>
    <w:rsid w:val="0D957383"/>
    <w:rsid w:val="1CB35422"/>
    <w:rsid w:val="1ED52621"/>
    <w:rsid w:val="20FF7334"/>
    <w:rsid w:val="2BE249DC"/>
    <w:rsid w:val="3DE90C9F"/>
    <w:rsid w:val="3E567BF8"/>
    <w:rsid w:val="47230E78"/>
    <w:rsid w:val="52DD077B"/>
    <w:rsid w:val="550267BC"/>
    <w:rsid w:val="57F70059"/>
    <w:rsid w:val="5B2D154C"/>
    <w:rsid w:val="69736251"/>
    <w:rsid w:val="6A6B0827"/>
    <w:rsid w:val="74D87D07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0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1">
    <w:name w:val="markedcont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33</Pages>
  <Words>1759</Words>
  <Characters>10396</Characters>
  <Lines>0</Lines>
  <Paragraphs>0</Paragraphs>
  <TotalTime>0</TotalTime>
  <ScaleCrop>false</ScaleCrop>
  <LinksUpToDate>false</LinksUpToDate>
  <CharactersWithSpaces>11946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2022-04-19T20:45:11Z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