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№5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pStyle w:val="Style_1"/>
        <w:ind/>
        <w:jc w:val="both"/>
      </w:pPr>
      <w:r>
        <w:rPr>
          <w:b w:val="0"/>
        </w:rPr>
        <w:t>Схема «</w:t>
      </w:r>
      <w:r>
        <w:t>Трехразрядный асинхронный двоичный счетчик</w:t>
      </w:r>
      <w:r>
        <w:rPr>
          <w:b w:val="0"/>
        </w:rPr>
        <w:t>» в EWB:</w:t>
      </w:r>
    </w:p>
    <w:p w14:paraId="20000000">
      <w:pPr>
        <w:pStyle w:val="Style_1"/>
        <w:ind/>
        <w:jc w:val="both"/>
      </w:pPr>
      <w:r>
        <w:drawing>
          <wp:inline>
            <wp:extent cx="5940424" cy="230729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4" cy="23072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pStyle w:val="Style_1"/>
        <w:ind/>
        <w:jc w:val="both"/>
      </w:pPr>
      <w:r>
        <w:rPr>
          <w:b w:val="0"/>
        </w:rPr>
        <w:t>Схема «</w:t>
      </w:r>
      <w:r>
        <w:t>Трехразрядный асинхронный вычитающий двоичный счетчик</w:t>
      </w:r>
      <w:r>
        <w:rPr>
          <w:b w:val="0"/>
        </w:rPr>
        <w:t>» в EWB:</w:t>
      </w:r>
    </w:p>
    <w:p w14:paraId="22000000">
      <w:pPr>
        <w:pStyle w:val="Style_1"/>
        <w:ind/>
        <w:jc w:val="both"/>
      </w:pPr>
      <w:r>
        <w:drawing>
          <wp:inline>
            <wp:extent cx="5940425" cy="252117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52117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3000000">
      <w:pPr>
        <w:pStyle w:val="Style_1"/>
        <w:ind/>
        <w:jc w:val="both"/>
      </w:pPr>
      <w:r>
        <w:rPr>
          <w:b w:val="0"/>
        </w:rPr>
        <w:t>Схема «</w:t>
      </w:r>
      <w:r>
        <w:t>Трехразрядный асинхронный суммирующий-вычитающий двоичный счетчик</w:t>
      </w:r>
      <w:r>
        <w:rPr>
          <w:b w:val="0"/>
        </w:rPr>
        <w:t>» в EWB:</w:t>
      </w:r>
    </w:p>
    <w:p w14:paraId="24000000">
      <w:pPr>
        <w:pStyle w:val="Style_1"/>
        <w:ind/>
        <w:jc w:val="both"/>
      </w:pPr>
      <w:r>
        <w:drawing>
          <wp:inline>
            <wp:extent cx="5940425" cy="246269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246269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pStyle w:val="Style_1"/>
        <w:ind/>
        <w:jc w:val="both"/>
      </w:pPr>
    </w:p>
    <w:p w14:paraId="26000000">
      <w:pPr>
        <w:pStyle w:val="Style_1"/>
        <w:ind/>
        <w:jc w:val="both"/>
      </w:pPr>
      <w:r>
        <w:rPr>
          <w:b w:val="0"/>
        </w:rPr>
        <w:t>Схема «</w:t>
      </w:r>
      <w:r>
        <w:t>Трехразрядный реверсивный двоичный счетчик</w:t>
      </w:r>
      <w:r>
        <w:rPr>
          <w:b w:val="0"/>
        </w:rPr>
        <w:t>» в EWB:</w:t>
      </w:r>
    </w:p>
    <w:p w14:paraId="27000000">
      <w:pPr>
        <w:pStyle w:val="Style_1"/>
        <w:ind/>
        <w:jc w:val="both"/>
      </w:pPr>
      <w:r>
        <w:drawing>
          <wp:inline>
            <wp:extent cx="5940425" cy="285058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285058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pStyle w:val="Style_1"/>
        <w:ind/>
        <w:jc w:val="both"/>
      </w:pPr>
      <w:r>
        <w:rPr>
          <w:b w:val="0"/>
        </w:rPr>
        <w:t>Схема «</w:t>
      </w:r>
      <w:r>
        <w:t>Счетчик по модулю 4</w:t>
      </w:r>
      <w:r>
        <w:rPr>
          <w:b w:val="0"/>
        </w:rPr>
        <w:t>» в EWB:</w:t>
      </w:r>
    </w:p>
    <w:p w14:paraId="29000000">
      <w:pPr>
        <w:pStyle w:val="Style_1"/>
        <w:ind/>
        <w:jc w:val="both"/>
      </w:pPr>
      <w:r>
        <w:drawing>
          <wp:inline>
            <wp:extent cx="5940425" cy="2475778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247577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A000000">
      <w:pPr>
        <w:pStyle w:val="Style_1"/>
        <w:ind/>
        <w:jc w:val="both"/>
      </w:pPr>
      <w:r>
        <w:rPr>
          <w:b w:val="0"/>
        </w:rPr>
        <w:t>Схема «</w:t>
      </w:r>
      <w:r>
        <w:t>Счетчик по модулю 4</w:t>
      </w:r>
      <w:r>
        <w:rPr>
          <w:b w:val="0"/>
        </w:rPr>
        <w:t>» в EWB:</w:t>
      </w:r>
    </w:p>
    <w:p w14:paraId="2B000000">
      <w:pPr>
        <w:pStyle w:val="Style_1"/>
        <w:ind/>
        <w:jc w:val="center"/>
      </w:pPr>
      <w:r>
        <w:drawing>
          <wp:inline>
            <wp:extent cx="5467195" cy="2663902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467195" cy="26639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pStyle w:val="Style_1"/>
        <w:ind/>
        <w:jc w:val="both"/>
      </w:pPr>
      <w:r>
        <w:rPr>
          <w:b w:val="0"/>
        </w:rPr>
        <w:t>Схема «</w:t>
      </w:r>
      <w:r>
        <w:t xml:space="preserve">Счетчик  Джонсона на </w:t>
      </w:r>
      <w:r>
        <w:t>D</w:t>
      </w:r>
      <w:r>
        <w:t>-триггерах</w:t>
      </w:r>
      <w:r>
        <w:rPr>
          <w:b w:val="0"/>
        </w:rPr>
        <w:t>» в EWB:</w:t>
      </w:r>
    </w:p>
    <w:p w14:paraId="2D000000">
      <w:pPr>
        <w:pStyle w:val="Style_1"/>
        <w:ind/>
        <w:jc w:val="center"/>
      </w:pPr>
      <w:r>
        <w:drawing>
          <wp:inline>
            <wp:extent cx="5010305" cy="1897255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010305" cy="18972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pStyle w:val="Style_1"/>
        <w:ind/>
        <w:jc w:val="both"/>
      </w:pPr>
      <w:r>
        <w:rPr>
          <w:b w:val="0"/>
        </w:rPr>
        <w:t>Схема «</w:t>
      </w:r>
      <w:r>
        <w:t xml:space="preserve">Счетчик  Джонсона на </w:t>
      </w:r>
      <w:r>
        <w:t>JK</w:t>
      </w:r>
      <w:r>
        <w:t>-триггерах</w:t>
      </w:r>
      <w:r>
        <w:rPr>
          <w:b w:val="0"/>
        </w:rPr>
        <w:t>» в EWB:</w:t>
      </w:r>
    </w:p>
    <w:p w14:paraId="2F000000">
      <w:pPr>
        <w:pStyle w:val="Style_1"/>
        <w:ind/>
        <w:jc w:val="center"/>
      </w:pPr>
      <w:r>
        <w:drawing>
          <wp:inline>
            <wp:extent cx="4685061" cy="291945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4685061" cy="291945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1"/>
        <w:ind/>
        <w:jc w:val="both"/>
        <w:rPr>
          <w:rFonts w:ascii="Times New Roman" w:hAnsi="Times New Roman"/>
        </w:rPr>
      </w:pPr>
      <w:r>
        <w:rPr>
          <w:b w:val="0"/>
        </w:rPr>
        <w:t>Схема «</w:t>
      </w:r>
      <w:r>
        <w:rPr>
          <w:rFonts w:ascii="Times New Roman" w:hAnsi="Times New Roman"/>
          <w:sz w:val="28"/>
        </w:rPr>
        <w:t>Схема для исследования работы счетчика 74192</w:t>
      </w:r>
      <w:r>
        <w:rPr>
          <w:b w:val="0"/>
        </w:rPr>
        <w:t>» в EWB:</w:t>
      </w:r>
    </w:p>
    <w:p w14:paraId="31000000">
      <w:pPr>
        <w:pStyle w:val="Style_1"/>
        <w:ind/>
        <w:jc w:val="center"/>
      </w:pPr>
      <w:r>
        <w:drawing>
          <wp:inline>
            <wp:extent cx="4994817" cy="313628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994817" cy="31362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1"/>
        <w:ind/>
        <w:jc w:val="both"/>
      </w:pPr>
      <w:r>
        <w:rPr>
          <w:b w:val="0"/>
        </w:rPr>
        <w:t>Схема «</w:t>
      </w:r>
      <w:r>
        <w:rPr>
          <w:rFonts w:ascii="Times New Roman" w:hAnsi="Times New Roman"/>
          <w:sz w:val="28"/>
        </w:rPr>
        <w:t>Счетчик по основанию 6</w:t>
      </w:r>
      <w:r>
        <w:rPr>
          <w:b w:val="0"/>
        </w:rPr>
        <w:t>» в EWB:</w:t>
      </w:r>
    </w:p>
    <w:p w14:paraId="33000000">
      <w:pPr>
        <w:pStyle w:val="Style_1"/>
        <w:ind/>
        <w:jc w:val="both"/>
      </w:pPr>
      <w:r>
        <w:drawing>
          <wp:inline>
            <wp:extent cx="5940425" cy="4355801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43558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4000000">
      <w:pPr>
        <w:pStyle w:val="Style_1"/>
        <w:ind/>
        <w:jc w:val="both"/>
      </w:pPr>
      <w:r>
        <w:rPr>
          <w:b w:val="0"/>
        </w:rPr>
        <w:t>Схема «</w:t>
      </w:r>
      <w:r>
        <w:rPr>
          <w:rFonts w:ascii="Times New Roman" w:hAnsi="Times New Roman"/>
          <w:sz w:val="28"/>
        </w:rPr>
        <w:t>Секундомер</w:t>
      </w:r>
      <w:r>
        <w:rPr>
          <w:b w:val="0"/>
        </w:rPr>
        <w:t>» в EWB:</w:t>
      </w:r>
    </w:p>
    <w:p w14:paraId="35000000">
      <w:pPr>
        <w:pStyle w:val="Style_1"/>
        <w:ind/>
        <w:jc w:val="both"/>
      </w:pPr>
      <w:r>
        <w:drawing>
          <wp:inline>
            <wp:extent cx="5940425" cy="3906996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39069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1"/>
        <w:ind/>
        <w:jc w:val="both"/>
      </w:pPr>
      <w:r>
        <w:rPr>
          <w:b w:val="0"/>
        </w:rPr>
        <w:t>Схема «</w:t>
      </w:r>
      <w:r>
        <w:rPr>
          <w:rFonts w:ascii="Times New Roman" w:hAnsi="Times New Roman"/>
          <w:sz w:val="28"/>
        </w:rPr>
        <w:t>Cчетчик по основанию 20</w:t>
      </w:r>
      <w:r>
        <w:rPr>
          <w:b w:val="0"/>
        </w:rPr>
        <w:t>» в EWB:</w:t>
      </w:r>
    </w:p>
    <w:p w14:paraId="37000000">
      <w:pPr>
        <w:pStyle w:val="Style_1"/>
        <w:ind/>
        <w:jc w:val="both"/>
      </w:pPr>
      <w:r>
        <w:drawing>
          <wp:inline>
            <wp:extent cx="5940425" cy="3694184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36941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8000000">
      <w:pPr>
        <w:pStyle w:val="Style_1"/>
        <w:ind/>
        <w:jc w:val="both"/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Placeholder Text"/>
    <w:basedOn w:val="Style_9"/>
    <w:link w:val="Style_10_ch"/>
    <w:rPr>
      <w:color w:val="808080"/>
    </w:rPr>
  </w:style>
  <w:style w:styleId="Style_10_ch" w:type="character">
    <w:name w:val="Placeholder Text"/>
    <w:basedOn w:val="Style_9_ch"/>
    <w:link w:val="Style_10"/>
    <w:rPr>
      <w:color w:val="808080"/>
    </w:rPr>
  </w:style>
  <w:style w:styleId="Style_1" w:type="paragraph">
    <w:name w:val="Дз заголовок"/>
    <w:basedOn w:val="Style_3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3_ch"/>
    <w:link w:val="Style_1"/>
  </w:style>
  <w:style w:styleId="Style_11" w:type="paragraph">
    <w:name w:val="List Paragraph"/>
    <w:basedOn w:val="Style_3"/>
    <w:link w:val="Style_11_ch"/>
    <w:pPr>
      <w:spacing w:after="200" w:line="276" w:lineRule="auto"/>
      <w:ind w:firstLine="0" w:left="720"/>
      <w:contextualSpacing w:val="1"/>
    </w:pPr>
  </w:style>
  <w:style w:styleId="Style_11_ch" w:type="character">
    <w:name w:val="List Paragraph"/>
    <w:basedOn w:val="Style_3_ch"/>
    <w:link w:val="Style_11"/>
  </w:style>
  <w:style w:styleId="Style_12" w:type="paragraph">
    <w:name w:val="toc 3"/>
    <w:next w:val="Style_3"/>
    <w:link w:val="Style_1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2_ch" w:type="character">
    <w:name w:val="toc 3"/>
    <w:link w:val="Style_12"/>
    <w:rPr>
      <w:rFonts w:ascii="XO Thames" w:hAnsi="XO Thames"/>
      <w:sz w:val="28"/>
    </w:rPr>
  </w:style>
  <w:style w:styleId="Style_13" w:type="paragraph">
    <w:name w:val="heading 5"/>
    <w:next w:val="Style_3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3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3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header"/>
    <w:basedOn w:val="Style_3"/>
    <w:link w:val="Style_19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19_ch" w:type="character">
    <w:name w:val="header"/>
    <w:basedOn w:val="Style_3_ch"/>
    <w:link w:val="Style_19"/>
    <w:rPr>
      <w:sz w:val="24"/>
    </w:rPr>
  </w:style>
  <w:style w:styleId="Style_20" w:type="paragraph">
    <w:name w:val="toc 9"/>
    <w:next w:val="Style_3"/>
    <w:link w:val="Style_20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0_ch" w:type="character">
    <w:name w:val="toc 9"/>
    <w:link w:val="Style_20"/>
    <w:rPr>
      <w:rFonts w:ascii="XO Thames" w:hAnsi="XO Thames"/>
      <w:sz w:val="28"/>
    </w:rPr>
  </w:style>
  <w:style w:styleId="Style_21" w:type="paragraph">
    <w:name w:val="toc 8"/>
    <w:next w:val="Style_3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3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" w:type="paragraph">
    <w:name w:val="Emphasis"/>
    <w:basedOn w:val="Style_9"/>
    <w:link w:val="Style_2_ch"/>
    <w:rPr>
      <w:i w:val="1"/>
    </w:rPr>
  </w:style>
  <w:style w:styleId="Style_2_ch" w:type="character">
    <w:name w:val="Emphasis"/>
    <w:basedOn w:val="Style_9_ch"/>
    <w:link w:val="Style_2"/>
    <w:rPr>
      <w:i w:val="1"/>
    </w:rPr>
  </w:style>
  <w:style w:styleId="Style_23" w:type="paragraph">
    <w:name w:val="Subtitle"/>
    <w:next w:val="Style_3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3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3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basedOn w:val="Style_3"/>
    <w:next w:val="Style_3"/>
    <w:link w:val="Style_26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6_ch" w:type="character">
    <w:name w:val="heading 2"/>
    <w:basedOn w:val="Style_3_ch"/>
    <w:link w:val="Style_26"/>
    <w:rPr>
      <w:rFonts w:ascii="Arial" w:hAnsi="Arial"/>
      <w:b w:val="1"/>
      <w:i w:val="1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5" Target="styles.xml" Type="http://schemas.openxmlformats.org/officeDocument/2006/relationships/styles"/>
  <Relationship Id="rId11" Target="media/11.png" Type="http://schemas.openxmlformats.org/officeDocument/2006/relationships/image"/>
  <Relationship Id="rId16" Target="stylesWithEffects.xml" Type="http://schemas.microsoft.com/office/2007/relationships/stylesWithEffects"/>
  <Relationship Id="rId10" Target="media/10.png" Type="http://schemas.openxmlformats.org/officeDocument/2006/relationships/image"/>
  <Relationship Id="rId7" Target="media/7.png" Type="http://schemas.openxmlformats.org/officeDocument/2006/relationships/image"/>
  <Relationship Id="rId14" Target="settings.xml" Type="http://schemas.openxmlformats.org/officeDocument/2006/relationships/settings"/>
  <Relationship Id="rId6" Target="media/6.png" Type="http://schemas.openxmlformats.org/officeDocument/2006/relationships/image"/>
  <Relationship Id="rId13" Target="fontTable.xml" Type="http://schemas.openxmlformats.org/officeDocument/2006/relationships/fontTable"/>
  <Relationship Id="rId5" Target="media/5.png" Type="http://schemas.openxmlformats.org/officeDocument/2006/relationships/image"/>
  <Relationship Id="rId9" Target="media/9.png" Type="http://schemas.openxmlformats.org/officeDocument/2006/relationships/image"/>
  <Relationship Id="rId4" Target="media/4.png" Type="http://schemas.openxmlformats.org/officeDocument/2006/relationships/image"/>
  <Relationship Id="rId8" Target="media/8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2023-03-25T10:29:51Z</dcterms:modified>
</cp:coreProperties>
</file>