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59CB" w14:textId="77777777" w:rsidR="00E17845" w:rsidRDefault="00E17845" w:rsidP="00E17845">
      <w:pPr>
        <w:pStyle w:val="a4"/>
      </w:pPr>
      <w:r>
        <w:t>Московский государственный технический университет им. Н.Э. Баумана</w:t>
      </w:r>
    </w:p>
    <w:p w14:paraId="661CA11A" w14:textId="77777777" w:rsidR="00E17845" w:rsidRDefault="00E17845" w:rsidP="00E17845">
      <w:pPr>
        <w:pStyle w:val="a4"/>
      </w:pPr>
      <w:r>
        <w:t>Факультет «Радиоэлектроника и лазерная техника (РЛ)»</w:t>
      </w:r>
    </w:p>
    <w:p w14:paraId="735D52E9" w14:textId="77777777" w:rsidR="00E17845" w:rsidRDefault="00E17845" w:rsidP="00E17845">
      <w:pPr>
        <w:pStyle w:val="a4"/>
        <w:spacing w:after="0"/>
      </w:pPr>
      <w:r>
        <w:t>Кафедра «Технология приборостроения (РЛ6)»</w:t>
      </w:r>
    </w:p>
    <w:p w14:paraId="5E42A722" w14:textId="06EDA2C8" w:rsidR="00E17845" w:rsidRDefault="00E17845" w:rsidP="00E17845">
      <w:pPr>
        <w:pStyle w:val="a4"/>
        <w:spacing w:after="0"/>
        <w:ind w:hanging="1134"/>
      </w:pPr>
      <w:r>
        <w:rPr>
          <w:noProof/>
        </w:rPr>
        <mc:AlternateContent>
          <mc:Choice Requires="wps">
            <w:drawing>
              <wp:inline distT="0" distB="0" distL="0" distR="0" wp14:anchorId="5BB538D8" wp14:editId="45E540A4">
                <wp:extent cx="6921500" cy="42545"/>
                <wp:effectExtent l="9525" t="9525" r="12700" b="5080"/>
                <wp:docPr id="1239727624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FD8F86" id="Прямая соединительная линия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3E12B22C" w14:textId="77777777" w:rsidR="00E17845" w:rsidRDefault="00E17845" w:rsidP="00E17845">
      <w:pPr>
        <w:pStyle w:val="a4"/>
      </w:pPr>
    </w:p>
    <w:p w14:paraId="6E4A0E42" w14:textId="77777777" w:rsidR="00E17845" w:rsidRDefault="00E17845" w:rsidP="00E17845">
      <w:pPr>
        <w:pStyle w:val="a4"/>
      </w:pPr>
    </w:p>
    <w:p w14:paraId="2A11F6BC" w14:textId="77777777" w:rsidR="00E17845" w:rsidRDefault="00E17845" w:rsidP="00E17845">
      <w:pPr>
        <w:pStyle w:val="a4"/>
      </w:pPr>
    </w:p>
    <w:p w14:paraId="0E334E69" w14:textId="7E89D3F6" w:rsidR="00E17845" w:rsidRDefault="00E17845" w:rsidP="00E17845">
      <w:pPr>
        <w:pStyle w:val="a4"/>
      </w:pPr>
      <w:r>
        <w:t>Занятие №</w:t>
      </w:r>
      <w:r w:rsidR="00226BE6">
        <w:t>2</w:t>
      </w:r>
    </w:p>
    <w:p w14:paraId="6153C9E4" w14:textId="77777777" w:rsidR="00E17845" w:rsidRDefault="00E17845" w:rsidP="00E17845">
      <w:pPr>
        <w:pStyle w:val="a4"/>
      </w:pPr>
      <w:r>
        <w:t>по дисциплине «Основы конструирования и технологии производства радиоэлектронных средств»</w:t>
      </w:r>
    </w:p>
    <w:p w14:paraId="66750F0F" w14:textId="77777777" w:rsidR="00E17845" w:rsidRDefault="00E17845" w:rsidP="00E17845">
      <w:pPr>
        <w:pStyle w:val="a4"/>
      </w:pPr>
    </w:p>
    <w:p w14:paraId="33CFAD7C" w14:textId="77777777" w:rsidR="00E17845" w:rsidRDefault="00E17845" w:rsidP="00E17845">
      <w:pPr>
        <w:pStyle w:val="a4"/>
      </w:pPr>
    </w:p>
    <w:p w14:paraId="413F2B43" w14:textId="77777777" w:rsidR="00E17845" w:rsidRDefault="00E17845" w:rsidP="00E17845">
      <w:pPr>
        <w:pStyle w:val="a4"/>
      </w:pPr>
    </w:p>
    <w:p w14:paraId="2F6B928A" w14:textId="77777777" w:rsidR="00E17845" w:rsidRDefault="00E17845" w:rsidP="00E17845">
      <w:pPr>
        <w:pStyle w:val="a4"/>
      </w:pPr>
    </w:p>
    <w:p w14:paraId="4CE192DF" w14:textId="77777777" w:rsidR="00E17845" w:rsidRDefault="00E17845" w:rsidP="00E17845">
      <w:pPr>
        <w:pStyle w:val="a4"/>
      </w:pPr>
      <w:r>
        <w:t>Выполнил ст. группы РЛ6-79</w:t>
      </w:r>
    </w:p>
    <w:p w14:paraId="04CC4D95" w14:textId="77777777" w:rsidR="00E17845" w:rsidRDefault="00E17845" w:rsidP="00E17845">
      <w:pPr>
        <w:pStyle w:val="a4"/>
      </w:pPr>
      <w:r>
        <w:t>Лобанов Д.Д.</w:t>
      </w:r>
    </w:p>
    <w:p w14:paraId="2CC8F511" w14:textId="77777777" w:rsidR="00E17845" w:rsidRDefault="00E17845" w:rsidP="00E17845">
      <w:pPr>
        <w:pStyle w:val="a4"/>
      </w:pPr>
    </w:p>
    <w:p w14:paraId="346E5FE6" w14:textId="21106DD6" w:rsidR="00E17845" w:rsidRDefault="00E17845" w:rsidP="00E17845">
      <w:pPr>
        <w:pStyle w:val="a4"/>
      </w:pPr>
      <w:r>
        <w:t>Пр</w:t>
      </w:r>
      <w:r w:rsidR="00C61D2C">
        <w:rPr>
          <w:rStyle w:val="a5"/>
          <w:i w:val="0"/>
          <w:iCs w:val="0"/>
        </w:rPr>
        <w:t>е</w:t>
      </w:r>
      <w:r>
        <w:rPr>
          <w:rStyle w:val="a5"/>
          <w:i w:val="0"/>
          <w:iCs w:val="0"/>
        </w:rPr>
        <w:t>подаватель</w:t>
      </w:r>
      <w:r>
        <w:rPr>
          <w:rStyle w:val="a5"/>
        </w:rPr>
        <w:t xml:space="preserve"> </w:t>
      </w:r>
      <w:r>
        <w:t>Руденко Н.Р.</w:t>
      </w:r>
    </w:p>
    <w:p w14:paraId="0961C26A" w14:textId="77777777" w:rsidR="00E17845" w:rsidRDefault="00E17845" w:rsidP="00E17845">
      <w:pPr>
        <w:pStyle w:val="a4"/>
      </w:pPr>
    </w:p>
    <w:p w14:paraId="066C1768" w14:textId="77777777" w:rsidR="00E17845" w:rsidRDefault="00E17845" w:rsidP="00E17845">
      <w:pPr>
        <w:pStyle w:val="a4"/>
      </w:pPr>
    </w:p>
    <w:p w14:paraId="7BCA9B6A" w14:textId="77777777" w:rsidR="00E17845" w:rsidRDefault="00E17845" w:rsidP="00E17845">
      <w:pPr>
        <w:pStyle w:val="a4"/>
      </w:pPr>
    </w:p>
    <w:p w14:paraId="26B918E9" w14:textId="77777777" w:rsidR="00E17845" w:rsidRDefault="00E17845" w:rsidP="00E17845">
      <w:pPr>
        <w:pStyle w:val="a4"/>
      </w:pPr>
    </w:p>
    <w:p w14:paraId="25FD6F99" w14:textId="77777777" w:rsidR="00E17845" w:rsidRDefault="00E17845" w:rsidP="00E17845">
      <w:pPr>
        <w:pStyle w:val="a4"/>
      </w:pPr>
    </w:p>
    <w:p w14:paraId="06AF08F7" w14:textId="77777777" w:rsidR="00E17845" w:rsidRDefault="00E17845" w:rsidP="00E17845">
      <w:pPr>
        <w:pStyle w:val="a4"/>
        <w:rPr>
          <w:rStyle w:val="a5"/>
          <w:i w:val="0"/>
          <w:iCs w:val="0"/>
        </w:rPr>
      </w:pPr>
    </w:p>
    <w:p w14:paraId="03F7B10B" w14:textId="77777777" w:rsidR="00E17845" w:rsidRDefault="00E17845" w:rsidP="00E17845">
      <w:pPr>
        <w:pStyle w:val="a4"/>
        <w:rPr>
          <w:rStyle w:val="a5"/>
          <w:i w:val="0"/>
          <w:iCs w:val="0"/>
        </w:rPr>
      </w:pPr>
    </w:p>
    <w:p w14:paraId="504FA725" w14:textId="77777777" w:rsidR="00E17845" w:rsidRDefault="00E17845" w:rsidP="00E17845">
      <w:pPr>
        <w:pStyle w:val="a4"/>
        <w:rPr>
          <w:rStyle w:val="a5"/>
          <w:i w:val="0"/>
          <w:iCs w:val="0"/>
        </w:rPr>
      </w:pPr>
    </w:p>
    <w:p w14:paraId="1ACC2078" w14:textId="77777777" w:rsidR="00E17845" w:rsidRDefault="00E17845" w:rsidP="00E17845">
      <w:pPr>
        <w:pStyle w:val="a4"/>
      </w:pPr>
    </w:p>
    <w:p w14:paraId="24064FE5" w14:textId="77777777" w:rsidR="00E17845" w:rsidRDefault="00E17845" w:rsidP="00E17845">
      <w:pPr>
        <w:pStyle w:val="a4"/>
      </w:pPr>
    </w:p>
    <w:p w14:paraId="2133D5CA" w14:textId="77777777" w:rsidR="00E17845" w:rsidRDefault="00E17845" w:rsidP="00E17845">
      <w:pPr>
        <w:pStyle w:val="a4"/>
      </w:pPr>
      <w:r>
        <w:t>Москва, 2023</w:t>
      </w:r>
    </w:p>
    <w:p w14:paraId="33C0F85A" w14:textId="560AAB7E" w:rsidR="00E17845" w:rsidRDefault="00226BE6" w:rsidP="00226BE6">
      <w:pPr>
        <w:rPr>
          <w:lang w:val="en-US"/>
        </w:rPr>
      </w:pPr>
      <w:r>
        <w:lastRenderedPageBreak/>
        <w:t>Общее тепловое сопротивление системы</w:t>
      </w:r>
      <w:r>
        <w:rPr>
          <w:lang w:val="en-US"/>
        </w:rPr>
        <w:t>:</w:t>
      </w:r>
    </w:p>
    <w:p w14:paraId="7261F1C3" w14:textId="68839522" w:rsidR="00226BE6" w:rsidRPr="00226BE6" w:rsidRDefault="00000000" w:rsidP="00226BE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tп.с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п.к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к.р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>р.с</m:t>
              </m:r>
            </m:sub>
          </m:sSub>
        </m:oMath>
      </m:oMathPara>
    </w:p>
    <w:p w14:paraId="1AFD15E4" w14:textId="3710EDE6" w:rsidR="00226BE6" w:rsidRPr="00226BE6" w:rsidRDefault="00226BE6" w:rsidP="00226BE6">
      <w:r>
        <w:t>Осуществим выбор транзистора. Для этого рассчитаем мощность</w:t>
      </w:r>
      <w:r w:rsidR="00FD5912" w:rsidRPr="00FD5912">
        <w:t xml:space="preserve">, </w:t>
      </w:r>
      <w:r w:rsidR="00FD5912">
        <w:t>рассеиваемую на транзисторе</w:t>
      </w:r>
      <w:r w:rsidR="00FD5912" w:rsidRPr="00FD5912">
        <w:t>,</w:t>
      </w:r>
      <w:r>
        <w:t xml:space="preserve"> по исходным данным</w:t>
      </w:r>
      <w:r w:rsidRPr="00226BE6">
        <w:t>:</w:t>
      </w:r>
    </w:p>
    <w:p w14:paraId="19247BE1" w14:textId="4B7677CA" w:rsidR="00226BE6" w:rsidRPr="00226BE6" w:rsidRDefault="00C205C6" w:rsidP="00226BE6">
      <w:pPr>
        <w:jc w:val="center"/>
      </w:pPr>
      <w:r>
        <w:rPr>
          <w:noProof/>
        </w:rPr>
        <w:drawing>
          <wp:inline distT="0" distB="0" distL="0" distR="0" wp14:anchorId="733BD6C2" wp14:editId="3B69EE69">
            <wp:extent cx="1997243" cy="1159880"/>
            <wp:effectExtent l="0" t="0" r="3175" b="2540"/>
            <wp:docPr id="1865207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82" cy="116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01E7" w14:textId="55A4C8AD" w:rsidR="007A1FA7" w:rsidRPr="007A1FA7" w:rsidRDefault="007A1FA7" w:rsidP="00226BE6">
      <w:pPr>
        <w:rPr>
          <w:rFonts w:eastAsiaTheme="minorEastAsia"/>
        </w:rPr>
      </w:pPr>
      <w:r>
        <w:rPr>
          <w:rFonts w:eastAsiaTheme="minorEastAsia"/>
        </w:rPr>
        <w:t>Так как на транзистор приходится примерно половина рассеиваемой мощности</w:t>
      </w:r>
      <w:r w:rsidRPr="007A1FA7">
        <w:rPr>
          <w:rFonts w:eastAsiaTheme="minorEastAsia"/>
        </w:rPr>
        <w:t>,</w:t>
      </w:r>
      <w:r>
        <w:rPr>
          <w:rFonts w:eastAsiaTheme="minorEastAsia"/>
        </w:rPr>
        <w:t xml:space="preserve"> то</w:t>
      </w:r>
      <w:r w:rsidRPr="007A1FA7">
        <w:rPr>
          <w:rFonts w:eastAsiaTheme="minorEastAsia"/>
        </w:rPr>
        <w:t>:</w:t>
      </w:r>
    </w:p>
    <w:p w14:paraId="4D5583F9" w14:textId="1B35B270" w:rsidR="00226BE6" w:rsidRPr="00787868" w:rsidRDefault="00226BE6" w:rsidP="00226BE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U∙I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?</m:t>
              </m:r>
            </m:num>
            <m:den>
              <m:r>
                <w:rPr>
                  <w:rFonts w:ascii="Cambria Math" w:hAnsi="Cambria Math"/>
                  <w:lang w:val="en-US"/>
                </w:rPr>
                <m:t>?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?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Вт</m:t>
          </m:r>
        </m:oMath>
      </m:oMathPara>
    </w:p>
    <w:p w14:paraId="65A77F7E" w14:textId="5A99E517" w:rsidR="00787868" w:rsidRDefault="00787868" w:rsidP="00787868">
      <w:pPr>
        <w:spacing w:after="0"/>
        <w:ind w:firstLine="0"/>
        <w:rPr>
          <w:rFonts w:eastAsiaTheme="minorEastAsia"/>
          <w:i/>
        </w:rPr>
      </w:pPr>
      <w:r w:rsidRPr="00787868">
        <w:rPr>
          <w:rFonts w:eastAsiaTheme="minorEastAsia"/>
          <w:i/>
          <w:noProof/>
        </w:rPr>
        <w:drawing>
          <wp:inline distT="0" distB="0" distL="0" distR="0" wp14:anchorId="28B1BFAC" wp14:editId="3388E37B">
            <wp:extent cx="5938523" cy="3810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0932"/>
                    <a:stretch/>
                  </pic:blipFill>
                  <pic:spPr bwMode="auto">
                    <a:xfrm>
                      <a:off x="0" y="0"/>
                      <a:ext cx="5940425" cy="381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69133" w14:textId="51852D0D" w:rsidR="00787868" w:rsidRDefault="00C205C6" w:rsidP="00787868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48885C11" wp14:editId="4A0F8C46">
            <wp:extent cx="5935345" cy="1030605"/>
            <wp:effectExtent l="0" t="0" r="8255" b="0"/>
            <wp:docPr id="1875009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AA83" w14:textId="54563624" w:rsidR="00787868" w:rsidRDefault="00787868" w:rsidP="00787868">
      <w:pPr>
        <w:ind w:firstLine="0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ab/>
        <w:t>Таким образом</w:t>
      </w:r>
      <w:r>
        <w:rPr>
          <w:rFonts w:eastAsiaTheme="minorEastAsia"/>
          <w:iCs/>
          <w:lang w:val="en-US"/>
        </w:rPr>
        <w:t>,</w:t>
      </w:r>
      <w:r>
        <w:rPr>
          <w:rFonts w:eastAsiaTheme="minorEastAsia"/>
          <w:iCs/>
        </w:rPr>
        <w:t xml:space="preserve"> имеем</w:t>
      </w:r>
      <w:r>
        <w:rPr>
          <w:rFonts w:eastAsiaTheme="minorEastAsia"/>
          <w:iCs/>
          <w:lang w:val="en-US"/>
        </w:rPr>
        <w:t>:</w:t>
      </w:r>
    </w:p>
    <w:p w14:paraId="0A67E071" w14:textId="06EA6A21" w:rsidR="00787868" w:rsidRPr="00787868" w:rsidRDefault="00000000" w:rsidP="00787868">
      <w:pPr>
        <w:ind w:firstLine="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tп.к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?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℃</m:t>
              </m:r>
            </m:num>
            <m:den>
              <m:r>
                <w:rPr>
                  <w:rFonts w:ascii="Cambria Math" w:eastAsiaTheme="minorEastAsia" w:hAnsi="Cambria Math"/>
                </w:rPr>
                <m:t>Вт</m:t>
              </m:r>
            </m:den>
          </m:f>
        </m:oMath>
      </m:oMathPara>
    </w:p>
    <w:p w14:paraId="58F77EFA" w14:textId="49E14BF4" w:rsidR="00787868" w:rsidRPr="00787868" w:rsidRDefault="00787868" w:rsidP="00787868">
      <w:r>
        <w:t>Выберем материал прокладки или способ обработки поверхности радиатора по таблице</w:t>
      </w:r>
      <w:r w:rsidRPr="00787868">
        <w:t>:</w:t>
      </w:r>
    </w:p>
    <w:p w14:paraId="0464AB0F" w14:textId="7E787D5E" w:rsidR="00787868" w:rsidRDefault="00787868" w:rsidP="00787868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849AE" wp14:editId="4D3AD8C2">
            <wp:extent cx="2760939" cy="269549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90" cy="2700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E79BB" w14:textId="19346D92" w:rsidR="00787868" w:rsidRPr="00C205C6" w:rsidRDefault="00787868" w:rsidP="00787868">
      <w:pPr>
        <w:ind w:firstLine="0"/>
        <w:rPr>
          <w:rFonts w:eastAsiaTheme="minorEastAsia"/>
        </w:rPr>
      </w:pPr>
      <w:r>
        <w:rPr>
          <w:lang w:val="en-US"/>
        </w:rPr>
        <w:lastRenderedPageBreak/>
        <w:tab/>
      </w:r>
      <w:r>
        <w:t xml:space="preserve">Возьмём </w:t>
      </w:r>
      <w:r w:rsidR="00C205C6">
        <w:t>?</w:t>
      </w:r>
      <w:r w:rsidRPr="00787868">
        <w:t>,</w:t>
      </w:r>
      <w:r>
        <w:t xml:space="preserve">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tк.р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?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℃</m:t>
            </m:r>
          </m:num>
          <m:den>
            <m:r>
              <w:rPr>
                <w:rFonts w:ascii="Cambria Math" w:hAnsi="Cambria Math"/>
              </w:rPr>
              <m:t>Вт</m:t>
            </m:r>
          </m:den>
        </m:f>
      </m:oMath>
    </w:p>
    <w:p w14:paraId="5E07FCD0" w14:textId="6AEF583C" w:rsidR="00787868" w:rsidRPr="00F56D71" w:rsidRDefault="00787868" w:rsidP="00787868">
      <w:pPr>
        <w:ind w:firstLine="0"/>
        <w:rPr>
          <w:rFonts w:eastAsiaTheme="minorEastAsia"/>
        </w:rPr>
      </w:pPr>
      <w:r w:rsidRPr="00C205C6">
        <w:rPr>
          <w:rFonts w:eastAsiaTheme="minorEastAsia"/>
        </w:rPr>
        <w:tab/>
      </w:r>
      <w:r w:rsidR="00F56D71">
        <w:rPr>
          <w:rFonts w:eastAsiaTheme="minorEastAsia"/>
        </w:rPr>
        <w:t>Зная мощность</w:t>
      </w:r>
      <w:r w:rsidR="00F56D71" w:rsidRPr="00F56D71">
        <w:rPr>
          <w:rFonts w:eastAsiaTheme="minorEastAsia"/>
        </w:rPr>
        <w:t xml:space="preserve"> </w:t>
      </w:r>
      <w:r w:rsidR="00F56D71">
        <w:rPr>
          <w:rFonts w:eastAsiaTheme="minorEastAsia"/>
          <w:lang w:val="en-US"/>
        </w:rPr>
        <w:t>P</w:t>
      </w:r>
      <w:r w:rsidR="00F56D71" w:rsidRPr="00787868">
        <w:rPr>
          <w:rFonts w:eastAsiaTheme="minorEastAsia"/>
        </w:rPr>
        <w:t>,</w:t>
      </w:r>
      <w:r w:rsidR="00F56D71">
        <w:rPr>
          <w:rFonts w:eastAsiaTheme="minorEastAsia"/>
        </w:rPr>
        <w:t xml:space="preserve"> рассеиваемую на транзисторе</w:t>
      </w:r>
      <w:r w:rsidR="00F56D71" w:rsidRPr="00787868">
        <w:rPr>
          <w:rFonts w:eastAsiaTheme="minorEastAsia"/>
        </w:rPr>
        <w:t>,</w:t>
      </w:r>
      <w:r w:rsidR="00F56D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п.макс</m:t>
            </m:r>
          </m:sub>
        </m:sSub>
      </m:oMath>
      <w:r w:rsidR="00F56D71" w:rsidRPr="00787868">
        <w:rPr>
          <w:rFonts w:eastAsiaTheme="minorEastAsia"/>
        </w:rPr>
        <w:t>,</w:t>
      </w:r>
      <w:r w:rsidR="00F56D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=25℃</m:t>
        </m:r>
      </m:oMath>
      <w:r w:rsidR="00F56D71" w:rsidRPr="0078786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tп.к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tк.р</m:t>
            </m:r>
          </m:sub>
        </m:sSub>
      </m:oMath>
      <w:r w:rsidR="00F56D71" w:rsidRPr="00F56D71">
        <w:rPr>
          <w:rFonts w:eastAsiaTheme="minorEastAsia"/>
        </w:rPr>
        <w:t>,</w:t>
      </w:r>
      <w:r w:rsidR="00F56D71">
        <w:rPr>
          <w:rFonts w:eastAsiaTheme="minorEastAsia"/>
        </w:rPr>
        <w:t xml:space="preserve"> р</w:t>
      </w:r>
      <w:r>
        <w:rPr>
          <w:rFonts w:eastAsiaTheme="minorEastAsia"/>
        </w:rPr>
        <w:t>ассчитаем тепловое сопротивление радиатора</w:t>
      </w:r>
      <w:r w:rsidR="00F56D71" w:rsidRPr="00F56D71">
        <w:rPr>
          <w:rFonts w:eastAsiaTheme="minorEastAsia"/>
        </w:rPr>
        <w:t>:</w:t>
      </w:r>
    </w:p>
    <w:p w14:paraId="465C1D60" w14:textId="2831B862" w:rsidR="001C1B04" w:rsidRPr="001C1B04" w:rsidRDefault="00000000" w:rsidP="00787868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tр.с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п.макс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tп.к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tк.р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?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?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?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?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r>
            <w:rPr>
              <w:rFonts w:ascii="Cambria Math" w:eastAsiaTheme="minorEastAsia" w:hAnsi="Cambria Math"/>
              <w:lang w:val="en-US"/>
            </w:rPr>
            <m:t>?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℃</m:t>
              </m:r>
            </m:num>
            <m:den>
              <m:r>
                <w:rPr>
                  <w:rFonts w:ascii="Cambria Math" w:eastAsiaTheme="minorEastAsia" w:hAnsi="Cambria Math"/>
                </w:rPr>
                <m:t>Вт</m:t>
              </m:r>
            </m:den>
          </m:f>
        </m:oMath>
      </m:oMathPara>
    </w:p>
    <w:p w14:paraId="2F0AFD5A" w14:textId="53A627EE" w:rsidR="00F357B9" w:rsidRDefault="001C1B04" w:rsidP="001C1B04">
      <w:r>
        <w:t>Рассчитаем площадь</w:t>
      </w:r>
      <w:r w:rsidR="007A1FA7">
        <w:t xml:space="preserve"> простейшего радиатора-пластинки. </w:t>
      </w:r>
    </w:p>
    <w:p w14:paraId="2856C52E" w14:textId="7B2B87BC" w:rsidR="00F357B9" w:rsidRDefault="00F357B9" w:rsidP="00F357B9">
      <w:pPr>
        <w:jc w:val="center"/>
      </w:pPr>
      <w:r>
        <w:rPr>
          <w:noProof/>
        </w:rPr>
        <w:drawing>
          <wp:inline distT="0" distB="0" distL="0" distR="0" wp14:anchorId="1513D168" wp14:editId="1C0E5C34">
            <wp:extent cx="3665551" cy="2407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38" cy="241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EA424" w14:textId="6A433311" w:rsidR="001C1B04" w:rsidRPr="001C1B04" w:rsidRDefault="007A1FA7" w:rsidP="001C1B04">
      <w:r>
        <w:t>С</w:t>
      </w:r>
      <w:r w:rsidR="001C1B04">
        <w:t>огласно справочнику «Радиолюбителя-конструктора» Малинина</w:t>
      </w:r>
      <w:r w:rsidR="001C1B04" w:rsidRPr="001C1B04">
        <w:t>:</w:t>
      </w:r>
    </w:p>
    <w:p w14:paraId="289D50DF" w14:textId="20C888EC" w:rsidR="001C1B04" w:rsidRPr="001C1B04" w:rsidRDefault="001C1B04" w:rsidP="001C1B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tр.с</m:t>
                  </m:r>
                </m:sub>
              </m:sSub>
            </m:den>
          </m:f>
        </m:oMath>
      </m:oMathPara>
    </w:p>
    <w:p w14:paraId="48399622" w14:textId="6105CA5B" w:rsidR="001C1B04" w:rsidRPr="001C1B04" w:rsidRDefault="001C1B04" w:rsidP="001C1B04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выберем из таблицы</w:t>
      </w:r>
      <w:r w:rsidRPr="001C1B04">
        <w:rPr>
          <w:rFonts w:eastAsiaTheme="minorEastAsia"/>
        </w:rPr>
        <w:t>:</w:t>
      </w:r>
    </w:p>
    <w:p w14:paraId="3755765E" w14:textId="3630FFB8" w:rsidR="001C1B04" w:rsidRDefault="001C1B04" w:rsidP="001C1B04">
      <w:pPr>
        <w:jc w:val="center"/>
      </w:pPr>
      <w:r w:rsidRPr="001C1B04">
        <w:rPr>
          <w:noProof/>
        </w:rPr>
        <w:drawing>
          <wp:inline distT="0" distB="0" distL="0" distR="0" wp14:anchorId="7F136FD0" wp14:editId="2D23073E">
            <wp:extent cx="3164148" cy="319966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5421" cy="32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F696" w14:textId="3A299EBA" w:rsidR="001C1B04" w:rsidRPr="00C205C6" w:rsidRDefault="001C1B04" w:rsidP="001C1B04">
      <w:pPr>
        <w:rPr>
          <w:rFonts w:eastAsiaTheme="minorEastAsia"/>
        </w:rPr>
      </w:pPr>
      <w:r>
        <w:lastRenderedPageBreak/>
        <w:t xml:space="preserve">Пусть материалом радиатора будет </w:t>
      </w:r>
      <w:r w:rsidR="00C205C6">
        <w:t>?</w:t>
      </w:r>
      <w:r w:rsidRPr="001C1B04">
        <w:t>,</w:t>
      </w:r>
      <w:r>
        <w:t xml:space="preserve"> состояние поверхности – </w:t>
      </w:r>
      <w:r w:rsidR="00C205C6">
        <w:t>?</w:t>
      </w:r>
      <w:r w:rsidR="007A1FA7">
        <w:t xml:space="preserve">. Значит 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?</m:t>
        </m:r>
      </m:oMath>
      <w:r w:rsidR="007A1FA7" w:rsidRPr="00C205C6">
        <w:rPr>
          <w:rFonts w:eastAsiaTheme="minorEastAsia"/>
        </w:rPr>
        <w:t>:</w:t>
      </w:r>
    </w:p>
    <w:p w14:paraId="5C1C25CA" w14:textId="158EAE93" w:rsidR="007A1FA7" w:rsidRPr="00F357B9" w:rsidRDefault="007A1FA7" w:rsidP="001C1B0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?</m:t>
              </m:r>
            </m:num>
            <m:den>
              <m:r>
                <w:rPr>
                  <w:rFonts w:ascii="Cambria Math" w:hAnsi="Cambria Math"/>
                  <w:lang w:val="en-US"/>
                </w:rPr>
                <m:t>?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?</m:t>
          </m:r>
          <m:r>
            <w:rPr>
              <w:rFonts w:ascii="Cambria Math" w:hAnsi="Cambria Math"/>
              <w:lang w:val="en-US"/>
            </w:rPr>
            <m:t xml:space="preserve"> с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133ACAA" w14:textId="5CB85489" w:rsidR="00F357B9" w:rsidRDefault="00F357B9" w:rsidP="001C1B04">
      <w:pPr>
        <w:rPr>
          <w:rFonts w:eastAsiaTheme="minorEastAsia"/>
          <w:iCs/>
        </w:rPr>
      </w:pPr>
      <w:r>
        <w:rPr>
          <w:rFonts w:eastAsiaTheme="minorEastAsia"/>
          <w:iCs/>
        </w:rPr>
        <w:t>Выберем размеры более сложного ребристого радиатора согласно справочнику «Транзисторы и полупроводниковые диоды» Николаевского</w:t>
      </w:r>
      <w:r w:rsidRPr="00F357B9">
        <w:rPr>
          <w:rFonts w:eastAsiaTheme="minorEastAsia"/>
          <w:iCs/>
        </w:rPr>
        <w:t>:</w:t>
      </w:r>
    </w:p>
    <w:p w14:paraId="4E31CEEE" w14:textId="57D0ED00" w:rsidR="00F357B9" w:rsidRDefault="00F357B9" w:rsidP="00F357B9">
      <w:pPr>
        <w:ind w:firstLine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0BAC2BB5" wp14:editId="5E5E646A">
            <wp:extent cx="3900081" cy="4517114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39" cy="4521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10739" w14:textId="67565ABC" w:rsidR="00F357B9" w:rsidRDefault="00F357B9" w:rsidP="00F357B9">
      <w:pPr>
        <w:ind w:firstLine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inline distT="0" distB="0" distL="0" distR="0" wp14:anchorId="35189941" wp14:editId="76E3D1D5">
            <wp:extent cx="3868944" cy="21028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547" cy="2104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AC6D5" w14:textId="1739C647" w:rsidR="00F357B9" w:rsidRDefault="00F357B9" w:rsidP="00F357B9">
      <w:pPr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ab/>
        <w:t>Таким образом выбираем</w:t>
      </w:r>
    </w:p>
    <w:p w14:paraId="3E5B85E4" w14:textId="4D05DFD5" w:rsidR="00AA1698" w:rsidRPr="00F357B9" w:rsidRDefault="00F357B9" w:rsidP="00F357B9">
      <w:pPr>
        <w:ind w:firstLine="0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?</m:t>
          </m:r>
          <m:r>
            <w:rPr>
              <w:rFonts w:ascii="Cambria Math" w:eastAsiaTheme="minorEastAsia" w:hAnsi="Cambria Math"/>
            </w:rPr>
            <m:t>мм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B=</m:t>
          </m:r>
          <m:r>
            <w:rPr>
              <w:rFonts w:ascii="Cambria Math" w:eastAsiaTheme="minorEastAsia" w:hAnsi="Cambria Math"/>
              <w:lang w:val="en-US"/>
            </w:rPr>
            <m:t>?</m:t>
          </m:r>
          <m:r>
            <w:rPr>
              <w:rFonts w:ascii="Cambria Math" w:eastAsiaTheme="minorEastAsia" w:hAnsi="Cambria Math"/>
            </w:rPr>
            <m:t>мм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C=</m:t>
          </m:r>
          <m:r>
            <w:rPr>
              <w:rFonts w:ascii="Cambria Math" w:eastAsiaTheme="minorEastAsia" w:hAnsi="Cambria Math"/>
              <w:lang w:val="en-US"/>
            </w:rPr>
            <m:t>?</m:t>
          </m:r>
          <m:r>
            <w:rPr>
              <w:rFonts w:ascii="Cambria Math" w:eastAsiaTheme="minorEastAsia" w:hAnsi="Cambria Math"/>
            </w:rPr>
            <m:t>мм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E=</m:t>
          </m:r>
          <m:r>
            <w:rPr>
              <w:rFonts w:ascii="Cambria Math" w:eastAsiaTheme="minorEastAsia" w:hAnsi="Cambria Math"/>
              <w:lang w:val="en-US"/>
            </w:rPr>
            <m:t>?</m:t>
          </m:r>
          <m:r>
            <w:rPr>
              <w:rFonts w:ascii="Cambria Math" w:eastAsiaTheme="minorEastAsia" w:hAnsi="Cambria Math"/>
              <w:lang w:val="en-US"/>
            </w:rPr>
            <m:t>мм,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D=</m:t>
          </m:r>
          <m:r>
            <w:rPr>
              <w:rFonts w:ascii="Cambria Math" w:eastAsiaTheme="minorEastAsia" w:hAnsi="Cambria Math"/>
            </w:rPr>
            <m:t>?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sectPr w:rsidR="00AA1698" w:rsidRPr="00F3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D0C"/>
    <w:multiLevelType w:val="hybridMultilevel"/>
    <w:tmpl w:val="B44A1B16"/>
    <w:lvl w:ilvl="0" w:tplc="7D42F1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6B73BE"/>
    <w:multiLevelType w:val="hybridMultilevel"/>
    <w:tmpl w:val="7FAA2FB0"/>
    <w:lvl w:ilvl="0" w:tplc="833AE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430A88"/>
    <w:multiLevelType w:val="hybridMultilevel"/>
    <w:tmpl w:val="A9640B64"/>
    <w:lvl w:ilvl="0" w:tplc="C6B83BC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63420145">
    <w:abstractNumId w:val="1"/>
  </w:num>
  <w:num w:numId="2" w16cid:durableId="1841045345">
    <w:abstractNumId w:val="2"/>
  </w:num>
  <w:num w:numId="3" w16cid:durableId="189720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5A"/>
    <w:rsid w:val="00072D0C"/>
    <w:rsid w:val="000B2DE7"/>
    <w:rsid w:val="001B0BA4"/>
    <w:rsid w:val="001C1B04"/>
    <w:rsid w:val="00226BE6"/>
    <w:rsid w:val="00241B0D"/>
    <w:rsid w:val="002C4085"/>
    <w:rsid w:val="0050341C"/>
    <w:rsid w:val="00646920"/>
    <w:rsid w:val="0065032E"/>
    <w:rsid w:val="006626B2"/>
    <w:rsid w:val="0072565A"/>
    <w:rsid w:val="00787518"/>
    <w:rsid w:val="00787868"/>
    <w:rsid w:val="007A1FA7"/>
    <w:rsid w:val="008B7880"/>
    <w:rsid w:val="00900E75"/>
    <w:rsid w:val="009050EE"/>
    <w:rsid w:val="009065AF"/>
    <w:rsid w:val="00A57B7B"/>
    <w:rsid w:val="00AA1698"/>
    <w:rsid w:val="00AE1792"/>
    <w:rsid w:val="00C205C6"/>
    <w:rsid w:val="00C51119"/>
    <w:rsid w:val="00C61D2C"/>
    <w:rsid w:val="00CF5079"/>
    <w:rsid w:val="00DD6868"/>
    <w:rsid w:val="00E17845"/>
    <w:rsid w:val="00E57077"/>
    <w:rsid w:val="00EA2F16"/>
    <w:rsid w:val="00F357B9"/>
    <w:rsid w:val="00F56D71"/>
    <w:rsid w:val="00F9166D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B9E6"/>
  <w15:chartTrackingRefBased/>
  <w15:docId w15:val="{8E6FDF4D-40BC-4659-AD7D-7CA8A4DF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5AF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з заголовок Знак"/>
    <w:basedOn w:val="a0"/>
    <w:link w:val="a4"/>
    <w:locked/>
    <w:rsid w:val="00E17845"/>
    <w:rPr>
      <w:rFonts w:ascii="Times New Roman" w:hAnsi="Times New Roman" w:cs="Times New Roman"/>
      <w:sz w:val="28"/>
    </w:rPr>
  </w:style>
  <w:style w:type="paragraph" w:customStyle="1" w:styleId="a4">
    <w:name w:val="Дз заголовок"/>
    <w:basedOn w:val="a"/>
    <w:link w:val="a3"/>
    <w:qFormat/>
    <w:rsid w:val="00E17845"/>
    <w:pPr>
      <w:spacing w:line="254" w:lineRule="auto"/>
      <w:jc w:val="center"/>
    </w:pPr>
    <w:rPr>
      <w:rFonts w:cs="Times New Roman"/>
    </w:rPr>
  </w:style>
  <w:style w:type="character" w:styleId="a5">
    <w:name w:val="Emphasis"/>
    <w:basedOn w:val="a0"/>
    <w:qFormat/>
    <w:rsid w:val="00E17845"/>
    <w:rPr>
      <w:i/>
      <w:iCs/>
    </w:rPr>
  </w:style>
  <w:style w:type="character" w:styleId="a6">
    <w:name w:val="Placeholder Text"/>
    <w:basedOn w:val="a0"/>
    <w:uiPriority w:val="99"/>
    <w:semiHidden/>
    <w:rsid w:val="009065AF"/>
    <w:rPr>
      <w:color w:val="808080"/>
    </w:rPr>
  </w:style>
  <w:style w:type="paragraph" w:styleId="a7">
    <w:name w:val="List Paragraph"/>
    <w:basedOn w:val="a"/>
    <w:uiPriority w:val="34"/>
    <w:qFormat/>
    <w:rsid w:val="000B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Лобанов</dc:creator>
  <cp:keywords/>
  <dc:description/>
  <cp:lastModifiedBy>Ivan Lisunov</cp:lastModifiedBy>
  <cp:revision>19</cp:revision>
  <dcterms:created xsi:type="dcterms:W3CDTF">2023-09-23T06:18:00Z</dcterms:created>
  <dcterms:modified xsi:type="dcterms:W3CDTF">2023-09-28T04:08:00Z</dcterms:modified>
</cp:coreProperties>
</file>