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spacing w:line="256" w:lineRule="auto"/>
        <w:rPr>
          <w:b w:val="1"/>
          <w:bCs w:val="1"/>
          <w:sz w:val="24"/>
          <w:szCs w:val="24"/>
        </w:rPr>
      </w:pPr>
    </w:p>
    <w:p>
      <w:pPr>
        <w:pStyle w:val="Standard"/>
        <w:spacing w:line="256" w:lineRule="auto"/>
        <w:rPr>
          <w:b w:val="1"/>
          <w:bCs w:val="1"/>
          <w:sz w:val="24"/>
          <w:szCs w:val="24"/>
        </w:rPr>
      </w:pPr>
    </w:p>
    <w:p>
      <w:pPr>
        <w:pStyle w:val="Standard"/>
        <w:spacing w:line="256" w:lineRule="auto"/>
        <w:rPr>
          <w:b w:val="1"/>
          <w:bCs w:val="1"/>
          <w:sz w:val="24"/>
          <w:szCs w:val="24"/>
        </w:rPr>
      </w:pPr>
    </w:p>
    <w:tbl>
      <w:tblPr>
        <w:tblW w:w="98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5"/>
        <w:gridCol w:w="8473"/>
      </w:tblGrid>
      <w:tr>
        <w:tblPrEx>
          <w:shd w:val="clear" w:color="auto" w:fill="d0ddef"/>
        </w:tblPrEx>
        <w:trPr>
          <w:trHeight w:val="2206" w:hRule="atLeast"/>
        </w:trPr>
        <w:tc>
          <w:tcPr>
            <w:tcW w:type="dxa" w:w="14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line="256" w:lineRule="auto"/>
              <w:ind w:firstLine="0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Standard"/>
              <w:bidi w:val="0"/>
              <w:spacing w:line="256" w:lineRule="auto"/>
              <w:ind w:left="0" w:right="0" w:firstLine="0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Standard"/>
              <w:bidi w:val="0"/>
              <w:spacing w:line="256" w:lineRule="auto"/>
              <w:ind w:left="0" w:right="0" w:firstLine="0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высшего образования</w:t>
            </w:r>
          </w:p>
          <w:p>
            <w:pPr>
              <w:pStyle w:val="Standard"/>
              <w:bidi w:val="0"/>
              <w:spacing w:line="256" w:lineRule="auto"/>
              <w:ind w:left="0" w:right="0" w:firstLine="0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Standard"/>
              <w:bidi w:val="0"/>
              <w:spacing w:line="256" w:lineRule="auto"/>
              <w:ind w:left="0" w:right="0" w:firstLine="0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имени Н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Э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Баумана</w:t>
            </w:r>
          </w:p>
          <w:p>
            <w:pPr>
              <w:pStyle w:val="Standard"/>
              <w:bidi w:val="0"/>
              <w:spacing w:line="256" w:lineRule="auto"/>
              <w:ind w:left="0" w:right="0" w:firstLine="0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национальный исследовательский университет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»</w:t>
            </w:r>
          </w:p>
          <w:p>
            <w:pPr>
              <w:pStyle w:val="Standard"/>
              <w:bidi w:val="0"/>
              <w:spacing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МГТУ им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Э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Баумана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Standard"/>
        <w:ind w:firstLine="0"/>
        <w:jc w:val="center"/>
        <w:rPr>
          <w:b w:val="1"/>
          <w:bCs w:val="1"/>
          <w:sz w:val="24"/>
          <w:szCs w:val="24"/>
        </w:rPr>
      </w:pP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4"/>
          <w:szCs w:val="24"/>
        </w:rPr>
      </w:pPr>
    </w:p>
    <w:p>
      <w:pPr>
        <w:pStyle w:val="Standard"/>
        <w:rPr>
          <w:b w:val="1"/>
          <w:bCs w:val="1"/>
          <w:sz w:val="24"/>
          <w:szCs w:val="24"/>
        </w:rPr>
      </w:pPr>
    </w:p>
    <w:p>
      <w:pPr>
        <w:pStyle w:val="Standard"/>
        <w:ind w:firstLine="360"/>
      </w:pPr>
      <w:r>
        <w:rPr>
          <w:sz w:val="24"/>
          <w:szCs w:val="24"/>
          <w:rtl w:val="0"/>
          <w:lang w:val="ru-RU"/>
        </w:rPr>
        <w:t xml:space="preserve">ФАКУЛЬТЕТ </w:t>
      </w:r>
      <w:r>
        <w:rPr>
          <w:b w:val="1"/>
          <w:bCs w:val="1"/>
          <w:caps w:val="1"/>
          <w:sz w:val="24"/>
          <w:szCs w:val="24"/>
          <w:rtl w:val="0"/>
          <w:lang w:val="ru-RU"/>
        </w:rPr>
        <w:t>Радиоэлектроника и лазерная техника</w:t>
      </w:r>
    </w:p>
    <w:p>
      <w:pPr>
        <w:pStyle w:val="Standard"/>
        <w:rPr>
          <w:sz w:val="24"/>
          <w:szCs w:val="24"/>
        </w:rPr>
      </w:pPr>
    </w:p>
    <w:p>
      <w:pPr>
        <w:pStyle w:val="Standard"/>
        <w:ind w:firstLine="360"/>
      </w:pPr>
      <w:r>
        <w:rPr>
          <w:sz w:val="24"/>
          <w:szCs w:val="24"/>
          <w:rtl w:val="0"/>
          <w:lang w:val="ru-RU"/>
        </w:rPr>
        <w:t xml:space="preserve">КАФЕДРА </w:t>
      </w:r>
      <w:r>
        <w:rPr>
          <w:b w:val="1"/>
          <w:bCs w:val="1"/>
          <w:caps w:val="1"/>
          <w:sz w:val="24"/>
          <w:szCs w:val="24"/>
          <w:rtl w:val="0"/>
          <w:lang w:val="ru-RU"/>
        </w:rPr>
        <w:t xml:space="preserve">технологии приборостроения </w:t>
      </w:r>
      <w:r>
        <w:rPr>
          <w:b w:val="1"/>
          <w:bCs w:val="1"/>
          <w:caps w:val="1"/>
          <w:sz w:val="24"/>
          <w:szCs w:val="24"/>
          <w:rtl w:val="0"/>
          <w:lang w:val="ru-RU"/>
        </w:rPr>
        <w:t>(</w:t>
      </w:r>
      <w:r>
        <w:rPr>
          <w:b w:val="1"/>
          <w:bCs w:val="1"/>
          <w:caps w:val="1"/>
          <w:sz w:val="24"/>
          <w:szCs w:val="24"/>
          <w:rtl w:val="0"/>
          <w:lang w:val="ru-RU"/>
        </w:rPr>
        <w:t>рл</w:t>
      </w:r>
      <w:r>
        <w:rPr>
          <w:b w:val="1"/>
          <w:bCs w:val="1"/>
          <w:caps w:val="1"/>
          <w:sz w:val="24"/>
          <w:szCs w:val="24"/>
          <w:rtl w:val="0"/>
          <w:lang w:val="ru-RU"/>
        </w:rPr>
        <w:t>6)</w:t>
      </w:r>
    </w:p>
    <w:p>
      <w:pPr>
        <w:pStyle w:val="Standard"/>
        <w:rPr>
          <w:i w:val="1"/>
          <w:iCs w:val="1"/>
          <w:sz w:val="24"/>
          <w:szCs w:val="24"/>
        </w:rPr>
      </w:pPr>
    </w:p>
    <w:p>
      <w:pPr>
        <w:pStyle w:val="Standard"/>
        <w:rPr>
          <w:i w:val="1"/>
          <w:iCs w:val="1"/>
          <w:sz w:val="32"/>
          <w:szCs w:val="32"/>
        </w:rPr>
      </w:pPr>
    </w:p>
    <w:p>
      <w:pPr>
        <w:pStyle w:val="Standard"/>
        <w:rPr>
          <w:b w:val="1"/>
          <w:bCs w:val="1"/>
          <w:spacing w:val="100"/>
          <w:sz w:val="32"/>
          <w:szCs w:val="32"/>
        </w:rPr>
      </w:pPr>
    </w:p>
    <w:p>
      <w:pPr>
        <w:pStyle w:val="Standard"/>
        <w:rPr>
          <w:b w:val="1"/>
          <w:bCs w:val="1"/>
          <w:spacing w:val="100"/>
          <w:sz w:val="32"/>
          <w:szCs w:val="32"/>
        </w:rPr>
      </w:pPr>
    </w:p>
    <w:p>
      <w:pPr>
        <w:pStyle w:val="Standard"/>
        <w:rPr>
          <w:b w:val="1"/>
          <w:bCs w:val="1"/>
          <w:spacing w:val="100"/>
          <w:sz w:val="32"/>
          <w:szCs w:val="32"/>
        </w:rPr>
      </w:pPr>
    </w:p>
    <w:p>
      <w:pPr>
        <w:pStyle w:val="Standard"/>
        <w:rPr>
          <w:b w:val="1"/>
          <w:bCs w:val="1"/>
          <w:spacing w:val="100"/>
          <w:sz w:val="32"/>
          <w:szCs w:val="32"/>
        </w:rPr>
      </w:pPr>
      <w:r>
        <w:rPr>
          <w:b w:val="1"/>
          <w:bCs w:val="1"/>
          <w:spacing w:val="100"/>
          <w:sz w:val="32"/>
          <w:szCs w:val="32"/>
          <w:rtl w:val="0"/>
          <w:lang w:val="ru-RU"/>
        </w:rPr>
        <w:t xml:space="preserve">  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                                                 О Т Ч Ё Т</w:t>
      </w:r>
    </w:p>
    <w:tbl>
      <w:tblPr>
        <w:tblW w:w="10766" w:type="dxa"/>
        <w:jc w:val="left"/>
        <w:tblInd w:w="23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134"/>
        <w:gridCol w:w="1632"/>
      </w:tblGrid>
      <w:tr>
        <w:tblPrEx>
          <w:shd w:val="clear" w:color="auto" w:fill="d0ddef"/>
        </w:tblPrEx>
        <w:trPr>
          <w:trHeight w:val="373" w:hRule="atLeast"/>
        </w:trPr>
        <w:tc>
          <w:tcPr>
            <w:tcW w:type="dxa" w:w="91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hd w:val="clear" w:color="auto" w:fill="ffffff"/>
              <w:spacing w:line="256" w:lineRule="auto"/>
              <w:ind w:firstLine="0"/>
              <w:jc w:val="lef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по лабораторной работе №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left="2268" w:hanging="2268"/>
        <w:rPr>
          <w:b w:val="1"/>
          <w:bCs w:val="1"/>
        </w:rPr>
      </w:pPr>
    </w:p>
    <w:p>
      <w:pPr>
        <w:pStyle w:val="Обычный1"/>
        <w:shd w:val="clear" w:color="auto" w:fill="ffffff"/>
        <w:jc w:val="center"/>
        <w:outlineLvl w:val="0"/>
        <w:rPr>
          <w:b w:val="1"/>
          <w:bCs w:val="1"/>
          <w:spacing w:val="100"/>
          <w:sz w:val="32"/>
          <w:szCs w:val="32"/>
        </w:rPr>
      </w:pPr>
    </w:p>
    <w:p>
      <w:pPr>
        <w:pStyle w:val="Frame contents"/>
        <w:ind w:firstLine="420"/>
        <w:rPr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rtl w:val="0"/>
          <w:lang w:val="ru-RU"/>
        </w:rPr>
        <w:t>Название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u w:val="single"/>
          <w:rtl w:val="0"/>
          <w:lang w:val="ru-RU"/>
        </w:rPr>
        <w:t>Проектирование и исследование параметров микрополосковых                     фильтров</w:t>
      </w:r>
    </w:p>
    <w:p>
      <w:pPr>
        <w:pStyle w:val="Обычный1"/>
        <w:shd w:val="clear" w:color="auto" w:fill="ffffff"/>
        <w:spacing w:line="360" w:lineRule="auto"/>
        <w:outlineLvl w:val="0"/>
        <w:rPr>
          <w:sz w:val="32"/>
          <w:szCs w:val="32"/>
        </w:rPr>
      </w:pPr>
    </w:p>
    <w:p>
      <w:pPr>
        <w:pStyle w:val="Standard"/>
        <w:ind w:firstLine="420"/>
        <w:rPr>
          <w:u w:val="single"/>
        </w:rPr>
      </w:pPr>
      <w:r>
        <w:rPr>
          <w:b w:val="1"/>
          <w:bCs w:val="1"/>
          <w:sz w:val="28"/>
          <w:szCs w:val="28"/>
          <w:rtl w:val="0"/>
          <w:lang w:val="ru-RU"/>
        </w:rPr>
        <w:t>Дисциплина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u w:val="single"/>
          <w:rtl w:val="0"/>
          <w:lang w:val="ru-RU"/>
        </w:rPr>
        <w:t>Устройства СВЧ и антенны</w:t>
      </w:r>
    </w:p>
    <w:p>
      <w:pPr>
        <w:pStyle w:val="Обычный1"/>
        <w:shd w:val="clear" w:color="auto" w:fill="ffffff"/>
        <w:tabs>
          <w:tab w:val="left" w:pos="5670"/>
        </w:tabs>
        <w:spacing w:line="360" w:lineRule="auto"/>
        <w:rPr>
          <w:sz w:val="28"/>
          <w:szCs w:val="28"/>
        </w:rPr>
      </w:pPr>
    </w:p>
    <w:p>
      <w:pPr>
        <w:pStyle w:val="Обычный1"/>
        <w:shd w:val="clear" w:color="auto" w:fill="ffffff"/>
        <w:tabs>
          <w:tab w:val="left" w:pos="5670"/>
        </w:tabs>
        <w:spacing w:line="360" w:lineRule="auto"/>
        <w:rPr>
          <w:sz w:val="28"/>
          <w:szCs w:val="28"/>
        </w:rPr>
      </w:pPr>
    </w:p>
    <w:p>
      <w:pPr>
        <w:pStyle w:val="Обычный1"/>
        <w:shd w:val="clear" w:color="auto" w:fill="ffffff"/>
        <w:tabs>
          <w:tab w:val="left" w:pos="5670"/>
        </w:tabs>
        <w:spacing w:line="360" w:lineRule="auto"/>
        <w:rPr>
          <w:sz w:val="28"/>
          <w:szCs w:val="28"/>
        </w:rPr>
      </w:pPr>
    </w:p>
    <w:p>
      <w:pPr>
        <w:pStyle w:val="Обычный1"/>
        <w:shd w:val="clear" w:color="auto" w:fill="ffffff"/>
        <w:tabs>
          <w:tab w:val="left" w:pos="5670"/>
        </w:tabs>
        <w:spacing w:line="360" w:lineRule="auto"/>
        <w:rPr>
          <w:sz w:val="28"/>
          <w:szCs w:val="28"/>
        </w:rPr>
      </w:pPr>
    </w:p>
    <w:p>
      <w:pPr>
        <w:pStyle w:val="Обычный1"/>
        <w:shd w:val="clear" w:color="auto" w:fill="ffffff"/>
        <w:tabs>
          <w:tab w:val="left" w:pos="5670"/>
        </w:tabs>
        <w:spacing w:line="360" w:lineRule="auto"/>
        <w:rPr>
          <w:sz w:val="28"/>
          <w:szCs w:val="28"/>
        </w:rPr>
      </w:pPr>
    </w:p>
    <w:p>
      <w:pPr>
        <w:pStyle w:val="Обычный1"/>
        <w:shd w:val="clear" w:color="auto" w:fill="ffffff"/>
        <w:tabs>
          <w:tab w:val="left" w:pos="5670"/>
        </w:tabs>
        <w:spacing w:line="360" w:lineRule="auto"/>
        <w:rPr>
          <w:sz w:val="28"/>
          <w:szCs w:val="28"/>
        </w:rPr>
      </w:pPr>
    </w:p>
    <w:p>
      <w:pPr>
        <w:pStyle w:val="Обычный1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Филимонов Степан РЛ</w:t>
      </w:r>
      <w:r>
        <w:rPr>
          <w:sz w:val="28"/>
          <w:szCs w:val="28"/>
          <w:rtl w:val="0"/>
          <w:lang w:val="ru-RU"/>
        </w:rPr>
        <w:t>6-51</w:t>
      </w:r>
    </w:p>
    <w:p>
      <w:pPr>
        <w:pStyle w:val="Обычный1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Быков Роман РЛ</w:t>
      </w:r>
      <w:r>
        <w:rPr>
          <w:sz w:val="28"/>
          <w:szCs w:val="28"/>
          <w:rtl w:val="0"/>
          <w:lang w:val="ru-RU"/>
        </w:rPr>
        <w:t>6-51</w:t>
      </w:r>
    </w:p>
    <w:p>
      <w:pPr>
        <w:pStyle w:val="Обычный1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Костышина Василина РЛ</w:t>
      </w:r>
      <w:r>
        <w:rPr>
          <w:sz w:val="28"/>
          <w:szCs w:val="28"/>
          <w:rtl w:val="0"/>
          <w:lang w:val="ru-RU"/>
        </w:rPr>
        <w:t>6-51</w:t>
      </w:r>
    </w:p>
    <w:p>
      <w:pPr>
        <w:pStyle w:val="Обычный1"/>
        <w:shd w:val="clear" w:color="auto" w:fill="ffffff"/>
        <w:tabs>
          <w:tab w:val="left" w:pos="5670"/>
        </w:tabs>
        <w:spacing w:line="360" w:lineRule="auto"/>
        <w:jc w:val="right"/>
      </w:pPr>
      <w:r>
        <w:rPr>
          <w:sz w:val="28"/>
          <w:szCs w:val="28"/>
          <w:rtl w:val="0"/>
          <w:lang w:val="ru-RU"/>
        </w:rPr>
        <w:t xml:space="preserve">Преподаватель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Федоркова Нина Валентиновна</w:t>
      </w:r>
    </w:p>
    <w:p>
      <w:pPr>
        <w:pStyle w:val="Standard"/>
        <w:rPr>
          <w:sz w:val="24"/>
          <w:szCs w:val="24"/>
        </w:rPr>
      </w:pPr>
    </w:p>
    <w:p>
      <w:pPr>
        <w:pStyle w:val="Standard"/>
        <w:rPr>
          <w:sz w:val="24"/>
          <w:szCs w:val="24"/>
        </w:rPr>
      </w:pPr>
    </w:p>
    <w:p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Москва</w:t>
      </w:r>
      <w:r>
        <w:rPr>
          <w:sz w:val="24"/>
          <w:szCs w:val="24"/>
          <w:rtl w:val="0"/>
          <w:lang w:val="ru-RU"/>
        </w:rPr>
        <w:t>, 2022</w:t>
      </w:r>
    </w:p>
    <w:p>
      <w:pPr>
        <w:pStyle w:val="Normal.0"/>
        <w:jc w:val="left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>ПРОЕКТИРОВАНИЕ И ИССЛЕДОВАНИЕ ПАРАМЕТРОВ МИКРОПОЛОСКОВЫХ ФИЛЬТРОВ</w:t>
      </w:r>
    </w:p>
    <w:p>
      <w:pPr>
        <w:pStyle w:val="Normal.0"/>
      </w:pPr>
      <w:r>
        <w:rPr>
          <w:b w:val="1"/>
          <w:bCs w:val="1"/>
          <w:rtl w:val="0"/>
          <w:lang w:val="ru-RU"/>
        </w:rPr>
        <w:t xml:space="preserve">Цель работы </w:t>
      </w:r>
      <w:r>
        <w:rPr>
          <w:b w:val="1"/>
          <w:bCs w:val="1"/>
          <w:rtl w:val="0"/>
          <w:lang w:val="ru-RU"/>
        </w:rPr>
        <w:t>-</w:t>
      </w:r>
      <w:r>
        <w:rPr>
          <w:rtl w:val="0"/>
          <w:lang w:val="ru-RU"/>
        </w:rPr>
        <w:t xml:space="preserve"> освоение основ проектирования и расчета микрополосковых фильтров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исследование зависимости характеристик устройств от конструктивных параметров</w:t>
      </w:r>
      <w:r>
        <w:rPr>
          <w:rtl w:val="0"/>
          <w:lang w:val="ru-RU"/>
        </w:rPr>
        <w:t>.</w:t>
      </w:r>
    </w:p>
    <w:p>
      <w:pPr>
        <w:pStyle w:val="Normal.0"/>
        <w:widowControl w:val="1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>Расчет и проектирование ФНЧ на сосредоточенных элементах с максимально плоской характеристикой затухания</w:t>
      </w:r>
    </w:p>
    <w:p>
      <w:pPr>
        <w:pStyle w:val="Normal.0"/>
      </w:pPr>
      <w:r>
        <w:rPr>
          <w:u w:val="single"/>
          <w:rtl w:val="0"/>
          <w:lang w:val="ru-RU"/>
        </w:rPr>
        <w:t>Исходные данные для проектирования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ФНЧ должен пропускать частоту номиналом  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 xml:space="preserve">пч </w:t>
      </w:r>
      <w:r>
        <w:rPr>
          <w:rtl w:val="0"/>
          <w:lang w:val="ru-RU"/>
        </w:rPr>
        <w:t xml:space="preserve">= 150 </w:t>
      </w:r>
      <w:r>
        <w:rPr>
          <w:rtl w:val="0"/>
          <w:lang w:val="ru-RU"/>
        </w:rPr>
        <w:t xml:space="preserve">± </w:t>
      </w:r>
      <w:r>
        <w:rPr>
          <w:rtl w:val="0"/>
          <w:lang w:val="ru-RU"/>
        </w:rPr>
        <w:t xml:space="preserve">30 </w:t>
      </w:r>
      <w:r>
        <w:rPr>
          <w:rtl w:val="0"/>
          <w:lang w:val="ru-RU"/>
        </w:rPr>
        <w:t>МГц и иметь линейную фазовую характеристику коэффициента передачи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Граничная частота полосы заграждения </w:t>
      </w:r>
      <w:r>
        <w:rPr>
          <w:rtl w:val="0"/>
          <w:lang w:val="ru-RU"/>
        </w:rPr>
        <w:t xml:space="preserve">280 </w:t>
      </w:r>
      <w:r>
        <w:rPr>
          <w:rtl w:val="0"/>
          <w:lang w:val="ru-RU"/>
        </w:rPr>
        <w:t>МГц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Волновое сопротивление нагрузок  </w:t>
      </w:r>
      <w:r>
        <w:rPr>
          <w:rtl w:val="0"/>
          <w:lang w:val="ru-RU"/>
        </w:rPr>
        <w:t xml:space="preserve">50 </w:t>
      </w:r>
      <w:r>
        <w:rPr>
          <w:rtl w:val="0"/>
          <w:lang w:val="ru-RU"/>
        </w:rPr>
        <w:t>Ом</w:t>
      </w:r>
      <w:r>
        <w:rPr>
          <w:rtl w:val="0"/>
          <w:lang w:val="ru-RU"/>
        </w:rPr>
        <w:t xml:space="preserve">. </w:t>
      </w:r>
    </w:p>
    <w:p>
      <w:pPr>
        <w:pStyle w:val="Normal.0"/>
        <w:jc w:val="left"/>
        <w:rPr>
          <w:lang w:val="ru-RU"/>
        </w:rPr>
      </w:pPr>
      <w:r>
        <w:rPr>
          <w:rtl w:val="0"/>
          <w:lang w:val="ru-RU"/>
        </w:rPr>
        <w:t>По формуле</w:t>
      </w:r>
    </w:p>
    <w:p>
      <w:pPr>
        <w:pStyle w:val="Normal.0"/>
        <w:jc w:val="center"/>
        <w:rPr>
          <w:color w:val="000000"/>
          <w:position w:val="-56"/>
          <w:sz w:val="36"/>
          <w:szCs w:val="36"/>
          <w:lang w:val="ru-RU"/>
        </w:rPr>
      </w:pPr>
      <w:r>
        <w:rPr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≥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l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g</m:t>
            </m:r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  <m:degHide m:val="on"/>
              </m:radPr>
              <m:deg/>
              <m:e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L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3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1</m:t>
                        </m:r>
                      </m:e>
                    </m:d>
                  </m:num>
                  <m:den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L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п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1</m:t>
                        </m:r>
                      </m:e>
                    </m:d>
                  </m:den>
                </m:f>
              </m:e>
            </m:rad>
          </m:num>
          <m:den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</m:funcPr>
              <m:fNam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lg</m:t>
                </m:r>
              </m:fName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m:rPr>
                                <m:sty m:val="p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Ω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rPr>
                                <m:sty m:val="p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Ω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п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>
        <w:rPr>
          <w:position w:val="-56"/>
          <w:sz w:val="36"/>
          <w:szCs w:val="36"/>
          <w:rtl w:val="0"/>
          <w:lang w:val="ru-RU"/>
        </w:rPr>
        <w:t xml:space="preserve"> </w:t>
      </w:r>
    </w:p>
    <w:p>
      <w:pPr>
        <w:pStyle w:val="Normal.0"/>
        <w:jc w:val="left"/>
      </w:pPr>
      <w:r>
        <w:rPr>
          <w:rtl w:val="0"/>
          <w:lang w:val="ru-RU"/>
        </w:rPr>
        <w:t xml:space="preserve">Вычислениям вышло </w:t>
      </w:r>
      <w:r>
        <w:rPr>
          <w:rtl w:val="0"/>
          <w:lang w:val="en-US"/>
        </w:rPr>
        <w:t>n =</w:t>
      </w:r>
      <w:r>
        <w:rPr>
          <w:rtl w:val="0"/>
          <w:lang w:val="ru-RU"/>
        </w:rPr>
        <w:t xml:space="preserve"> 5,9 ,</w:t>
      </w:r>
      <w:r>
        <w:rPr>
          <w:rtl w:val="0"/>
          <w:lang w:val="ru-RU"/>
        </w:rPr>
        <w:t xml:space="preserve">но было сказано что </w:t>
      </w:r>
      <w:r>
        <w:rPr>
          <w:rtl w:val="0"/>
          <w:lang w:val="en-US"/>
        </w:rPr>
        <w:t xml:space="preserve">n </w:t>
      </w:r>
      <w:r>
        <w:rPr>
          <w:rtl w:val="0"/>
          <w:lang w:val="ru-RU"/>
        </w:rPr>
        <w:t>должно быть нечетным целым числом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огда возьмем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=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– количество звеньев в фильтре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</w:p>
    <w:p>
      <w:pPr>
        <w:pStyle w:val="Normal.0"/>
        <w:jc w:val="left"/>
        <w:rPr>
          <w:position w:val="-56"/>
        </w:rPr>
      </w:pPr>
      <w:r>
        <w:rPr>
          <w:rtl w:val="0"/>
          <w:lang w:val="ru-RU"/>
        </w:rPr>
        <w:t>Электрическая принципиальная схема получившегося ФНЧ</w:t>
      </w:r>
      <w:r>
        <w:rPr>
          <w:rtl w:val="0"/>
          <w:lang w:val="ru-RU"/>
        </w:rPr>
        <w:t>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548293</wp:posOffset>
            </wp:positionH>
            <wp:positionV relativeFrom="line">
              <wp:posOffset>321343</wp:posOffset>
            </wp:positionV>
            <wp:extent cx="5727123" cy="3653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23" cy="3653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position w:val="-56"/>
        </w:rPr>
      </w:pPr>
    </w:p>
    <w:p>
      <w:pPr>
        <w:pStyle w:val="Normal.0"/>
        <w:jc w:val="center"/>
        <w:rPr>
          <w:position w:val="-56"/>
        </w:rPr>
      </w:pPr>
    </w:p>
    <w:p>
      <w:pPr>
        <w:pStyle w:val="Normal.0"/>
        <w:jc w:val="center"/>
        <w:rPr>
          <w:position w:val="-56"/>
        </w:rPr>
      </w:pPr>
    </w:p>
    <w:p>
      <w:pPr>
        <w:pStyle w:val="Normal.0"/>
        <w:rPr>
          <w:position w:val="-56"/>
        </w:rPr>
      </w:pPr>
    </w:p>
    <w:p>
      <w:pPr>
        <w:pStyle w:val="Normal.0"/>
        <w:rPr>
          <w:position w:val="-56"/>
        </w:rPr>
      </w:pPr>
    </w:p>
    <w:p>
      <w:pPr>
        <w:pStyle w:val="Normal.0"/>
      </w:pPr>
      <w:r>
        <w:rPr>
          <w:rtl w:val="0"/>
          <w:lang w:val="ru-RU"/>
        </w:rPr>
        <w:t xml:space="preserve">АЧХ синтезированной схемы ФНЧ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 отмеченными ранее маркерами</w:t>
      </w:r>
      <w:r>
        <w:rPr>
          <w:rtl w:val="0"/>
          <w:lang w:val="ru-RU"/>
        </w:rPr>
        <w:t>):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612746</wp:posOffset>
            </wp:positionH>
            <wp:positionV relativeFrom="line">
              <wp:posOffset>345440</wp:posOffset>
            </wp:positionV>
            <wp:extent cx="5598217" cy="37554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Снимок экрана 2022-11-26 в 10.31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2-11-26 в 10.31.12.png" descr="Снимок экрана 2022-11-26 в 10.31.1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217" cy="3755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position w:val="-56"/>
        </w:rPr>
      </w:pPr>
    </w:p>
    <w:p>
      <w:pPr>
        <w:pStyle w:val="Normal.0"/>
        <w:jc w:val="center"/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Вывод</w:t>
      </w:r>
      <w:r>
        <w:rPr>
          <w:b w:val="1"/>
          <w:bCs w:val="1"/>
          <w:rtl w:val="0"/>
          <w:lang w:val="ru-RU"/>
        </w:rPr>
        <w:t>:</w:t>
      </w:r>
      <w:r>
        <w:rPr>
          <w:rtl w:val="0"/>
        </w:rPr>
        <w:t xml:space="preserve"> из построенных АЧХ и полученных значений потерь</w:t>
      </w:r>
      <w:r>
        <w:rPr>
          <w:rtl w:val="0"/>
        </w:rPr>
        <w:t xml:space="preserve">, </w:t>
      </w:r>
      <w:r>
        <w:rPr>
          <w:rtl w:val="0"/>
        </w:rPr>
        <w:t>можно сказать</w:t>
      </w:r>
      <w:r>
        <w:rPr>
          <w:rtl w:val="0"/>
        </w:rPr>
        <w:t xml:space="preserve">,  </w:t>
      </w:r>
      <w:r>
        <w:rPr>
          <w:rtl w:val="0"/>
        </w:rPr>
        <w:t>что требуемое условие о максимальных и минимальных потерь выполнено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Синтез микрополоскового полосно</w:t>
      </w:r>
      <w:r>
        <w:rPr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>пропускающего фильтра с чебышевской АЧХ на связанных полуволновых резонаторах</w:t>
      </w:r>
    </w:p>
    <w:p>
      <w:pPr>
        <w:pStyle w:val="Normal.0"/>
      </w:pPr>
      <w:r>
        <w:rPr>
          <w:u w:val="single"/>
          <w:rtl w:val="0"/>
          <w:lang w:val="ru-RU"/>
        </w:rPr>
        <w:t>Исходные данные для проектирования</w:t>
      </w:r>
      <w:r>
        <w:rPr>
          <w:u w:val="single"/>
          <w:rtl w:val="0"/>
          <w:lang w:val="ru-RU"/>
        </w:rPr>
        <w:t>:</w:t>
      </w:r>
      <w:r>
        <w:rPr>
          <w:rtl w:val="0"/>
          <w:lang w:val="ru-RU"/>
        </w:rPr>
        <w:t xml:space="preserve"> полосно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пропускающий фильтр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ПФ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чебышевской АЧХ на связанных линиях передачи имеет ширину полосы пропускания от </w:t>
      </w:r>
      <w:r>
        <w:rPr>
          <w:rtl w:val="0"/>
          <w:lang w:val="ru-RU"/>
        </w:rPr>
        <w:t xml:space="preserve">8.05 </w:t>
      </w:r>
      <w:r>
        <w:rPr>
          <w:rtl w:val="0"/>
          <w:lang w:val="ru-RU"/>
        </w:rPr>
        <w:t xml:space="preserve">ГГц до </w:t>
      </w:r>
      <w:r>
        <w:rPr>
          <w:rtl w:val="0"/>
          <w:lang w:val="ru-RU"/>
        </w:rPr>
        <w:t xml:space="preserve">8.35 </w:t>
      </w:r>
      <w:r>
        <w:rPr>
          <w:rtl w:val="0"/>
          <w:lang w:val="ru-RU"/>
        </w:rPr>
        <w:t>ГГц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максимальные пульсации в полосе пропускания </w:t>
      </w:r>
      <w:r>
        <w:rPr>
          <w:rtl w:val="0"/>
          <w:lang w:val="ru-RU"/>
        </w:rPr>
        <w:t xml:space="preserve">0.01 </w:t>
      </w:r>
      <w:r>
        <w:rPr>
          <w:rtl w:val="0"/>
          <w:lang w:val="ru-RU"/>
        </w:rPr>
        <w:t>дБ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Граничные частоты полосы заграждения по уровню затухания </w:t>
      </w:r>
      <w:r>
        <w:rPr>
          <w:rtl w:val="0"/>
          <w:lang w:val="ru-RU"/>
        </w:rPr>
        <w:t xml:space="preserve">20 </w:t>
      </w:r>
      <w:r>
        <w:rPr>
          <w:rtl w:val="0"/>
          <w:lang w:val="ru-RU"/>
        </w:rPr>
        <w:t xml:space="preserve">дБ </w:t>
      </w:r>
      <w:r>
        <w:rPr>
          <w:rtl w:val="0"/>
          <w:lang w:val="ru-RU"/>
        </w:rPr>
        <w:t xml:space="preserve">7.95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8.45 </w:t>
      </w:r>
      <w:r>
        <w:rPr>
          <w:rtl w:val="0"/>
          <w:lang w:val="ru-RU"/>
        </w:rPr>
        <w:t>ГГц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Материал подложки поликор ε </w:t>
      </w:r>
      <w:r>
        <w:rPr>
          <w:rtl w:val="0"/>
          <w:lang w:val="ru-RU"/>
        </w:rPr>
        <w:t xml:space="preserve">= 9.8, </w:t>
      </w:r>
      <w:r>
        <w:rPr>
          <w:rtl w:val="0"/>
          <w:lang w:val="ru-RU"/>
        </w:rPr>
        <w:t xml:space="preserve">тангенс диэлектрических потерь </w:t>
      </w:r>
      <w:r>
        <w:rPr>
          <w:rtl w:val="0"/>
          <w:lang w:val="ru-RU"/>
        </w:rPr>
        <w:t>tg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 = 10</w:t>
      </w:r>
      <w:r>
        <w:rPr>
          <w:vertAlign w:val="superscript"/>
          <w:rtl w:val="0"/>
          <w:lang w:val="ru-RU"/>
        </w:rPr>
        <w:t>-4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толщина подложки </w:t>
      </w:r>
      <w:r>
        <w:rPr>
          <w:rtl w:val="0"/>
          <w:lang w:val="ru-RU"/>
        </w:rPr>
        <w:t xml:space="preserve">0.5 </w:t>
      </w:r>
      <w:r>
        <w:rPr>
          <w:rtl w:val="0"/>
          <w:lang w:val="ru-RU"/>
        </w:rPr>
        <w:t>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толщина металлизации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мкм</w:t>
      </w:r>
      <w:r>
        <w:rPr>
          <w:rtl w:val="0"/>
          <w:lang w:val="ru-RU"/>
        </w:rPr>
        <w:t>.</w:t>
      </w:r>
    </w:p>
    <w:p>
      <w:pPr>
        <w:pStyle w:val="Normal.0"/>
        <w:jc w:val="left"/>
      </w:pPr>
      <w:r>
        <w:rPr>
          <w:rtl w:val="0"/>
          <w:lang w:val="ru-RU"/>
        </w:rPr>
        <w:t>По формуле для числа звеньев фильтра</w:t>
      </w:r>
      <w:r>
        <w:rPr>
          <w:rtl w:val="0"/>
          <w:lang w:val="ru-RU"/>
        </w:rPr>
        <w:t>:</w:t>
      </w:r>
    </w:p>
    <w:p>
      <w:pPr>
        <w:pStyle w:val="Normal.0"/>
        <w:jc w:val="center"/>
        <w:rPr>
          <w:color w:val="000000"/>
          <w:sz w:val="28"/>
        </w:rPr>
      </w:pPr>
      <w:r>
        <w:rPr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≥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a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c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h</m:t>
            </m:r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  <m:degHide m:val="on"/>
              </m:radPr>
              <m:deg/>
              <m:e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L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3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1</m:t>
                        </m:r>
                      </m:e>
                    </m:d>
                  </m:num>
                  <m:den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L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п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1</m:t>
                        </m:r>
                      </m:e>
                    </m:d>
                  </m:den>
                </m:f>
              </m:e>
            </m:rad>
          </m:num>
          <m:den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</m:funcPr>
              <m:fNam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arch</m:t>
                </m:r>
              </m:fName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m:rPr>
                                <m:sty m:val="p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Ω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rPr>
                                <m:sty m:val="p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Ω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п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>
        <w:rPr>
          <w:rtl w:val="0"/>
          <w:lang w:val="ru-RU"/>
        </w:rPr>
        <w:t xml:space="preserve"> </w:t>
      </w:r>
    </w:p>
    <w:p>
      <w:pPr>
        <w:pStyle w:val="Normal.0"/>
        <w:jc w:val="left"/>
      </w:pPr>
      <w:r>
        <w:rPr>
          <w:rtl w:val="0"/>
          <w:lang w:val="ru-RU"/>
        </w:rPr>
        <w:t xml:space="preserve">Так же </w:t>
      </w:r>
      <w:r>
        <w:rPr>
          <w:rtl w:val="0"/>
          <w:lang w:val="ru-RU"/>
        </w:rPr>
        <w:t xml:space="preserve">возьмем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=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7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Расчет фильтра производится со следующими параметрами</w:t>
      </w:r>
      <w:r>
        <w:rPr>
          <w:rtl w:val="0"/>
          <w:lang w:val="ru-RU"/>
        </w:rPr>
        <w:t>: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6529882" cy="5267880"/>
            <wp:effectExtent l="0" t="0" r="0" b="0"/>
            <wp:docPr id="1073741827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882" cy="5267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position w:val="-56"/>
        </w:rPr>
      </w:pPr>
      <w:r>
        <w:rPr>
          <w:rtl w:val="0"/>
          <w:lang w:val="ru-RU"/>
        </w:rPr>
        <w:t>Электрическая схема идеальной синтезированной схемы ПФ</w:t>
      </w:r>
      <w:r>
        <w:rPr>
          <w:rtl w:val="0"/>
          <w:lang w:val="ru-RU"/>
        </w:rPr>
        <w:t>:</w:t>
      </w:r>
    </w:p>
    <w:p>
      <w:pPr>
        <w:pStyle w:val="Normal.0"/>
        <w:jc w:val="center"/>
        <w:rPr>
          <w:position w:val="-56"/>
        </w:rPr>
      </w:pPr>
      <w:r>
        <w:rPr>
          <w:position w:val="-56"/>
        </w:rPr>
        <w:drawing xmlns:a="http://schemas.openxmlformats.org/drawingml/2006/main">
          <wp:inline distT="0" distB="0" distL="0" distR="0">
            <wp:extent cx="6836283" cy="1628870"/>
            <wp:effectExtent l="0" t="0" r="0" 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283" cy="16288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position w:val="-56"/>
        </w:rPr>
      </w:pPr>
    </w:p>
    <w:p>
      <w:pPr>
        <w:pStyle w:val="Normal.0"/>
        <w:jc w:val="center"/>
        <w:rPr>
          <w:position w:val="-56"/>
        </w:rPr>
      </w:pPr>
    </w:p>
    <w:p>
      <w:pPr>
        <w:pStyle w:val="Normal.0"/>
        <w:jc w:val="center"/>
      </w:pPr>
    </w:p>
    <w:p>
      <w:pPr>
        <w:pStyle w:val="Normal.0"/>
        <w:jc w:val="left"/>
        <w:rPr>
          <w:position w:val="-56"/>
        </w:rPr>
      </w:pPr>
      <w:r>
        <w:rPr>
          <w:rtl w:val="0"/>
          <w:lang w:val="ru-RU"/>
        </w:rPr>
        <w:t>АЧХ синтезированной идеальной схемы ПФ</w:t>
      </w:r>
      <w:r>
        <w:rPr>
          <w:rtl w:val="0"/>
          <w:lang w:val="ru-RU"/>
        </w:rPr>
        <w:t>:</w:t>
      </w:r>
    </w:p>
    <w:p>
      <w:pPr>
        <w:pStyle w:val="Normal.0"/>
        <w:jc w:val="center"/>
        <w:rPr>
          <w:position w:val="-56"/>
        </w:rPr>
      </w:pPr>
      <w:r>
        <w:rPr>
          <w:position w:val="-56"/>
        </w:rPr>
        <w:drawing xmlns:a="http://schemas.openxmlformats.org/drawingml/2006/main">
          <wp:inline distT="0" distB="0" distL="0" distR="0">
            <wp:extent cx="5936489" cy="3912816"/>
            <wp:effectExtent l="0" t="0" r="0" b="0"/>
            <wp:docPr id="1073741829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9" cy="3912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b w:val="1"/>
          <w:bCs w:val="1"/>
          <w:rtl w:val="0"/>
          <w:lang w:val="ru-RU"/>
        </w:rPr>
        <w:t>Вывод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</w:rPr>
        <w:t>из АЧХ видно что полученные значения потерь удовлетворяют поставленным требованиям</w:t>
      </w:r>
      <w:r>
        <w:rPr>
          <w:rtl w:val="0"/>
        </w:rPr>
        <w:t xml:space="preserve">. </w:t>
      </w:r>
      <w:r>
        <w:rPr>
          <w:rtl w:val="0"/>
        </w:rPr>
        <w:t>Кроме того данная зависимость большой крутизной параметра потерь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Расчет и проектирование режекторного фильтра на микрополосковой линии передачи</w:t>
      </w:r>
    </w:p>
    <w:p>
      <w:pPr>
        <w:pStyle w:val="Normal.0"/>
      </w:pPr>
      <w:r>
        <w:rPr>
          <w:u w:val="single"/>
          <w:rtl w:val="0"/>
          <w:lang w:val="ru-RU"/>
        </w:rPr>
        <w:t>Исходные данные для проектирования</w:t>
      </w:r>
      <w:r>
        <w:rPr>
          <w:u w:val="single"/>
          <w:rtl w:val="0"/>
          <w:lang w:val="ru-RU"/>
        </w:rPr>
        <w:t xml:space="preserve">: </w:t>
      </w:r>
      <w:r>
        <w:rPr>
          <w:u w:val="single"/>
          <w:rtl w:val="0"/>
          <w:lang w:val="ru-RU"/>
        </w:rPr>
        <w:t>р</w:t>
      </w:r>
      <w:r>
        <w:rPr>
          <w:rtl w:val="0"/>
          <w:lang w:val="ru-RU"/>
        </w:rPr>
        <w:t xml:space="preserve">ежекторный фильтр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РФ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должен вырезать частоты гетеродина 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 xml:space="preserve">г </w:t>
      </w:r>
      <w:r>
        <w:rPr>
          <w:rtl w:val="0"/>
          <w:lang w:val="ru-RU"/>
        </w:rPr>
        <w:t xml:space="preserve">= 8,3 </w:t>
      </w:r>
      <w:r>
        <w:rPr>
          <w:rtl w:val="0"/>
          <w:lang w:val="ru-RU"/>
        </w:rPr>
        <w:t xml:space="preserve">ГГц  и сигнала 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 xml:space="preserve">с </w:t>
      </w:r>
      <w:r>
        <w:rPr>
          <w:rtl w:val="0"/>
          <w:lang w:val="ru-RU"/>
        </w:rPr>
        <w:t xml:space="preserve">= 8.12-8.18 </w:t>
      </w:r>
      <w:r>
        <w:rPr>
          <w:rtl w:val="0"/>
          <w:lang w:val="ru-RU"/>
        </w:rPr>
        <w:t>ГГц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коэффициент передачи РФ должен быть не хуже </w:t>
      </w:r>
      <w:r>
        <w:rPr>
          <w:rtl w:val="0"/>
          <w:lang w:val="ru-RU"/>
        </w:rPr>
        <w:t xml:space="preserve">-30 </w:t>
      </w:r>
      <w:r>
        <w:rPr>
          <w:rtl w:val="0"/>
          <w:lang w:val="ru-RU"/>
        </w:rPr>
        <w:t xml:space="preserve">дБ в полосе заграждения </w:t>
      </w:r>
      <w:r>
        <w:rPr>
          <w:rtl w:val="0"/>
          <w:lang w:val="ru-RU"/>
        </w:rPr>
        <w:t xml:space="preserve">8.1-8.32 </w:t>
      </w:r>
      <w:r>
        <w:rPr>
          <w:rtl w:val="0"/>
          <w:lang w:val="ru-RU"/>
        </w:rPr>
        <w:t>ГГц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>Топологическая схема режекторного фильтра</w:t>
      </w:r>
      <w:r>
        <w:rPr>
          <w:rtl w:val="0"/>
          <w:lang w:val="ru-RU"/>
        </w:rPr>
        <w:t>:</w:t>
      </w:r>
    </w:p>
    <w:p>
      <w:pPr>
        <w:pStyle w:val="Normal.0"/>
        <w:jc w:val="center"/>
        <w:rPr>
          <w:position w:val="-56"/>
        </w:rPr>
      </w:pPr>
      <w:r>
        <w:rPr>
          <w:position w:val="-56"/>
        </w:rPr>
        <w:drawing xmlns:a="http://schemas.openxmlformats.org/drawingml/2006/main">
          <wp:inline distT="0" distB="0" distL="0" distR="0">
            <wp:extent cx="5499961" cy="2553322"/>
            <wp:effectExtent l="0" t="0" r="0" b="0"/>
            <wp:docPr id="1073741830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961" cy="2553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position w:val="-56"/>
        </w:rPr>
      </w:pPr>
      <w:r>
        <w:rPr>
          <w:position w:val="-56"/>
          <w:rtl w:val="0"/>
          <w:lang w:val="ru-RU"/>
        </w:rPr>
        <w:t xml:space="preserve">Полученный график АЧХ для данных параметров </w:t>
      </w:r>
      <w:r>
        <w:rPr>
          <w:position w:val="-56"/>
          <w:rtl w:val="0"/>
          <w:lang w:val="ru-RU"/>
        </w:rPr>
        <w:t>:</w:t>
      </w:r>
    </w:p>
    <w:p>
      <w:pPr>
        <w:pStyle w:val="Normal.0"/>
        <w:jc w:val="center"/>
        <w:rPr>
          <w:position w:val="-56"/>
        </w:rPr>
      </w:pPr>
      <w:r>
        <w:rPr>
          <w:position w:val="-56"/>
        </w:rPr>
        <w:drawing xmlns:a="http://schemas.openxmlformats.org/drawingml/2006/main">
          <wp:inline distT="0" distB="0" distL="0" distR="0">
            <wp:extent cx="5210688" cy="3449470"/>
            <wp:effectExtent l="0" t="0" r="0" b="0"/>
            <wp:docPr id="1073741831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688" cy="3449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b w:val="1"/>
          <w:bCs w:val="1"/>
          <w:rtl w:val="0"/>
          <w:lang w:val="ru-RU"/>
        </w:rPr>
        <w:t>Вывод</w:t>
      </w:r>
      <w:r>
        <w:rPr>
          <w:b w:val="1"/>
          <w:bCs w:val="1"/>
          <w:rtl w:val="0"/>
          <w:lang w:val="ru-RU"/>
        </w:rPr>
        <w:t>:</w:t>
      </w:r>
      <w:r>
        <w:rPr>
          <w:rtl w:val="0"/>
        </w:rPr>
        <w:t xml:space="preserve"> ручная и автоматизированная подстройка</w:t>
      </w:r>
      <w:r>
        <w:rPr>
          <w:rtl w:val="0"/>
        </w:rPr>
        <w:t xml:space="preserve">, </w:t>
      </w:r>
      <w:r>
        <w:rPr>
          <w:rtl w:val="0"/>
        </w:rPr>
        <w:t>а конкретнее изменение геометрических параметров шлейфа</w:t>
      </w:r>
      <w:r>
        <w:rPr>
          <w:rtl w:val="0"/>
        </w:rPr>
        <w:t xml:space="preserve">, </w:t>
      </w:r>
      <w:r>
        <w:rPr>
          <w:rtl w:val="0"/>
        </w:rPr>
        <w:t>позволяет получить требуемые значения потерь для режектороного фильтра</w:t>
      </w:r>
      <w:r>
        <w:rPr>
          <w:rtl w:val="0"/>
        </w:rPr>
        <w:t>.</w:t>
      </w:r>
    </w:p>
    <w:sectPr>
      <w:headerReference w:type="default" r:id="rId11"/>
      <w:footerReference w:type="default" r:id="rId12"/>
      <w:pgSz w:w="11900" w:h="16840" w:orient="portrait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rame contents">
    <w:name w:val="Frame contents"/>
    <w:next w:val="Frame conten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