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5F0F9" w14:textId="7574EB74" w:rsidR="00994BEC" w:rsidRDefault="00994BEC" w:rsidP="00994BEC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государственный технический университет им. Н. Э. Баумана</w:t>
      </w:r>
    </w:p>
    <w:p w14:paraId="09FA4445" w14:textId="6D6201FE" w:rsidR="00994BEC" w:rsidRDefault="00994BEC" w:rsidP="00994BEC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</w:t>
      </w:r>
      <w:r w:rsidR="00285959">
        <w:rPr>
          <w:rFonts w:eastAsia="Arial" w:cs="Times New Roman"/>
          <w:szCs w:val="28"/>
        </w:rPr>
        <w:t xml:space="preserve">Радиоэлектроника и лазерная техника </w:t>
      </w:r>
      <w:r>
        <w:rPr>
          <w:rFonts w:eastAsia="Arial" w:cs="Times New Roman"/>
          <w:szCs w:val="28"/>
        </w:rPr>
        <w:t>(РЛ)</w:t>
      </w:r>
      <w:r>
        <w:rPr>
          <w:rFonts w:cs="Times New Roman"/>
          <w:szCs w:val="28"/>
        </w:rPr>
        <w:t>»</w:t>
      </w:r>
    </w:p>
    <w:p w14:paraId="6119CD4D" w14:textId="1A7E5AA4" w:rsidR="00994BEC" w:rsidRDefault="00994BEC" w:rsidP="00994BEC">
      <w:pPr>
        <w:pBdr>
          <w:bottom w:val="single" w:sz="12" w:space="0" w:color="auto"/>
        </w:pBd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</w:t>
      </w:r>
      <w:r>
        <w:rPr>
          <w:rFonts w:eastAsia="Arial" w:cs="Times New Roman"/>
          <w:szCs w:val="28"/>
        </w:rPr>
        <w:t>Технологии приборостроения (РЛ6)</w:t>
      </w:r>
      <w:r>
        <w:rPr>
          <w:rFonts w:cs="Times New Roman"/>
          <w:szCs w:val="28"/>
        </w:rPr>
        <w:t>»</w:t>
      </w:r>
    </w:p>
    <w:p w14:paraId="35E5F2B1" w14:textId="77777777" w:rsidR="00994BEC" w:rsidRDefault="00994BEC" w:rsidP="00994BEC">
      <w:pPr>
        <w:spacing w:after="200" w:line="276" w:lineRule="auto"/>
        <w:jc w:val="center"/>
        <w:rPr>
          <w:rFonts w:cs="Times New Roman"/>
          <w:szCs w:val="28"/>
        </w:rPr>
      </w:pPr>
    </w:p>
    <w:p w14:paraId="519C4378" w14:textId="77777777" w:rsidR="00994BEC" w:rsidRDefault="00994BEC" w:rsidP="00994BEC">
      <w:pPr>
        <w:spacing w:after="200" w:line="276" w:lineRule="auto"/>
        <w:jc w:val="center"/>
        <w:rPr>
          <w:rFonts w:cs="Times New Roman"/>
          <w:szCs w:val="28"/>
        </w:rPr>
      </w:pPr>
    </w:p>
    <w:p w14:paraId="72D54442" w14:textId="634BE2E7" w:rsidR="00994BEC" w:rsidRDefault="00994BEC" w:rsidP="00994BEC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eastAsia="ru-RU"/>
        </w:rPr>
        <w:t>Домашнее задание</w:t>
      </w:r>
      <w:r>
        <w:rPr>
          <w:rFonts w:cs="Times New Roman"/>
          <w:szCs w:val="28"/>
        </w:rPr>
        <w:t xml:space="preserve"> №</w:t>
      </w:r>
      <w:r w:rsidR="004304D1">
        <w:rPr>
          <w:rFonts w:cs="Times New Roman"/>
          <w:szCs w:val="28"/>
        </w:rPr>
        <w:t>2</w:t>
      </w:r>
    </w:p>
    <w:p w14:paraId="7AA886DE" w14:textId="3A19609E" w:rsidR="00994BEC" w:rsidRDefault="00994BEC" w:rsidP="00994BEC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="00285959">
        <w:rPr>
          <w:rFonts w:eastAsia="SimSun" w:cs="Times New Roman"/>
          <w:szCs w:val="28"/>
        </w:rPr>
        <w:t>Радиотехнические цепи и сигналы</w:t>
      </w:r>
      <w:r>
        <w:rPr>
          <w:rFonts w:cs="Times New Roman"/>
          <w:szCs w:val="28"/>
        </w:rPr>
        <w:t>»</w:t>
      </w:r>
    </w:p>
    <w:p w14:paraId="0B567254" w14:textId="7A9C4F8F" w:rsidR="00994BEC" w:rsidRDefault="00994BEC" w:rsidP="00994BEC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59A509B3" w14:textId="77777777" w:rsidR="00285959" w:rsidRDefault="00285959" w:rsidP="00994BEC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0E6CA589" w14:textId="77777777" w:rsidR="00994BEC" w:rsidRDefault="00994BEC" w:rsidP="00994BEC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791721E7" w14:textId="77777777" w:rsidR="00994BEC" w:rsidRDefault="00994BEC" w:rsidP="00994BEC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50BCB86D" w14:textId="77777777" w:rsidR="00994BEC" w:rsidRDefault="00994BEC" w:rsidP="005801DD">
      <w:pPr>
        <w:spacing w:after="0" w:line="360" w:lineRule="auto"/>
        <w:ind w:firstLine="0"/>
        <w:rPr>
          <w:rFonts w:cs="Times New Roman"/>
          <w:szCs w:val="28"/>
          <w:lang w:eastAsia="ru-RU"/>
        </w:rPr>
      </w:pPr>
    </w:p>
    <w:p w14:paraId="72FC14D9" w14:textId="77777777" w:rsidR="00994BEC" w:rsidRDefault="00994BEC" w:rsidP="00994BEC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4BB8AE36" w14:textId="6959BBDC" w:rsidR="00994BEC" w:rsidRPr="005801DD" w:rsidRDefault="00994BEC" w:rsidP="00994BEC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Выполнил ст. группы РЛ6-5</w:t>
      </w:r>
      <w:r w:rsidR="005801DD" w:rsidRPr="005801DD">
        <w:rPr>
          <w:rFonts w:cs="Times New Roman"/>
          <w:szCs w:val="28"/>
          <w:lang w:eastAsia="ru-RU"/>
        </w:rPr>
        <w:t>9</w:t>
      </w:r>
    </w:p>
    <w:p w14:paraId="07001E52" w14:textId="2C3E44B6" w:rsidR="00994BEC" w:rsidRPr="005801DD" w:rsidRDefault="005801DD" w:rsidP="00994BEC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Лобанов Д.Д.</w:t>
      </w:r>
    </w:p>
    <w:p w14:paraId="2A97D4F5" w14:textId="77777777" w:rsidR="00994BEC" w:rsidRDefault="00994BEC" w:rsidP="00994BEC">
      <w:pPr>
        <w:spacing w:after="0" w:line="360" w:lineRule="auto"/>
        <w:jc w:val="center"/>
        <w:rPr>
          <w:rFonts w:cs="Times New Roman"/>
          <w:szCs w:val="28"/>
          <w:lang w:eastAsia="ru-RU"/>
        </w:rPr>
      </w:pPr>
    </w:p>
    <w:p w14:paraId="1DD17214" w14:textId="522C4863" w:rsidR="00994BEC" w:rsidRDefault="00994BEC" w:rsidP="00994BEC">
      <w:pPr>
        <w:spacing w:after="0" w:line="360" w:lineRule="auto"/>
        <w:ind w:firstLine="0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Преподаватель </w:t>
      </w:r>
      <w:r w:rsidR="00285959">
        <w:rPr>
          <w:rFonts w:cs="Times New Roman"/>
          <w:szCs w:val="28"/>
          <w:lang w:eastAsia="ru-RU"/>
        </w:rPr>
        <w:t>Дмитриев Д. Д</w:t>
      </w:r>
      <w:r>
        <w:rPr>
          <w:rFonts w:cs="Times New Roman"/>
          <w:szCs w:val="28"/>
          <w:lang w:eastAsia="ru-RU"/>
        </w:rPr>
        <w:t>.</w:t>
      </w:r>
    </w:p>
    <w:p w14:paraId="7B4485BB" w14:textId="77777777" w:rsidR="00994BEC" w:rsidRDefault="00994BEC" w:rsidP="005801DD">
      <w:pPr>
        <w:spacing w:after="0" w:line="360" w:lineRule="auto"/>
        <w:ind w:firstLine="0"/>
        <w:jc w:val="left"/>
        <w:rPr>
          <w:rFonts w:cs="Times New Roman"/>
          <w:szCs w:val="28"/>
          <w:lang w:eastAsia="ru-RU"/>
        </w:rPr>
      </w:pPr>
    </w:p>
    <w:p w14:paraId="0ECB5FD5" w14:textId="77777777" w:rsidR="00994BEC" w:rsidRDefault="00994BEC" w:rsidP="00994BEC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2B281C76" w14:textId="77777777" w:rsidR="00994BEC" w:rsidRDefault="00994BEC" w:rsidP="00994BEC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3CD8A98B" w14:textId="77777777" w:rsidR="00994BEC" w:rsidRDefault="00994BEC" w:rsidP="00994BEC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5EED08B2" w14:textId="77777777" w:rsidR="00994BEC" w:rsidRDefault="00994BEC" w:rsidP="00994BEC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46736E47" w14:textId="77777777" w:rsidR="00994BEC" w:rsidRDefault="00994BEC" w:rsidP="00994BEC">
      <w:pPr>
        <w:spacing w:after="0" w:line="360" w:lineRule="auto"/>
        <w:jc w:val="left"/>
        <w:rPr>
          <w:rFonts w:cs="Times New Roman"/>
          <w:szCs w:val="28"/>
          <w:lang w:eastAsia="ru-RU"/>
        </w:rPr>
      </w:pPr>
    </w:p>
    <w:p w14:paraId="555A7CEC" w14:textId="77777777" w:rsidR="00994BEC" w:rsidRDefault="00994BEC" w:rsidP="00994BEC">
      <w:pPr>
        <w:ind w:firstLine="0"/>
        <w:jc w:val="center"/>
        <w:rPr>
          <w:rFonts w:cs="Times New Roman"/>
          <w:szCs w:val="28"/>
          <w:lang w:eastAsia="ru-RU"/>
        </w:rPr>
      </w:pPr>
    </w:p>
    <w:p w14:paraId="0B774F7E" w14:textId="77777777" w:rsidR="00994BEC" w:rsidRDefault="00994BEC" w:rsidP="00994BEC">
      <w:pPr>
        <w:ind w:firstLine="0"/>
        <w:jc w:val="center"/>
        <w:rPr>
          <w:rFonts w:cs="Times New Roman"/>
          <w:szCs w:val="28"/>
          <w:lang w:eastAsia="ru-RU"/>
        </w:rPr>
      </w:pPr>
    </w:p>
    <w:p w14:paraId="2AC4E6E9" w14:textId="77777777" w:rsidR="00994BEC" w:rsidRDefault="00994BEC" w:rsidP="00994BEC">
      <w:pPr>
        <w:ind w:firstLine="0"/>
        <w:rPr>
          <w:rFonts w:cs="Times New Roman"/>
          <w:szCs w:val="28"/>
          <w:lang w:eastAsia="ru-RU"/>
        </w:rPr>
      </w:pPr>
    </w:p>
    <w:p w14:paraId="5BEB9C62" w14:textId="07E1E84B" w:rsidR="00F30942" w:rsidRDefault="00994BEC" w:rsidP="00994BEC">
      <w:pPr>
        <w:ind w:firstLine="0"/>
        <w:jc w:val="center"/>
        <w:rPr>
          <w:rStyle w:val="a5"/>
          <w:b w:val="0"/>
          <w:bCs w:val="0"/>
        </w:rPr>
      </w:pPr>
      <w:r w:rsidRPr="00994BEC">
        <w:rPr>
          <w:rStyle w:val="a5"/>
          <w:b w:val="0"/>
          <w:bCs w:val="0"/>
        </w:rPr>
        <w:t>Москва, 2022</w:t>
      </w:r>
    </w:p>
    <w:p w14:paraId="00992F0F" w14:textId="25631294" w:rsidR="00285959" w:rsidRDefault="00285959" w:rsidP="00A3503A">
      <w:pPr>
        <w:ind w:firstLine="0"/>
        <w:rPr>
          <w:b/>
          <w:bCs/>
        </w:rPr>
      </w:pPr>
      <w:r w:rsidRPr="00285959">
        <w:rPr>
          <w:b/>
          <w:bCs/>
        </w:rPr>
        <w:lastRenderedPageBreak/>
        <w:t>Задание:</w:t>
      </w:r>
    </w:p>
    <w:p w14:paraId="64CC8F48" w14:textId="39C27595" w:rsidR="00285959" w:rsidRDefault="00A3503A" w:rsidP="00A3503A">
      <w:pPr>
        <w:pStyle w:val="a6"/>
        <w:ind w:left="0" w:firstLine="0"/>
      </w:pPr>
      <w:r>
        <w:t>1. </w:t>
      </w:r>
      <w:r w:rsidR="00285959">
        <w:t xml:space="preserve">Рассчитать </w:t>
      </w:r>
      <w:r w:rsidR="005801DD">
        <w:t>по программе</w:t>
      </w:r>
      <w:r w:rsidR="00285959" w:rsidRPr="00285959">
        <w:t xml:space="preserve"> </w:t>
      </w:r>
      <w:r w:rsidR="00285959">
        <w:t xml:space="preserve">линейчатый спектр периодической последовательности </w:t>
      </w:r>
      <w:r w:rsidR="004304D1">
        <w:t>косинусоидальных</w:t>
      </w:r>
      <w:r w:rsidR="00285959">
        <w:t xml:space="preserve">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=UG=30°, 90°, 120</m:t>
        </m:r>
      </m:oMath>
      <w:r w:rsidR="00285959" w:rsidRPr="00285959">
        <w:t xml:space="preserve"> </w:t>
      </w:r>
      <w:r w:rsidR="00285959">
        <w:t xml:space="preserve">или других значениях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=UG</m:t>
        </m:r>
      </m:oMath>
      <w:r w:rsidR="00285959">
        <w:t>.</w:t>
      </w:r>
    </w:p>
    <w:p w14:paraId="3F8B8DE7" w14:textId="40D0526C" w:rsidR="00285959" w:rsidRDefault="00A3503A" w:rsidP="00A3503A">
      <w:pPr>
        <w:pStyle w:val="a6"/>
        <w:ind w:left="0" w:firstLine="0"/>
      </w:pPr>
      <w:r>
        <w:t>2. </w:t>
      </w:r>
      <w:r w:rsidR="00285959">
        <w:t>По результатам расчета построить линейчатые спектры.</w:t>
      </w:r>
    </w:p>
    <w:p w14:paraId="2C920B61" w14:textId="79CB52F0" w:rsidR="0018684E" w:rsidRDefault="0018684E" w:rsidP="00A3503A">
      <w:pPr>
        <w:pStyle w:val="a6"/>
        <w:ind w:left="0" w:firstLine="0"/>
      </w:pPr>
    </w:p>
    <w:p w14:paraId="0839C511" w14:textId="2B49C4AA" w:rsidR="0018684E" w:rsidRDefault="0018684E" w:rsidP="002754C6">
      <w:pPr>
        <w:pStyle w:val="a6"/>
        <w:ind w:firstLine="0"/>
      </w:pPr>
    </w:p>
    <w:p w14:paraId="480A7D08" w14:textId="556B7C7D" w:rsidR="0018684E" w:rsidRDefault="0018684E" w:rsidP="002754C6">
      <w:pPr>
        <w:pStyle w:val="a6"/>
        <w:ind w:firstLine="0"/>
      </w:pPr>
    </w:p>
    <w:p w14:paraId="1793A66C" w14:textId="16643D00" w:rsidR="0018684E" w:rsidRDefault="0018684E" w:rsidP="002754C6">
      <w:pPr>
        <w:pStyle w:val="a6"/>
        <w:ind w:firstLine="0"/>
      </w:pPr>
    </w:p>
    <w:p w14:paraId="1E84F295" w14:textId="6D5AFFD7" w:rsidR="0018684E" w:rsidRDefault="0018684E" w:rsidP="002754C6">
      <w:pPr>
        <w:pStyle w:val="a6"/>
        <w:ind w:firstLine="0"/>
      </w:pPr>
    </w:p>
    <w:p w14:paraId="5715C068" w14:textId="788345CC" w:rsidR="0018684E" w:rsidRDefault="0018684E" w:rsidP="002754C6">
      <w:pPr>
        <w:pStyle w:val="a6"/>
        <w:ind w:firstLine="0"/>
      </w:pPr>
    </w:p>
    <w:p w14:paraId="5F199227" w14:textId="7308C37F" w:rsidR="0018684E" w:rsidRDefault="0018684E" w:rsidP="002754C6">
      <w:pPr>
        <w:pStyle w:val="a6"/>
        <w:ind w:firstLine="0"/>
      </w:pPr>
    </w:p>
    <w:p w14:paraId="3240DD78" w14:textId="7D7D01A8" w:rsidR="0018684E" w:rsidRDefault="0018684E" w:rsidP="002754C6">
      <w:pPr>
        <w:pStyle w:val="a6"/>
        <w:ind w:firstLine="0"/>
      </w:pPr>
    </w:p>
    <w:p w14:paraId="3FB58BA8" w14:textId="32BB8F2A" w:rsidR="0018684E" w:rsidRDefault="0018684E" w:rsidP="002754C6">
      <w:pPr>
        <w:pStyle w:val="a6"/>
        <w:ind w:firstLine="0"/>
      </w:pPr>
    </w:p>
    <w:p w14:paraId="606FFDA5" w14:textId="43629668" w:rsidR="0018684E" w:rsidRDefault="0018684E" w:rsidP="002754C6">
      <w:pPr>
        <w:pStyle w:val="a6"/>
        <w:ind w:firstLine="0"/>
      </w:pPr>
    </w:p>
    <w:p w14:paraId="3830EA19" w14:textId="4791A483" w:rsidR="0018684E" w:rsidRDefault="0018684E" w:rsidP="002754C6">
      <w:pPr>
        <w:pStyle w:val="a6"/>
        <w:ind w:firstLine="0"/>
      </w:pPr>
    </w:p>
    <w:p w14:paraId="396110DA" w14:textId="5BD05E2D" w:rsidR="0018684E" w:rsidRDefault="0018684E" w:rsidP="002754C6">
      <w:pPr>
        <w:pStyle w:val="a6"/>
        <w:ind w:firstLine="0"/>
      </w:pPr>
    </w:p>
    <w:p w14:paraId="63B9BC29" w14:textId="67746C99" w:rsidR="0018684E" w:rsidRDefault="0018684E" w:rsidP="002754C6">
      <w:pPr>
        <w:pStyle w:val="a6"/>
        <w:ind w:firstLine="0"/>
      </w:pPr>
    </w:p>
    <w:p w14:paraId="78772583" w14:textId="0DE6FD11" w:rsidR="0018684E" w:rsidRDefault="0018684E" w:rsidP="002754C6">
      <w:pPr>
        <w:pStyle w:val="a6"/>
        <w:ind w:firstLine="0"/>
      </w:pPr>
    </w:p>
    <w:p w14:paraId="71872CFF" w14:textId="69D618D6" w:rsidR="0018684E" w:rsidRDefault="0018684E" w:rsidP="002754C6">
      <w:pPr>
        <w:pStyle w:val="a6"/>
        <w:ind w:firstLine="0"/>
      </w:pPr>
    </w:p>
    <w:p w14:paraId="5583C0A7" w14:textId="3A82AA9F" w:rsidR="0018684E" w:rsidRDefault="0018684E" w:rsidP="002754C6">
      <w:pPr>
        <w:pStyle w:val="a6"/>
        <w:ind w:firstLine="0"/>
      </w:pPr>
    </w:p>
    <w:p w14:paraId="41D87B71" w14:textId="2904642F" w:rsidR="0018684E" w:rsidRDefault="0018684E" w:rsidP="002754C6">
      <w:pPr>
        <w:pStyle w:val="a6"/>
        <w:ind w:firstLine="0"/>
      </w:pPr>
    </w:p>
    <w:p w14:paraId="28843984" w14:textId="739F39A4" w:rsidR="0018684E" w:rsidRDefault="0018684E" w:rsidP="002754C6">
      <w:pPr>
        <w:pStyle w:val="a6"/>
        <w:ind w:firstLine="0"/>
      </w:pPr>
    </w:p>
    <w:p w14:paraId="3E734DBA" w14:textId="6879A9DE" w:rsidR="0018684E" w:rsidRDefault="0018684E" w:rsidP="002754C6">
      <w:pPr>
        <w:pStyle w:val="a6"/>
        <w:ind w:firstLine="0"/>
      </w:pPr>
    </w:p>
    <w:p w14:paraId="1E768690" w14:textId="4414FEC8" w:rsidR="0018684E" w:rsidRDefault="0018684E" w:rsidP="002754C6">
      <w:pPr>
        <w:pStyle w:val="a6"/>
        <w:ind w:firstLine="0"/>
      </w:pPr>
    </w:p>
    <w:p w14:paraId="747F0888" w14:textId="48774D5B" w:rsidR="0018684E" w:rsidRDefault="0018684E" w:rsidP="002754C6">
      <w:pPr>
        <w:pStyle w:val="a6"/>
        <w:ind w:firstLine="0"/>
      </w:pPr>
    </w:p>
    <w:p w14:paraId="23DF70F4" w14:textId="4DFD12C3" w:rsidR="0018684E" w:rsidRDefault="0018684E" w:rsidP="002754C6">
      <w:pPr>
        <w:pStyle w:val="a6"/>
        <w:ind w:firstLine="0"/>
      </w:pPr>
    </w:p>
    <w:p w14:paraId="00C59FAE" w14:textId="388B8BB6" w:rsidR="0018684E" w:rsidRDefault="0018684E" w:rsidP="002754C6">
      <w:pPr>
        <w:pStyle w:val="a6"/>
        <w:ind w:firstLine="0"/>
      </w:pPr>
    </w:p>
    <w:p w14:paraId="5C7B931E" w14:textId="0BC7CE94" w:rsidR="0018684E" w:rsidRDefault="0018684E" w:rsidP="002754C6">
      <w:pPr>
        <w:pStyle w:val="a6"/>
        <w:ind w:firstLine="0"/>
      </w:pPr>
    </w:p>
    <w:p w14:paraId="0B4CADBB" w14:textId="17B1879F" w:rsidR="0018684E" w:rsidRDefault="0018684E" w:rsidP="002754C6">
      <w:pPr>
        <w:pStyle w:val="a6"/>
        <w:ind w:firstLine="0"/>
      </w:pPr>
    </w:p>
    <w:p w14:paraId="10ACAA71" w14:textId="4B13760F" w:rsidR="0018684E" w:rsidRDefault="0018684E" w:rsidP="002754C6">
      <w:pPr>
        <w:pStyle w:val="a6"/>
        <w:ind w:firstLine="0"/>
      </w:pPr>
    </w:p>
    <w:p w14:paraId="44A50274" w14:textId="095BF04A" w:rsidR="0018684E" w:rsidRDefault="0018684E" w:rsidP="002754C6">
      <w:pPr>
        <w:pStyle w:val="a6"/>
        <w:ind w:firstLine="0"/>
      </w:pPr>
    </w:p>
    <w:p w14:paraId="271DF9B0" w14:textId="44008E42" w:rsidR="0018684E" w:rsidRDefault="0018684E" w:rsidP="002754C6">
      <w:pPr>
        <w:pStyle w:val="a6"/>
        <w:ind w:firstLine="0"/>
      </w:pPr>
    </w:p>
    <w:p w14:paraId="645E5217" w14:textId="11802D93" w:rsidR="0018684E" w:rsidRDefault="0018684E" w:rsidP="002754C6">
      <w:pPr>
        <w:pStyle w:val="a6"/>
        <w:ind w:firstLine="0"/>
      </w:pPr>
    </w:p>
    <w:p w14:paraId="7D61257C" w14:textId="12E7F206" w:rsidR="0018684E" w:rsidRDefault="0018684E" w:rsidP="002754C6">
      <w:pPr>
        <w:pStyle w:val="a6"/>
        <w:ind w:firstLine="0"/>
      </w:pPr>
    </w:p>
    <w:p w14:paraId="673C79EA" w14:textId="161DE685" w:rsidR="0018684E" w:rsidRDefault="0018684E" w:rsidP="002754C6">
      <w:pPr>
        <w:pStyle w:val="a6"/>
        <w:ind w:firstLine="0"/>
      </w:pPr>
    </w:p>
    <w:p w14:paraId="14212DFF" w14:textId="57EE5385" w:rsidR="0018684E" w:rsidRDefault="0018684E" w:rsidP="002754C6">
      <w:pPr>
        <w:pStyle w:val="a6"/>
        <w:ind w:firstLine="0"/>
      </w:pPr>
    </w:p>
    <w:p w14:paraId="6D0704E2" w14:textId="41533DB3" w:rsidR="0018684E" w:rsidRDefault="0018684E" w:rsidP="002754C6">
      <w:pPr>
        <w:pStyle w:val="a6"/>
        <w:ind w:firstLine="0"/>
      </w:pPr>
    </w:p>
    <w:p w14:paraId="18911B1F" w14:textId="77777777" w:rsidR="004304D1" w:rsidRDefault="004304D1" w:rsidP="005801DD">
      <w:pPr>
        <w:ind w:firstLine="0"/>
      </w:pPr>
    </w:p>
    <w:p w14:paraId="440E95F4" w14:textId="17923DFE" w:rsidR="002754C6" w:rsidRDefault="002754C6" w:rsidP="002754C6">
      <w:pPr>
        <w:rPr>
          <w:b/>
          <w:bCs/>
        </w:rPr>
      </w:pPr>
      <w:r w:rsidRPr="002754C6">
        <w:rPr>
          <w:b/>
          <w:bCs/>
        </w:rPr>
        <w:lastRenderedPageBreak/>
        <w:t>Решение:</w:t>
      </w:r>
    </w:p>
    <w:p w14:paraId="6F881D35" w14:textId="2CB611F7" w:rsidR="002754C6" w:rsidRPr="00291C9F" w:rsidRDefault="00BD5DF1" w:rsidP="00BD5DF1">
      <w:r w:rsidRPr="00BD5DF1">
        <w:t>1)</w:t>
      </w:r>
      <w:r>
        <w:rPr>
          <w:lang w:val="en-US"/>
        </w:rPr>
        <w:t> </w:t>
      </w:r>
      <w:r>
        <w:t xml:space="preserve">Рассчитаем в программе </w:t>
      </w:r>
      <w:r w:rsidRPr="00BD5DF1">
        <w:rPr>
          <w:lang w:val="en-US"/>
        </w:rPr>
        <w:t>Mathcad</w:t>
      </w:r>
      <w:r w:rsidRPr="00BD5DF1">
        <w:t xml:space="preserve"> </w:t>
      </w:r>
      <w:r>
        <w:t xml:space="preserve">линейчатый спектр периодической последовательности </w:t>
      </w:r>
      <w:proofErr w:type="spellStart"/>
      <w:r>
        <w:t>косинусоидальных</w:t>
      </w:r>
      <w:proofErr w:type="spellEnd"/>
      <w:r>
        <w:t xml:space="preserve">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=UG=30°</m:t>
        </m:r>
      </m:oMath>
      <w:r w:rsidRPr="00BD5DF1">
        <w:t>:</w:t>
      </w:r>
    </w:p>
    <w:p w14:paraId="08C86338" w14:textId="36AFDF03" w:rsidR="00291C9F" w:rsidRPr="007917E3" w:rsidRDefault="00291C9F" w:rsidP="00291C9F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00DA10A" wp14:editId="42A9E40A">
            <wp:extent cx="4154354" cy="717115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30" cy="7174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FD2DC9" w14:textId="519D731E" w:rsidR="00BD5DF1" w:rsidRDefault="00976D0E" w:rsidP="00BD5DF1">
      <w:pPr>
        <w:ind w:firstLine="0"/>
        <w:jc w:val="center"/>
      </w:pPr>
      <w:r>
        <w:t xml:space="preserve">Рисунок 1 – Расчет в программе </w:t>
      </w:r>
      <w:r>
        <w:rPr>
          <w:lang w:val="en-US"/>
        </w:rPr>
        <w:t>Mathcad</w:t>
      </w:r>
      <w:r w:rsidR="00BD5DF1">
        <w:t xml:space="preserve"> </w:t>
      </w:r>
      <w:r w:rsidR="00BD5DF1">
        <w:t xml:space="preserve">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=UG=30°</m:t>
        </m:r>
      </m:oMath>
      <w:r w:rsidR="009F2480">
        <w:t>.</w:t>
      </w:r>
    </w:p>
    <w:p w14:paraId="53A42331" w14:textId="77777777" w:rsidR="00BD5DF1" w:rsidRDefault="00BD5DF1">
      <w:pPr>
        <w:spacing w:line="259" w:lineRule="auto"/>
        <w:ind w:firstLine="0"/>
        <w:jc w:val="left"/>
      </w:pPr>
      <w:r>
        <w:br w:type="page"/>
      </w:r>
    </w:p>
    <w:p w14:paraId="1211831C" w14:textId="430A8D27" w:rsidR="00291C9F" w:rsidRDefault="00BD5DF1" w:rsidP="00077D2E">
      <w:r>
        <w:lastRenderedPageBreak/>
        <w:t>Построим</w:t>
      </w:r>
      <w:r>
        <w:t xml:space="preserve"> в программе </w:t>
      </w:r>
      <w:r w:rsidRPr="00BD5DF1">
        <w:rPr>
          <w:lang w:val="en-US"/>
        </w:rPr>
        <w:t>Mathcad</w:t>
      </w:r>
      <w:r w:rsidRPr="00BD5DF1">
        <w:t xml:space="preserve"> </w:t>
      </w:r>
      <w:r>
        <w:t xml:space="preserve">линейчатый спектр периодической последовательности </w:t>
      </w:r>
      <w:proofErr w:type="spellStart"/>
      <w:r>
        <w:t>косинусоидальных</w:t>
      </w:r>
      <w:proofErr w:type="spellEnd"/>
      <w:r>
        <w:t xml:space="preserve"> импульсов</w:t>
      </w:r>
      <w:r>
        <w:t xml:space="preserve"> при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=UG=30°</m:t>
        </m:r>
      </m:oMath>
      <w:r w:rsidRPr="00BD5DF1">
        <w:t>:</w:t>
      </w:r>
    </w:p>
    <w:p w14:paraId="3245E029" w14:textId="7D51D498" w:rsidR="00077D2E" w:rsidRDefault="00077D2E" w:rsidP="00976D0E">
      <w:pPr>
        <w:ind w:firstLine="0"/>
        <w:jc w:val="center"/>
      </w:pPr>
      <w:r>
        <w:rPr>
          <w:noProof/>
        </w:rPr>
        <w:drawing>
          <wp:inline distT="0" distB="0" distL="0" distR="0" wp14:anchorId="70007AFC" wp14:editId="469C82C7">
            <wp:extent cx="6315710" cy="3343910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710" cy="3343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A7778C" w14:textId="24B15712" w:rsidR="00BD5DF1" w:rsidRDefault="00976D0E" w:rsidP="00BD5DF1">
      <w:pPr>
        <w:ind w:firstLine="0"/>
        <w:jc w:val="center"/>
      </w:pPr>
      <w:r>
        <w:t xml:space="preserve">Рисунок 2 – </w:t>
      </w:r>
      <w:r w:rsidR="00BD5DF1">
        <w:t>Линейчатый с</w:t>
      </w:r>
      <w:r w:rsidR="009F2480">
        <w:t xml:space="preserve">пектр для </w:t>
      </w:r>
      <w:proofErr w:type="spellStart"/>
      <w:r w:rsidR="007917E3">
        <w:t>косинусоидальных</w:t>
      </w:r>
      <w:proofErr w:type="spellEnd"/>
      <w:r w:rsidR="007917E3">
        <w:t xml:space="preserve"> </w:t>
      </w:r>
      <w:r w:rsidR="009F2480">
        <w:t>импульсов</w:t>
      </w:r>
      <w:r w:rsidR="00BD5DF1">
        <w:t xml:space="preserve"> </w:t>
      </w:r>
      <w:r w:rsidR="00BD5DF1">
        <w:t xml:space="preserve">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=UG=30°</m:t>
        </m:r>
      </m:oMath>
      <w:r w:rsidR="009F2480">
        <w:t>.</w:t>
      </w:r>
    </w:p>
    <w:p w14:paraId="426602AA" w14:textId="77777777" w:rsidR="00BD5DF1" w:rsidRDefault="00BD5DF1">
      <w:pPr>
        <w:spacing w:line="259" w:lineRule="auto"/>
        <w:ind w:firstLine="0"/>
        <w:jc w:val="left"/>
      </w:pPr>
      <w:r>
        <w:br w:type="page"/>
      </w:r>
    </w:p>
    <w:p w14:paraId="098FAE6A" w14:textId="73630D97" w:rsidR="009F2480" w:rsidRDefault="00BD5DF1" w:rsidP="009720FD">
      <w:r>
        <w:lastRenderedPageBreak/>
        <w:t>2</w:t>
      </w:r>
      <w:r w:rsidRPr="00BD5DF1">
        <w:t>)</w:t>
      </w:r>
      <w:r>
        <w:rPr>
          <w:lang w:val="en-US"/>
        </w:rPr>
        <w:t> </w:t>
      </w:r>
      <w:r>
        <w:t xml:space="preserve">Рассчитаем в программе </w:t>
      </w:r>
      <w:r w:rsidRPr="00BD5DF1">
        <w:rPr>
          <w:lang w:val="en-US"/>
        </w:rPr>
        <w:t>Mathcad</w:t>
      </w:r>
      <w:r w:rsidRPr="00BD5DF1">
        <w:t xml:space="preserve"> </w:t>
      </w:r>
      <w:r>
        <w:t xml:space="preserve">линейчатый спектр периодической последовательности </w:t>
      </w:r>
      <w:proofErr w:type="spellStart"/>
      <w:r>
        <w:t>косинусоидальных</w:t>
      </w:r>
      <w:proofErr w:type="spellEnd"/>
      <w:r>
        <w:t xml:space="preserve">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=UG=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0°</m:t>
        </m:r>
      </m:oMath>
      <w:r w:rsidRPr="00BD5DF1">
        <w:t>:</w:t>
      </w:r>
    </w:p>
    <w:p w14:paraId="1BD10451" w14:textId="04B4328A" w:rsidR="009720FD" w:rsidRDefault="009720FD" w:rsidP="009F2480">
      <w:pPr>
        <w:ind w:firstLine="0"/>
        <w:jc w:val="center"/>
      </w:pPr>
      <w:r>
        <w:rPr>
          <w:noProof/>
        </w:rPr>
        <w:drawing>
          <wp:inline distT="0" distB="0" distL="0" distR="0" wp14:anchorId="4E25F065" wp14:editId="17524722">
            <wp:extent cx="5618990" cy="6211570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527" cy="62132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22DCD7" w14:textId="6E369CEE" w:rsidR="009F2480" w:rsidRDefault="009F2480" w:rsidP="009F2480">
      <w:pPr>
        <w:ind w:firstLine="0"/>
        <w:jc w:val="center"/>
      </w:pPr>
      <w:r>
        <w:t xml:space="preserve">Рисунок 3 – </w:t>
      </w:r>
      <w:r w:rsidR="00BD5DF1">
        <w:t xml:space="preserve">Расчет в программе </w:t>
      </w:r>
      <w:r w:rsidR="00BD5DF1">
        <w:rPr>
          <w:lang w:val="en-US"/>
        </w:rPr>
        <w:t>Mathcad</w:t>
      </w:r>
      <w:r w:rsidR="00BD5DF1">
        <w:t xml:space="preserve">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=UG=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0°</m:t>
        </m:r>
      </m:oMath>
      <w:r w:rsidR="00BD5DF1">
        <w:t>.</w:t>
      </w:r>
    </w:p>
    <w:p w14:paraId="1C7F171F" w14:textId="16E33054" w:rsidR="009F2480" w:rsidRPr="009720FD" w:rsidRDefault="009720FD" w:rsidP="007917E3">
      <w:pPr>
        <w:rPr>
          <w:i/>
        </w:rPr>
      </w:pPr>
      <w:r>
        <w:t xml:space="preserve">Так как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</m:oMath>
      <w:r w:rsidRPr="009720FD">
        <w:t>,</w:t>
      </w:r>
      <w:r>
        <w:t xml:space="preserve"> то необходимо принудительно заменить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AD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 xml:space="preserve"> на значение 0</w:t>
      </w:r>
      <w:r w:rsidRPr="009720FD">
        <w:t>,</w:t>
      </w:r>
      <w:r>
        <w:t xml:space="preserve"> чтобы не было неопределенности при вычислении логарифма.</w:t>
      </w:r>
    </w:p>
    <w:p w14:paraId="64F35EBC" w14:textId="67865006" w:rsidR="00A635F3" w:rsidRDefault="00A635F3" w:rsidP="007917E3"/>
    <w:p w14:paraId="26B8EE71" w14:textId="1FA02CFC" w:rsidR="00A635F3" w:rsidRDefault="00A635F3" w:rsidP="007917E3"/>
    <w:p w14:paraId="18389890" w14:textId="77777777" w:rsidR="008F4805" w:rsidRDefault="008F4805" w:rsidP="00BD5DF1">
      <w:pPr>
        <w:ind w:firstLine="0"/>
      </w:pPr>
    </w:p>
    <w:p w14:paraId="338C9458" w14:textId="2DCFF3E2" w:rsidR="007917E3" w:rsidRDefault="00BB29AF" w:rsidP="00077D2E">
      <w:r>
        <w:lastRenderedPageBreak/>
        <w:t xml:space="preserve">Построим в программе </w:t>
      </w:r>
      <w:r w:rsidRPr="00BD5DF1">
        <w:rPr>
          <w:lang w:val="en-US"/>
        </w:rPr>
        <w:t>Mathcad</w:t>
      </w:r>
      <w:r w:rsidRPr="00BD5DF1">
        <w:t xml:space="preserve"> </w:t>
      </w:r>
      <w:r>
        <w:t xml:space="preserve">линейчатый спектр периодической последовательности </w:t>
      </w:r>
      <w:proofErr w:type="spellStart"/>
      <w:r>
        <w:t>косинусоидальных</w:t>
      </w:r>
      <w:proofErr w:type="spellEnd"/>
      <w:r>
        <w:t xml:space="preserve">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=UG=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0°</m:t>
        </m:r>
      </m:oMath>
      <w:r w:rsidRPr="00BD5DF1">
        <w:t>:</w:t>
      </w:r>
    </w:p>
    <w:p w14:paraId="5694075B" w14:textId="08F7E868" w:rsidR="00077D2E" w:rsidRDefault="00077D2E" w:rsidP="009F2480">
      <w:pPr>
        <w:ind w:firstLine="0"/>
        <w:jc w:val="center"/>
      </w:pPr>
      <w:r>
        <w:rPr>
          <w:noProof/>
        </w:rPr>
        <w:drawing>
          <wp:inline distT="0" distB="0" distL="0" distR="0" wp14:anchorId="60A8DC8F" wp14:editId="4F619E45">
            <wp:extent cx="5513351" cy="28581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7166" cy="28601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4267D2" w14:textId="4B1CE193" w:rsidR="00BB29AF" w:rsidRDefault="009F2480" w:rsidP="00BB29AF">
      <w:pPr>
        <w:ind w:firstLine="0"/>
        <w:jc w:val="center"/>
      </w:pPr>
      <w:r>
        <w:t xml:space="preserve">Рисунок </w:t>
      </w:r>
      <w:r w:rsidR="008F4805" w:rsidRPr="008F4805">
        <w:t>4</w:t>
      </w:r>
      <w:r>
        <w:t xml:space="preserve"> – </w:t>
      </w:r>
      <w:r w:rsidR="00BD5DF1">
        <w:t xml:space="preserve">Линейчатый спектр для </w:t>
      </w:r>
      <w:proofErr w:type="spellStart"/>
      <w:r w:rsidR="00BD5DF1">
        <w:t>косинусоидальных</w:t>
      </w:r>
      <w:proofErr w:type="spellEnd"/>
      <w:r w:rsidR="00BD5DF1">
        <w:t xml:space="preserve">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=UG=</m:t>
        </m:r>
        <m:r>
          <w:rPr>
            <w:rFonts w:ascii="Cambria Math" w:hAnsi="Cambria Math"/>
          </w:rPr>
          <m:t>9</m:t>
        </m:r>
        <m:r>
          <w:rPr>
            <w:rFonts w:ascii="Cambria Math" w:hAnsi="Cambria Math"/>
          </w:rPr>
          <m:t>0°</m:t>
        </m:r>
      </m:oMath>
      <w:r w:rsidR="00BD5DF1">
        <w:t>.</w:t>
      </w:r>
    </w:p>
    <w:p w14:paraId="60EBA4C4" w14:textId="4E1CCBC4" w:rsidR="0018684E" w:rsidRDefault="00BB29AF" w:rsidP="00BB29AF">
      <w:pPr>
        <w:spacing w:line="259" w:lineRule="auto"/>
        <w:ind w:firstLine="0"/>
        <w:jc w:val="left"/>
      </w:pPr>
      <w:r>
        <w:br w:type="page"/>
      </w:r>
    </w:p>
    <w:p w14:paraId="46DE8E9C" w14:textId="4B24EB20" w:rsidR="009F2480" w:rsidRDefault="00BB29AF" w:rsidP="00842B39">
      <w:pPr>
        <w:spacing w:line="257" w:lineRule="auto"/>
      </w:pPr>
      <w:r>
        <w:lastRenderedPageBreak/>
        <w:t xml:space="preserve">3) </w:t>
      </w:r>
      <w:r>
        <w:t xml:space="preserve">Рассчитаем в программе </w:t>
      </w:r>
      <w:r w:rsidRPr="00BD5DF1">
        <w:rPr>
          <w:lang w:val="en-US"/>
        </w:rPr>
        <w:t>Mathcad</w:t>
      </w:r>
      <w:r w:rsidRPr="00BD5DF1">
        <w:t xml:space="preserve"> </w:t>
      </w:r>
      <w:r>
        <w:t xml:space="preserve">линейчатый спектр периодической последовательности </w:t>
      </w:r>
      <w:proofErr w:type="spellStart"/>
      <w:r>
        <w:t>косинусоидальных</w:t>
      </w:r>
      <w:proofErr w:type="spellEnd"/>
      <w:r>
        <w:t xml:space="preserve">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=UG=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0°</m:t>
        </m:r>
      </m:oMath>
      <w:r w:rsidRPr="00BD5DF1">
        <w:t>:</w:t>
      </w:r>
    </w:p>
    <w:p w14:paraId="1E04C8E2" w14:textId="7660FEDA" w:rsidR="00842B39" w:rsidRDefault="00842B39" w:rsidP="009F2480">
      <w:pPr>
        <w:ind w:firstLine="0"/>
        <w:jc w:val="center"/>
      </w:pPr>
      <w:r w:rsidRPr="00842B39">
        <w:drawing>
          <wp:inline distT="0" distB="0" distL="0" distR="0" wp14:anchorId="021DF0CD" wp14:editId="25C64583">
            <wp:extent cx="5852975" cy="66421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5788" cy="664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8A10" w14:textId="096E3ED4" w:rsidR="00066D4E" w:rsidRDefault="009F2480" w:rsidP="00066D4E">
      <w:pPr>
        <w:ind w:firstLine="0"/>
        <w:jc w:val="center"/>
      </w:pPr>
      <w:r>
        <w:t xml:space="preserve">Рисунок </w:t>
      </w:r>
      <w:r w:rsidR="008F4805" w:rsidRPr="008F4805">
        <w:t>5</w:t>
      </w:r>
      <w:r w:rsidR="00BB29AF">
        <w:t xml:space="preserve"> - </w:t>
      </w:r>
      <w:r w:rsidR="00BB29AF">
        <w:t xml:space="preserve">Расчет в программе </w:t>
      </w:r>
      <w:r w:rsidR="00BB29AF">
        <w:rPr>
          <w:lang w:val="en-US"/>
        </w:rPr>
        <w:t>Mathcad</w:t>
      </w:r>
      <w:r w:rsidR="00BB29AF">
        <w:t xml:space="preserve">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=UG=</m:t>
        </m:r>
        <m:r>
          <w:rPr>
            <w:rFonts w:ascii="Cambria Math" w:hAnsi="Cambria Math"/>
          </w:rPr>
          <m:t>120</m:t>
        </m:r>
        <m:r>
          <w:rPr>
            <w:rFonts w:ascii="Cambria Math" w:hAnsi="Cambria Math"/>
          </w:rPr>
          <m:t>°</m:t>
        </m:r>
      </m:oMath>
      <w:r w:rsidR="00BB29AF">
        <w:t>.</w:t>
      </w:r>
    </w:p>
    <w:p w14:paraId="4B581F55" w14:textId="2D9ADC37" w:rsidR="004304D1" w:rsidRDefault="004304D1" w:rsidP="007917E3"/>
    <w:p w14:paraId="28FEF07D" w14:textId="575CC253" w:rsidR="007917E3" w:rsidRDefault="007917E3" w:rsidP="007917E3"/>
    <w:p w14:paraId="1C97DEF8" w14:textId="09518A64" w:rsidR="007917E3" w:rsidRDefault="007917E3" w:rsidP="007917E3"/>
    <w:p w14:paraId="1ECC7E63" w14:textId="261962D9" w:rsidR="007917E3" w:rsidRDefault="007917E3" w:rsidP="00BB29AF">
      <w:pPr>
        <w:ind w:firstLine="0"/>
      </w:pPr>
    </w:p>
    <w:p w14:paraId="68A38366" w14:textId="7151AEFB" w:rsidR="007917E3" w:rsidRDefault="00BB29AF" w:rsidP="00D4024B">
      <w:r>
        <w:lastRenderedPageBreak/>
        <w:t xml:space="preserve">Построим в программе </w:t>
      </w:r>
      <w:r w:rsidRPr="00BD5DF1">
        <w:rPr>
          <w:lang w:val="en-US"/>
        </w:rPr>
        <w:t>Mathcad</w:t>
      </w:r>
      <w:r w:rsidRPr="00BD5DF1">
        <w:t xml:space="preserve"> </w:t>
      </w:r>
      <w:r>
        <w:t xml:space="preserve">линейчатый спектр периодической последовательности </w:t>
      </w:r>
      <w:proofErr w:type="spellStart"/>
      <w:r>
        <w:t>косинусоидальных</w:t>
      </w:r>
      <w:proofErr w:type="spellEnd"/>
      <w:r>
        <w:t xml:space="preserve">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=UG=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0°</m:t>
        </m:r>
      </m:oMath>
      <w:r w:rsidRPr="00BD5DF1">
        <w:t>:</w:t>
      </w:r>
    </w:p>
    <w:p w14:paraId="004BEEE9" w14:textId="499F2BCD" w:rsidR="00D4024B" w:rsidRDefault="00D4024B" w:rsidP="00066D4E">
      <w:pPr>
        <w:ind w:firstLine="0"/>
        <w:jc w:val="center"/>
      </w:pPr>
      <w:r w:rsidRPr="00D4024B">
        <w:drawing>
          <wp:inline distT="0" distB="0" distL="0" distR="0" wp14:anchorId="7A603820" wp14:editId="3B141AC2">
            <wp:extent cx="5711542" cy="3009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889" cy="301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08625" w14:textId="548B9AB2" w:rsidR="008A6896" w:rsidRDefault="009F2480" w:rsidP="004304D1">
      <w:pPr>
        <w:ind w:firstLine="0"/>
        <w:jc w:val="center"/>
      </w:pPr>
      <w:r>
        <w:t xml:space="preserve">Рисунок </w:t>
      </w:r>
      <w:r w:rsidR="008F4805" w:rsidRPr="005801DD">
        <w:t>6</w:t>
      </w:r>
      <w:r>
        <w:t xml:space="preserve"> – </w:t>
      </w:r>
      <w:r w:rsidR="00BB29AF">
        <w:t xml:space="preserve">Линейчатый спектр для </w:t>
      </w:r>
      <w:proofErr w:type="spellStart"/>
      <w:r w:rsidR="00BB29AF">
        <w:t>косинусоидальных</w:t>
      </w:r>
      <w:proofErr w:type="spellEnd"/>
      <w:r w:rsidR="00BB29AF">
        <w:t xml:space="preserve"> импульсов при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=UG=</m:t>
        </m:r>
        <m:r>
          <w:rPr>
            <w:rFonts w:ascii="Cambria Math" w:hAnsi="Cambria Math"/>
          </w:rPr>
          <m:t>12</m:t>
        </m:r>
        <m:r>
          <w:rPr>
            <w:rFonts w:ascii="Cambria Math" w:hAnsi="Cambria Math"/>
          </w:rPr>
          <m:t>0°</m:t>
        </m:r>
      </m:oMath>
      <w:r w:rsidR="00BB29AF">
        <w:t>.</w:t>
      </w:r>
    </w:p>
    <w:p w14:paraId="0ABA8DB6" w14:textId="77777777" w:rsidR="008A6896" w:rsidRDefault="008A6896">
      <w:pPr>
        <w:spacing w:line="259" w:lineRule="auto"/>
        <w:ind w:firstLine="0"/>
        <w:jc w:val="left"/>
      </w:pPr>
      <w:r>
        <w:br w:type="page"/>
      </w:r>
    </w:p>
    <w:p w14:paraId="4C7F8E86" w14:textId="5455C707" w:rsidR="00E47326" w:rsidRPr="008A6896" w:rsidRDefault="008A6896" w:rsidP="008A6896">
      <w:pPr>
        <w:spacing w:line="257" w:lineRule="auto"/>
        <w:rPr>
          <w:b/>
          <w:bCs/>
        </w:rPr>
      </w:pPr>
      <w:r w:rsidRPr="008A6896">
        <w:rPr>
          <w:b/>
          <w:bCs/>
        </w:rPr>
        <w:lastRenderedPageBreak/>
        <w:t xml:space="preserve">Вывод: </w:t>
      </w:r>
      <w:r>
        <w:t>В данной работе был проведен гармонический анализ периодическ</w:t>
      </w:r>
      <w:r>
        <w:t xml:space="preserve">ой последовательности </w:t>
      </w:r>
      <w:proofErr w:type="spellStart"/>
      <w:r>
        <w:t>косинусоидальных</w:t>
      </w:r>
      <w:proofErr w:type="spellEnd"/>
      <w:r>
        <w:t xml:space="preserve"> импульсов</w:t>
      </w:r>
      <w:r>
        <w:t xml:space="preserve">. В программе </w:t>
      </w:r>
      <w:r>
        <w:rPr>
          <w:lang w:val="en-US"/>
        </w:rPr>
        <w:t>Mathcad</w:t>
      </w:r>
      <w:r w:rsidRPr="00893B24">
        <w:t xml:space="preserve"> </w:t>
      </w:r>
      <w:r>
        <w:t>б</w:t>
      </w:r>
      <w:r>
        <w:t xml:space="preserve">ыл рассчитан линейчатый спектр периодической последовательности </w:t>
      </w:r>
      <w:proofErr w:type="spellStart"/>
      <w:r>
        <w:t>косинусоидальных</w:t>
      </w:r>
      <w:proofErr w:type="spellEnd"/>
      <w:r>
        <w:t xml:space="preserve"> импульсов и построен </w:t>
      </w:r>
      <w:r>
        <w:t>соответствующий</w:t>
      </w:r>
      <w:r>
        <w:t xml:space="preserve"> график для различных Θ = </w:t>
      </w:r>
      <w:r>
        <w:rPr>
          <w:rFonts w:ascii="Cambria Math" w:hAnsi="Cambria Math" w:cs="Cambria Math"/>
        </w:rPr>
        <w:t>𝑈𝐺</w:t>
      </w:r>
      <w:r>
        <w:t>.</w:t>
      </w:r>
    </w:p>
    <w:sectPr w:rsidR="00E47326" w:rsidRPr="008A6896" w:rsidSect="005801DD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E5B"/>
    <w:multiLevelType w:val="hybridMultilevel"/>
    <w:tmpl w:val="FD262A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0D6E6F"/>
    <w:multiLevelType w:val="hybridMultilevel"/>
    <w:tmpl w:val="6A8284EE"/>
    <w:lvl w:ilvl="0" w:tplc="E04EB1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A1182A"/>
    <w:multiLevelType w:val="hybridMultilevel"/>
    <w:tmpl w:val="FD262AC4"/>
    <w:lvl w:ilvl="0" w:tplc="58A065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FE5C81"/>
    <w:multiLevelType w:val="hybridMultilevel"/>
    <w:tmpl w:val="D57ED79C"/>
    <w:lvl w:ilvl="0" w:tplc="C736DE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891E06"/>
    <w:multiLevelType w:val="hybridMultilevel"/>
    <w:tmpl w:val="D57ED7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2C3AC8"/>
    <w:multiLevelType w:val="hybridMultilevel"/>
    <w:tmpl w:val="D57ED7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AFD22D5"/>
    <w:multiLevelType w:val="hybridMultilevel"/>
    <w:tmpl w:val="5E043FFA"/>
    <w:lvl w:ilvl="0" w:tplc="C1F8C0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B866AFC"/>
    <w:multiLevelType w:val="hybridMultilevel"/>
    <w:tmpl w:val="0A467F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95C2B65"/>
    <w:multiLevelType w:val="hybridMultilevel"/>
    <w:tmpl w:val="6A8284EE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405718"/>
    <w:multiLevelType w:val="hybridMultilevel"/>
    <w:tmpl w:val="FD262AC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C75633"/>
    <w:multiLevelType w:val="hybridMultilevel"/>
    <w:tmpl w:val="60EEEF58"/>
    <w:lvl w:ilvl="0" w:tplc="C21C4D4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Calibr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861248">
    <w:abstractNumId w:val="6"/>
  </w:num>
  <w:num w:numId="2" w16cid:durableId="1339235621">
    <w:abstractNumId w:val="7"/>
  </w:num>
  <w:num w:numId="3" w16cid:durableId="874585890">
    <w:abstractNumId w:val="10"/>
  </w:num>
  <w:num w:numId="4" w16cid:durableId="188448538">
    <w:abstractNumId w:val="3"/>
  </w:num>
  <w:num w:numId="5" w16cid:durableId="1263875469">
    <w:abstractNumId w:val="2"/>
  </w:num>
  <w:num w:numId="6" w16cid:durableId="1060053431">
    <w:abstractNumId w:val="5"/>
  </w:num>
  <w:num w:numId="7" w16cid:durableId="351308">
    <w:abstractNumId w:val="4"/>
  </w:num>
  <w:num w:numId="8" w16cid:durableId="1977837705">
    <w:abstractNumId w:val="0"/>
  </w:num>
  <w:num w:numId="9" w16cid:durableId="1815483389">
    <w:abstractNumId w:val="9"/>
  </w:num>
  <w:num w:numId="10" w16cid:durableId="1243179274">
    <w:abstractNumId w:val="1"/>
  </w:num>
  <w:num w:numId="11" w16cid:durableId="2516710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D0"/>
    <w:rsid w:val="00066D4E"/>
    <w:rsid w:val="00077D2E"/>
    <w:rsid w:val="000B2C92"/>
    <w:rsid w:val="000B3691"/>
    <w:rsid w:val="001668D0"/>
    <w:rsid w:val="0018684E"/>
    <w:rsid w:val="002754C6"/>
    <w:rsid w:val="00285959"/>
    <w:rsid w:val="00291C9F"/>
    <w:rsid w:val="004304D1"/>
    <w:rsid w:val="00515882"/>
    <w:rsid w:val="00531055"/>
    <w:rsid w:val="005801DD"/>
    <w:rsid w:val="00736BD6"/>
    <w:rsid w:val="007917E3"/>
    <w:rsid w:val="00842B39"/>
    <w:rsid w:val="008A6896"/>
    <w:rsid w:val="008F4805"/>
    <w:rsid w:val="009720FD"/>
    <w:rsid w:val="00976D0E"/>
    <w:rsid w:val="00994BEC"/>
    <w:rsid w:val="009F2480"/>
    <w:rsid w:val="00A3503A"/>
    <w:rsid w:val="00A635F3"/>
    <w:rsid w:val="00A970AB"/>
    <w:rsid w:val="00B27B56"/>
    <w:rsid w:val="00BB29AF"/>
    <w:rsid w:val="00BD5DF1"/>
    <w:rsid w:val="00D4024B"/>
    <w:rsid w:val="00D53DA7"/>
    <w:rsid w:val="00E47326"/>
    <w:rsid w:val="00F07FD7"/>
    <w:rsid w:val="00F30942"/>
    <w:rsid w:val="00F6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2E54"/>
  <w15:chartTrackingRefBased/>
  <w15:docId w15:val="{6101C61A-5CDC-48B9-A75A-9BAC068A8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4BEC"/>
    <w:pPr>
      <w:spacing w:line="256" w:lineRule="auto"/>
      <w:ind w:firstLine="709"/>
      <w:jc w:val="both"/>
    </w:pPr>
    <w:rPr>
      <w:rFonts w:ascii="Times New Roman" w:eastAsia="Calibri" w:hAnsi="Times New Roman" w:cs="Calibri"/>
      <w:sz w:val="28"/>
    </w:rPr>
  </w:style>
  <w:style w:type="paragraph" w:styleId="1">
    <w:name w:val="heading 1"/>
    <w:basedOn w:val="a"/>
    <w:next w:val="a"/>
    <w:link w:val="10"/>
    <w:qFormat/>
    <w:rsid w:val="00F07FD7"/>
    <w:pPr>
      <w:keepNext/>
      <w:keepLines/>
      <w:spacing w:before="120" w:after="120" w:line="240" w:lineRule="auto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A970AB"/>
    <w:pPr>
      <w:keepNext/>
      <w:keepLines/>
      <w:spacing w:before="40" w:after="0" w:line="240" w:lineRule="auto"/>
      <w:ind w:firstLine="0"/>
      <w:jc w:val="center"/>
      <w:outlineLvl w:val="1"/>
    </w:pPr>
    <w:rPr>
      <w:rFonts w:asciiTheme="minorHAnsi" w:eastAsiaTheme="majorEastAsia" w:hAnsiTheme="minorHAnsi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07FD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semiHidden/>
    <w:rsid w:val="00A970AB"/>
    <w:rPr>
      <w:rFonts w:eastAsiaTheme="majorEastAsia" w:cstheme="majorBidi"/>
      <w:b/>
      <w:color w:val="000000" w:themeColor="text1"/>
      <w:sz w:val="32"/>
      <w:szCs w:val="26"/>
    </w:rPr>
  </w:style>
  <w:style w:type="paragraph" w:styleId="a3">
    <w:name w:val="Title"/>
    <w:basedOn w:val="a"/>
    <w:next w:val="a"/>
    <w:link w:val="a4"/>
    <w:qFormat/>
    <w:rsid w:val="00F07FD7"/>
    <w:pPr>
      <w:spacing w:before="12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4">
    <w:name w:val="Заголовок Знак"/>
    <w:basedOn w:val="a0"/>
    <w:link w:val="a3"/>
    <w:rsid w:val="00F07FD7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11">
    <w:name w:val="toc 1"/>
    <w:basedOn w:val="a"/>
    <w:next w:val="a"/>
    <w:autoRedefine/>
    <w:uiPriority w:val="39"/>
    <w:semiHidden/>
    <w:unhideWhenUsed/>
    <w:rsid w:val="00515882"/>
    <w:pPr>
      <w:spacing w:after="0" w:line="240" w:lineRule="auto"/>
      <w:ind w:firstLine="0"/>
      <w:jc w:val="left"/>
    </w:pPr>
    <w:rPr>
      <w:rFonts w:eastAsiaTheme="minorHAnsi" w:cstheme="minorBidi"/>
      <w:b/>
      <w:sz w:val="40"/>
    </w:rPr>
  </w:style>
  <w:style w:type="paragraph" w:styleId="21">
    <w:name w:val="toc 2"/>
    <w:basedOn w:val="a"/>
    <w:next w:val="a"/>
    <w:autoRedefine/>
    <w:uiPriority w:val="39"/>
    <w:semiHidden/>
    <w:unhideWhenUsed/>
    <w:rsid w:val="00515882"/>
    <w:pPr>
      <w:spacing w:after="0" w:line="240" w:lineRule="auto"/>
      <w:ind w:left="278" w:firstLine="0"/>
      <w:jc w:val="left"/>
    </w:pPr>
    <w:rPr>
      <w:rFonts w:eastAsiaTheme="minorHAnsi" w:cstheme="minorBidi"/>
      <w:b/>
      <w:sz w:val="36"/>
    </w:rPr>
  </w:style>
  <w:style w:type="character" w:styleId="a5">
    <w:name w:val="Strong"/>
    <w:basedOn w:val="a0"/>
    <w:qFormat/>
    <w:rsid w:val="00994BEC"/>
    <w:rPr>
      <w:b/>
      <w:bCs/>
    </w:rPr>
  </w:style>
  <w:style w:type="paragraph" w:styleId="a6">
    <w:name w:val="List Paragraph"/>
    <w:basedOn w:val="a"/>
    <w:uiPriority w:val="34"/>
    <w:qFormat/>
    <w:rsid w:val="0028595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859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9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Худяков</dc:creator>
  <cp:keywords/>
  <dc:description/>
  <cp:lastModifiedBy>Денис Лобанов</cp:lastModifiedBy>
  <cp:revision>25</cp:revision>
  <dcterms:created xsi:type="dcterms:W3CDTF">2022-10-08T18:53:00Z</dcterms:created>
  <dcterms:modified xsi:type="dcterms:W3CDTF">2022-10-13T02:28:00Z</dcterms:modified>
</cp:coreProperties>
</file>