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592" w:rsidRDefault="00802592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0259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Исследование тиристора</w:t>
      </w:r>
    </w:p>
    <w:p w:rsidR="00F71B96" w:rsidRDefault="00F71B96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>
            <wp:extent cx="5934075" cy="2286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857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Структура диодного тиристора и его условное графическое обозначение (УГО)</w:t>
      </w:r>
    </w:p>
    <w:p w:rsidR="00897857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>
            <wp:extent cx="3152775" cy="3343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E4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Вольт-амперная</w:t>
      </w:r>
      <w:proofErr w:type="gramEnd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характеристика диодного тиристора</w:t>
      </w:r>
    </w:p>
    <w:p w:rsidR="00272EE4" w:rsidRDefault="00272EE4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4075" cy="3629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857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Структура триодного тиристора</w:t>
      </w:r>
    </w:p>
    <w:p w:rsidR="00897857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>
            <wp:extent cx="3581400" cy="3143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857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Вольт-амперная</w:t>
      </w:r>
      <w:proofErr w:type="gramEnd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характеристика триодного тиристора</w:t>
      </w:r>
    </w:p>
    <w:p w:rsidR="00897857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4075" cy="2933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857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УГО триодного тиристора</w:t>
      </w:r>
    </w:p>
    <w:p w:rsidR="00272EE4" w:rsidRDefault="00272EE4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>
            <wp:extent cx="5934075" cy="2600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857" w:rsidRPr="00802592" w:rsidRDefault="00897857" w:rsidP="008025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Структура </w:t>
      </w: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симистора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и его УГО</w:t>
      </w:r>
    </w:p>
    <w:p w:rsidR="00802592" w:rsidRPr="00802592" w:rsidRDefault="00802592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259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 лабораторной работы</w:t>
      </w:r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: Экспериментальное получение характеристик тиристора.</w:t>
      </w:r>
    </w:p>
    <w:p w:rsidR="00C6411F" w:rsidRDefault="00C6411F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6411F" w:rsidRDefault="00C6411F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6411F" w:rsidRDefault="00C6411F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6411F" w:rsidRDefault="00C6411F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6411F" w:rsidRDefault="00C6411F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6411F" w:rsidRDefault="00C6411F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02592" w:rsidRDefault="00802592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259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Порядок выполнения работы:</w:t>
      </w:r>
    </w:p>
    <w:p w:rsidR="00A7787B" w:rsidRDefault="005A7A0E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0553E4" wp14:editId="5A6FFCB0">
            <wp:extent cx="5934075" cy="2714625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E" w:rsidRDefault="005A7A0E" w:rsidP="008025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FB8719" wp14:editId="197AA400">
            <wp:extent cx="5934075" cy="243840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592" w:rsidRPr="00802592" w:rsidRDefault="00C6411F" w:rsidP="00C641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1.Собрать схему для снятия ВАХ триодного тиристора</w:t>
      </w:r>
    </w:p>
    <w:p w:rsidR="00802592" w:rsidRPr="00802592" w:rsidRDefault="00802592" w:rsidP="0080259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02592" w:rsidRDefault="00802592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Изменяя переменным резистором (при нажатии клавиши &lt;R&gt; сопротивление уменьшается, при нажатии комбинаций клавиш &lt;</w:t>
      </w:r>
      <w:proofErr w:type="spellStart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shift</w:t>
      </w:r>
      <w:proofErr w:type="spellEnd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&gt;-&lt;R&gt; сопротивление увеличивается) напряжение питания, снимите вольтамперную характеристику триодного тиристора </w:t>
      </w:r>
      <w:proofErr w:type="spellStart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Iпр</w:t>
      </w:r>
      <w:proofErr w:type="spellEnd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=f(</w:t>
      </w:r>
      <w:proofErr w:type="spellStart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Uпр</w:t>
      </w:r>
      <w:proofErr w:type="spellEnd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при </w:t>
      </w:r>
      <w:r w:rsidR="00A778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различных </w:t>
      </w:r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токах в управляющем </w:t>
      </w:r>
      <w:proofErr w:type="gramStart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электроде ,</w:t>
      </w:r>
      <w:proofErr w:type="gramEnd"/>
      <w:r w:rsidRPr="008025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управляющий ток устанавливается с помощью переменного резистора. По данным измерений построить вольтамперные характеристики триодного тиристора.</w:t>
      </w:r>
    </w:p>
    <w:p w:rsidR="00D84B5A" w:rsidRDefault="00D84B5A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 По вариантам в приложении создать свой тиристор и исследовать его характеристику.</w:t>
      </w:r>
    </w:p>
    <w:p w:rsidR="00A40C5D" w:rsidRDefault="00D84B5A" w:rsidP="00C6411F">
      <w:pPr>
        <w:spacing w:before="100" w:beforeAutospacing="1" w:after="100" w:afterAutospacing="1" w:line="240" w:lineRule="auto"/>
        <w:ind w:left="360"/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C641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Собрать и </w:t>
      </w:r>
      <w:proofErr w:type="gramStart"/>
      <w:r w:rsidR="00C6411F">
        <w:rPr>
          <w:rFonts w:ascii="Times New Roman" w:eastAsia="Times New Roman" w:hAnsi="Times New Roman" w:cs="Times New Roman"/>
          <w:sz w:val="24"/>
          <w:szCs w:val="24"/>
          <w:lang w:eastAsia="ru-RU"/>
        </w:rPr>
        <w:t>исследовать  схему</w:t>
      </w:r>
      <w:proofErr w:type="gramEnd"/>
      <w:r w:rsidR="00C641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управляемого источника питания</w:t>
      </w:r>
    </w:p>
    <w:p w:rsidR="005E64E1" w:rsidRDefault="005E64E1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sz w:val="2"/>
          <w:szCs w:val="2"/>
          <w:lang w:eastAsia="ru-RU"/>
        </w:rPr>
        <w:lastRenderedPageBreak/>
        <w:drawing>
          <wp:inline distT="0" distB="0" distL="0" distR="0" wp14:anchorId="0268ADA1" wp14:editId="04D9AE18">
            <wp:extent cx="3990975" cy="320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680" w:rsidRDefault="00EA6680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680" w:rsidRDefault="00EA6680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E64E1" w:rsidRDefault="005E64E1" w:rsidP="00C6411F">
      <w:pPr>
        <w:spacing w:before="100" w:beforeAutospacing="1" w:after="100" w:afterAutospacing="1" w:line="240" w:lineRule="auto"/>
        <w:ind w:left="360"/>
        <w:rPr>
          <w:rStyle w:val="PicturecaptionSegoeUI"/>
        </w:rPr>
      </w:pPr>
      <w:proofErr w:type="spellStart"/>
      <w:r>
        <w:rPr>
          <w:rStyle w:val="PicturecaptionSegoeUI"/>
        </w:rPr>
        <w:t>Двухполупериодная</w:t>
      </w:r>
      <w:proofErr w:type="spellEnd"/>
      <w:r>
        <w:rPr>
          <w:rStyle w:val="PicturecaptionSegoeUI"/>
        </w:rPr>
        <w:t xml:space="preserve"> схема с фазовым управлением</w:t>
      </w:r>
    </w:p>
    <w:p w:rsidR="005E64E1" w:rsidRDefault="005E64E1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sz w:val="2"/>
          <w:szCs w:val="2"/>
          <w:lang w:eastAsia="ru-RU"/>
        </w:rPr>
        <w:drawing>
          <wp:inline distT="0" distB="0" distL="0" distR="0" wp14:anchorId="193A05DE" wp14:editId="61FFC527">
            <wp:extent cx="3438525" cy="2857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680" w:rsidRDefault="00EA6680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680" w:rsidRDefault="00EA6680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680" w:rsidRDefault="00EA6680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680" w:rsidRDefault="00EA6680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680" w:rsidRDefault="00EA6680" w:rsidP="00C6411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6411F" w:rsidRPr="00C6411F" w:rsidRDefault="00D84B5A" w:rsidP="00C6411F">
      <w:pPr>
        <w:spacing w:before="100" w:beforeAutospacing="1" w:after="100" w:afterAutospacing="1"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</w:t>
      </w:r>
      <w:r w:rsidR="00C641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Собрать схему для автоматического получения ВАХ </w:t>
      </w:r>
      <w:proofErr w:type="spellStart"/>
      <w:r w:rsidR="00C6411F"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динистора</w:t>
      </w:r>
      <w:proofErr w:type="spellEnd"/>
    </w:p>
    <w:p w:rsidR="004C293E" w:rsidRDefault="005A7A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731F69" wp14:editId="5F88EDBD">
            <wp:extent cx="5934075" cy="382905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80" w:rsidRDefault="00EA6680"/>
    <w:p w:rsidR="00EA6680" w:rsidRDefault="00EA6680"/>
    <w:p w:rsidR="00EA6680" w:rsidRDefault="00EA6680"/>
    <w:p w:rsidR="00C6411F" w:rsidRPr="00C6411F" w:rsidRDefault="00D84B5A">
      <w:r>
        <w:t>5</w:t>
      </w:r>
      <w:r w:rsidR="00C6411F">
        <w:t xml:space="preserve">. Собрать схему для автоматического получения ВАХ </w:t>
      </w:r>
      <w:proofErr w:type="spellStart"/>
      <w:r w:rsidR="00C6411F">
        <w:t>тринистора</w:t>
      </w:r>
      <w:proofErr w:type="spellEnd"/>
      <w:r w:rsidR="00C6411F">
        <w:t xml:space="preserve"> </w:t>
      </w:r>
    </w:p>
    <w:p w:rsidR="004C293E" w:rsidRDefault="005A7A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506DB2" wp14:editId="288D092D">
            <wp:extent cx="5934075" cy="3343275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80" w:rsidRDefault="00EA6680"/>
    <w:p w:rsidR="00FB7D46" w:rsidRDefault="00D84B5A">
      <w:r>
        <w:lastRenderedPageBreak/>
        <w:t>6</w:t>
      </w:r>
      <w:r w:rsidR="00FB7D46">
        <w:t>. Собрать схему регулируемого источника питания</w:t>
      </w:r>
    </w:p>
    <w:p w:rsidR="00FB7D46" w:rsidRPr="00FB7D46" w:rsidRDefault="005A7A0E">
      <w:r>
        <w:rPr>
          <w:noProof/>
          <w:lang w:eastAsia="ru-RU"/>
        </w:rPr>
        <w:drawing>
          <wp:inline distT="0" distB="0" distL="0" distR="0" wp14:anchorId="10312BDE" wp14:editId="496CA510">
            <wp:extent cx="5940425" cy="4826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11F" w:rsidRDefault="00C6411F">
      <w:pPr>
        <w:rPr>
          <w:lang w:val="en-US"/>
        </w:rPr>
      </w:pPr>
    </w:p>
    <w:p w:rsidR="00F403F8" w:rsidRDefault="005A7A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EBFA3B" wp14:editId="02EB671B">
            <wp:extent cx="5876925" cy="415290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3F8" w:rsidRDefault="00F403F8">
      <w:pPr>
        <w:rPr>
          <w:lang w:val="en-US"/>
        </w:rPr>
      </w:pPr>
    </w:p>
    <w:p w:rsidR="00BA6D60" w:rsidRDefault="00BA6D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86400" cy="3667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D60" w:rsidRPr="00A139DC" w:rsidRDefault="00BA6D60">
      <w:r>
        <w:rPr>
          <w:noProof/>
          <w:lang w:eastAsia="ru-RU"/>
        </w:rPr>
        <w:lastRenderedPageBreak/>
        <w:drawing>
          <wp:inline distT="0" distB="0" distL="0" distR="0" wp14:anchorId="583CDA72" wp14:editId="31952CA5">
            <wp:extent cx="5940425" cy="3798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D60" w:rsidRDefault="00BA6D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BD33F5" wp14:editId="557F2F38">
            <wp:extent cx="5934075" cy="990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D60" w:rsidRDefault="00BA6D60">
      <w:pPr>
        <w:rPr>
          <w:lang w:val="en-US"/>
        </w:rPr>
      </w:pPr>
    </w:p>
    <w:p w:rsidR="00F403F8" w:rsidRDefault="00F403F8">
      <w:pPr>
        <w:rPr>
          <w:lang w:val="en-US"/>
        </w:rPr>
      </w:pPr>
    </w:p>
    <w:p w:rsidR="00F403F8" w:rsidRDefault="00F403F8">
      <w:pPr>
        <w:rPr>
          <w:lang w:val="en-US"/>
        </w:rPr>
      </w:pPr>
    </w:p>
    <w:p w:rsidR="00F403F8" w:rsidRDefault="00F403F8">
      <w:pPr>
        <w:rPr>
          <w:lang w:val="en-US"/>
        </w:rPr>
      </w:pPr>
    </w:p>
    <w:p w:rsidR="00F403F8" w:rsidRDefault="00F403F8">
      <w:pPr>
        <w:rPr>
          <w:lang w:val="en-US"/>
        </w:rPr>
      </w:pPr>
    </w:p>
    <w:p w:rsidR="00EA6680" w:rsidRDefault="00EA6680"/>
    <w:p w:rsidR="00EA6680" w:rsidRDefault="00EA6680"/>
    <w:p w:rsidR="00EA6680" w:rsidRDefault="00EA6680"/>
    <w:p w:rsidR="00EA6680" w:rsidRDefault="00EA6680"/>
    <w:p w:rsidR="00EA6680" w:rsidRDefault="00EA6680"/>
    <w:p w:rsidR="00EA6680" w:rsidRDefault="00EA6680"/>
    <w:p w:rsidR="00EA6680" w:rsidRDefault="00EA6680"/>
    <w:p w:rsidR="00EA6680" w:rsidRDefault="00EA6680"/>
    <w:p w:rsidR="00EA6680" w:rsidRDefault="00EA6680"/>
    <w:p w:rsidR="00EA6680" w:rsidRDefault="00EA6680"/>
    <w:p w:rsidR="00F403F8" w:rsidRPr="00F403F8" w:rsidRDefault="00F403F8">
      <w:r>
        <w:lastRenderedPageBreak/>
        <w:t>Типы корпусов тиристоров</w:t>
      </w:r>
    </w:p>
    <w:p w:rsidR="00F71B96" w:rsidRDefault="00F71B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705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1F" w:rsidRDefault="00C64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E7671" wp14:editId="01127B23">
            <wp:extent cx="3807460" cy="2974975"/>
            <wp:effectExtent l="0" t="0" r="2540" b="0"/>
            <wp:docPr id="15" name="Рисунок 15" descr="http://radiohata.ru/uploads/posts/2015-12/1451380561_1445824011_regulyator-yarkosti-svetil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adiohata.ru/uploads/posts/2015-12/1451380561_1445824011_regulyator-yarkosti-svetilnik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1F" w:rsidRDefault="00C64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C1B31B" wp14:editId="1300C790">
            <wp:extent cx="3070860" cy="1555750"/>
            <wp:effectExtent l="0" t="0" r="0" b="6350"/>
            <wp:docPr id="16" name="Рисунок 16" descr="https://im0-tub-ru.yandex.net/i?id=915d2a07522c561aaea4f29483e4d424-l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0-tub-ru.yandex.net/i?id=915d2a07522c561aaea4f29483e4d424-l&amp;n=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5A" w:rsidRPr="00D84B5A" w:rsidRDefault="00D84B5A" w:rsidP="00D84B5A">
      <w:pPr>
        <w:jc w:val="center"/>
        <w:rPr>
          <w:b/>
          <w:sz w:val="32"/>
          <w:szCs w:val="32"/>
        </w:rPr>
      </w:pPr>
      <w:r w:rsidRPr="00D84B5A">
        <w:rPr>
          <w:b/>
          <w:sz w:val="32"/>
          <w:szCs w:val="32"/>
        </w:rPr>
        <w:t>ПРИЛОЖЕНИЕ</w:t>
      </w:r>
    </w:p>
    <w:p w:rsidR="00A139DC" w:rsidRDefault="007E679C">
      <w:r>
        <w:rPr>
          <w:noProof/>
          <w:lang w:eastAsia="ru-RU"/>
        </w:rPr>
        <w:drawing>
          <wp:inline distT="0" distB="0" distL="0" distR="0">
            <wp:extent cx="5943600" cy="5410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EF1" w:rsidRDefault="00722EF1">
      <w:r>
        <w:rPr>
          <w:noProof/>
          <w:lang w:eastAsia="ru-RU"/>
        </w:rPr>
        <w:lastRenderedPageBreak/>
        <w:drawing>
          <wp:inline distT="0" distB="0" distL="0" distR="0">
            <wp:extent cx="5934075" cy="55340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9DC" w:rsidRDefault="00A139DC"/>
    <w:p w:rsidR="00162323" w:rsidRDefault="007E679C">
      <w:r>
        <w:rPr>
          <w:noProof/>
          <w:lang w:eastAsia="ru-RU"/>
        </w:rPr>
        <w:lastRenderedPageBreak/>
        <w:drawing>
          <wp:inline distT="0" distB="0" distL="0" distR="0">
            <wp:extent cx="5943600" cy="4133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F1" w:rsidRDefault="007705F1">
      <w:r>
        <w:rPr>
          <w:noProof/>
          <w:lang w:eastAsia="ru-RU"/>
        </w:rPr>
        <w:drawing>
          <wp:inline distT="0" distB="0" distL="0" distR="0">
            <wp:extent cx="5934075" cy="3257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694"/>
        <w:gridCol w:w="1165"/>
        <w:gridCol w:w="1241"/>
        <w:gridCol w:w="1095"/>
        <w:gridCol w:w="663"/>
        <w:gridCol w:w="934"/>
        <w:gridCol w:w="876"/>
        <w:gridCol w:w="827"/>
        <w:gridCol w:w="844"/>
      </w:tblGrid>
      <w:tr w:rsidR="00A7787B" w:rsidRPr="00162323" w:rsidTr="00A7787B">
        <w:trPr>
          <w:tblCellSpacing w:w="0" w:type="dxa"/>
          <w:jc w:val="center"/>
        </w:trPr>
        <w:tc>
          <w:tcPr>
            <w:tcW w:w="1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A7787B" w:rsidRDefault="00A7787B" w:rsidP="00A7787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778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A7787B" w:rsidRPr="00162323" w:rsidTr="00A7787B">
        <w:trPr>
          <w:tblCellSpacing w:w="0" w:type="dxa"/>
          <w:jc w:val="center"/>
        </w:trPr>
        <w:tc>
          <w:tcPr>
            <w:tcW w:w="1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КУ109А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&lt;3,5*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&lt;0,3</w:t>
            </w:r>
          </w:p>
        </w:tc>
      </w:tr>
      <w:tr w:rsidR="00A7787B" w:rsidRPr="00162323" w:rsidTr="00A7787B">
        <w:trPr>
          <w:tblCellSpacing w:w="0" w:type="dxa"/>
          <w:jc w:val="center"/>
        </w:trPr>
        <w:tc>
          <w:tcPr>
            <w:tcW w:w="1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КУ109Б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&lt;3,5*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&lt;0,3</w:t>
            </w:r>
          </w:p>
        </w:tc>
      </w:tr>
      <w:tr w:rsidR="00A7787B" w:rsidRPr="00162323" w:rsidTr="00A7787B">
        <w:trPr>
          <w:tblCellSpacing w:w="0" w:type="dxa"/>
          <w:jc w:val="center"/>
        </w:trPr>
        <w:tc>
          <w:tcPr>
            <w:tcW w:w="1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КУ109В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&lt;3,5*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&lt;0,3</w:t>
            </w:r>
          </w:p>
        </w:tc>
      </w:tr>
      <w:tr w:rsidR="00A7787B" w:rsidRPr="00162323" w:rsidTr="00A7787B">
        <w:trPr>
          <w:tblCellSpacing w:w="0" w:type="dxa"/>
          <w:jc w:val="center"/>
        </w:trPr>
        <w:tc>
          <w:tcPr>
            <w:tcW w:w="1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КУ109Г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&lt;3,5*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&lt;0,3</w:t>
            </w:r>
          </w:p>
        </w:tc>
      </w:tr>
    </w:tbl>
    <w:p w:rsidR="00C2211B" w:rsidRDefault="00C2211B">
      <w:pPr>
        <w:rPr>
          <w:b/>
          <w:bCs/>
        </w:rPr>
      </w:pPr>
      <w:r>
        <w:rPr>
          <w:b/>
          <w:bCs/>
        </w:rPr>
        <w:lastRenderedPageBreak/>
        <w:t>Параметры тиристоров КУ201</w:t>
      </w:r>
    </w:p>
    <w:p w:rsidR="00C2211B" w:rsidRDefault="007E679C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934075" cy="3600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F1" w:rsidRDefault="007705F1">
      <w:pPr>
        <w:rPr>
          <w:b/>
          <w:bCs/>
        </w:rPr>
      </w:pPr>
    </w:p>
    <w:tbl>
      <w:tblPr>
        <w:tblW w:w="0" w:type="auto"/>
        <w:tblCellSpacing w:w="0" w:type="dxa"/>
        <w:tblInd w:w="-29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49"/>
        <w:gridCol w:w="1258"/>
        <w:gridCol w:w="1416"/>
        <w:gridCol w:w="1248"/>
        <w:gridCol w:w="707"/>
        <w:gridCol w:w="1086"/>
        <w:gridCol w:w="1008"/>
        <w:gridCol w:w="868"/>
        <w:gridCol w:w="991"/>
      </w:tblGrid>
      <w:tr w:rsidR="00A7787B" w:rsidRPr="00C2211B" w:rsidTr="00A7787B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A7787B" w:rsidRPr="00C2211B" w:rsidTr="00A7787B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КУ201А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&lt;5*</w:t>
            </w:r>
          </w:p>
        </w:tc>
      </w:tr>
      <w:tr w:rsidR="00A7787B" w:rsidRPr="00C2211B" w:rsidTr="00A7787B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КУ201В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&lt;5*</w:t>
            </w:r>
          </w:p>
        </w:tc>
      </w:tr>
      <w:tr w:rsidR="00A7787B" w:rsidRPr="00C2211B" w:rsidTr="00A7787B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КУ201Д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&lt;5*</w:t>
            </w:r>
          </w:p>
        </w:tc>
      </w:tr>
      <w:tr w:rsidR="00A7787B" w:rsidRPr="00C2211B" w:rsidTr="00A7787B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КУ201Ж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&lt;5*</w:t>
            </w:r>
          </w:p>
        </w:tc>
      </w:tr>
      <w:tr w:rsidR="00A7787B" w:rsidRPr="00C2211B" w:rsidTr="00A7787B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КУ201К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C2211B" w:rsidRDefault="00A7787B" w:rsidP="00A778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&lt;5*</w:t>
            </w:r>
          </w:p>
        </w:tc>
      </w:tr>
    </w:tbl>
    <w:p w:rsidR="00C2211B" w:rsidRDefault="007705F1">
      <w:pPr>
        <w:rPr>
          <w:b/>
          <w:bCs/>
        </w:rPr>
      </w:pPr>
      <w:r>
        <w:rPr>
          <w:b/>
          <w:bCs/>
          <w:noProof/>
          <w:lang w:eastAsia="ru-RU"/>
        </w:rPr>
        <w:lastRenderedPageBreak/>
        <w:drawing>
          <wp:inline distT="0" distB="0" distL="0" distR="0">
            <wp:extent cx="5934075" cy="3295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9C" w:rsidRDefault="007E679C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934075" cy="32670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9C" w:rsidRDefault="007E679C">
      <w:pPr>
        <w:rPr>
          <w:b/>
          <w:bCs/>
        </w:rPr>
      </w:pPr>
      <w:r>
        <w:rPr>
          <w:b/>
          <w:bCs/>
          <w:noProof/>
          <w:lang w:eastAsia="ru-RU"/>
        </w:rPr>
        <w:lastRenderedPageBreak/>
        <w:drawing>
          <wp:inline distT="0" distB="0" distL="0" distR="0">
            <wp:extent cx="5934075" cy="3305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EF1" w:rsidRDefault="00722EF1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934075" cy="36576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EF1" w:rsidRDefault="00722EF1">
      <w:pPr>
        <w:rPr>
          <w:b/>
          <w:bCs/>
        </w:rPr>
      </w:pPr>
      <w:r>
        <w:rPr>
          <w:b/>
          <w:bCs/>
          <w:noProof/>
          <w:lang w:eastAsia="ru-RU"/>
        </w:rPr>
        <w:lastRenderedPageBreak/>
        <w:drawing>
          <wp:inline distT="0" distB="0" distL="0" distR="0">
            <wp:extent cx="5934075" cy="3324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EF1" w:rsidRDefault="00722EF1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934075" cy="33242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EF1" w:rsidRDefault="00722EF1">
      <w:pPr>
        <w:rPr>
          <w:b/>
          <w:bCs/>
        </w:rPr>
      </w:pPr>
      <w:r>
        <w:rPr>
          <w:b/>
          <w:bCs/>
          <w:noProof/>
          <w:lang w:eastAsia="ru-RU"/>
        </w:rPr>
        <w:lastRenderedPageBreak/>
        <w:drawing>
          <wp:inline distT="0" distB="0" distL="0" distR="0">
            <wp:extent cx="5876925" cy="36766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323" w:rsidRDefault="00162323">
      <w:pPr>
        <w:rPr>
          <w:b/>
          <w:bCs/>
        </w:rPr>
      </w:pPr>
      <w:r>
        <w:rPr>
          <w:b/>
          <w:bCs/>
        </w:rPr>
        <w:t>Параметры тиристоров КУ203</w:t>
      </w:r>
    </w:p>
    <w:p w:rsidR="00162323" w:rsidRDefault="00162323">
      <w:r>
        <w:rPr>
          <w:noProof/>
          <w:lang w:eastAsia="ru-RU"/>
        </w:rPr>
        <w:drawing>
          <wp:inline distT="0" distB="0" distL="0" distR="0" wp14:anchorId="269E3DAE" wp14:editId="218FFB3E">
            <wp:extent cx="1905000" cy="3219450"/>
            <wp:effectExtent l="0" t="0" r="0" b="0"/>
            <wp:docPr id="21" name="Рисунок 21" descr="Корпус тиристоров КУ203, КУ203А, КУ203Б, КУ203В, КУ203Г, КУ203Д, КУ203Е, КУ203Ж, КУ203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орпус тиристоров КУ203, КУ203А, КУ203Б, КУ203В, КУ203Г, КУ203Д, КУ203Е, КУ203Ж, КУ203И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Ind w:w="-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49"/>
        <w:gridCol w:w="1272"/>
        <w:gridCol w:w="1442"/>
        <w:gridCol w:w="1272"/>
        <w:gridCol w:w="713"/>
        <w:gridCol w:w="1109"/>
        <w:gridCol w:w="1028"/>
        <w:gridCol w:w="875"/>
        <w:gridCol w:w="1013"/>
      </w:tblGrid>
      <w:tr w:rsidR="00A7787B" w:rsidRPr="00162323" w:rsidTr="00A7787B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A7787B" w:rsidRPr="00162323" w:rsidTr="00A7787B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КУ203А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&gt;0,1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&lt;10*</w:t>
            </w:r>
          </w:p>
        </w:tc>
      </w:tr>
      <w:tr w:rsidR="00A7787B" w:rsidRPr="00162323" w:rsidTr="00A7787B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КУ203Б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&gt;0,1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&lt;10*</w:t>
            </w:r>
          </w:p>
        </w:tc>
      </w:tr>
      <w:tr w:rsidR="00A7787B" w:rsidRPr="00162323" w:rsidTr="00A7787B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КУ203В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&gt;0,1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&lt;10*</w:t>
            </w:r>
          </w:p>
        </w:tc>
      </w:tr>
      <w:tr w:rsidR="00A7787B" w:rsidRPr="00162323" w:rsidTr="00A7787B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КУ203Г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&gt;0,1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787B" w:rsidRPr="00162323" w:rsidRDefault="00A7787B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&lt;10*</w:t>
            </w:r>
          </w:p>
        </w:tc>
      </w:tr>
    </w:tbl>
    <w:p w:rsidR="00162323" w:rsidRDefault="00162323"/>
    <w:p w:rsidR="00162323" w:rsidRDefault="00162323">
      <w:pPr>
        <w:rPr>
          <w:b/>
          <w:bCs/>
        </w:rPr>
      </w:pPr>
      <w:r>
        <w:rPr>
          <w:b/>
          <w:bCs/>
        </w:rPr>
        <w:lastRenderedPageBreak/>
        <w:t>Параметры тиристоров КУ220</w:t>
      </w:r>
    </w:p>
    <w:tbl>
      <w:tblPr>
        <w:tblpPr w:leftFromText="180" w:rightFromText="180" w:vertAnchor="text" w:horzAnchor="margin" w:tblpX="-575" w:tblpY="-15458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49"/>
        <w:gridCol w:w="1218"/>
        <w:gridCol w:w="1341"/>
        <w:gridCol w:w="1183"/>
        <w:gridCol w:w="688"/>
        <w:gridCol w:w="1022"/>
        <w:gridCol w:w="952"/>
        <w:gridCol w:w="851"/>
        <w:gridCol w:w="1035"/>
      </w:tblGrid>
      <w:tr w:rsidR="00D25A48" w:rsidRPr="00A139DC" w:rsidTr="00D25A48">
        <w:trPr>
          <w:tblCellSpacing w:w="0" w:type="dxa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A139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D25A48" w:rsidRPr="00A139DC" w:rsidTr="00D25A48">
        <w:trPr>
          <w:tblCellSpacing w:w="0" w:type="dxa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КУ101Б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&lt;2,5*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&lt;0,15*</w:t>
            </w:r>
          </w:p>
        </w:tc>
      </w:tr>
      <w:tr w:rsidR="00D25A48" w:rsidRPr="00A139DC" w:rsidTr="00D25A48">
        <w:trPr>
          <w:tblCellSpacing w:w="0" w:type="dxa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КУ101Г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&lt;2,5*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&lt;0,15*</w:t>
            </w:r>
          </w:p>
        </w:tc>
      </w:tr>
      <w:tr w:rsidR="00D25A48" w:rsidRPr="00A139DC" w:rsidTr="00D25A48">
        <w:trPr>
          <w:tblCellSpacing w:w="0" w:type="dxa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КУ101Е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&lt;2,5*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A139DC" w:rsidRDefault="00D25A48" w:rsidP="00D25A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39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&lt;0,15*</w:t>
            </w:r>
          </w:p>
        </w:tc>
      </w:tr>
    </w:tbl>
    <w:p w:rsidR="00162323" w:rsidRDefault="00162323">
      <w:r>
        <w:rPr>
          <w:noProof/>
          <w:lang w:eastAsia="ru-RU"/>
        </w:rPr>
        <w:drawing>
          <wp:inline distT="0" distB="0" distL="0" distR="0" wp14:anchorId="7F5BABC9" wp14:editId="3006CCCD">
            <wp:extent cx="4191000" cy="1724025"/>
            <wp:effectExtent l="0" t="0" r="0" b="9525"/>
            <wp:docPr id="22" name="Рисунок 22" descr="Корпус тиристоров КУ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рпус тиристоров КУ2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Ind w:w="-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49"/>
        <w:gridCol w:w="1272"/>
        <w:gridCol w:w="1442"/>
        <w:gridCol w:w="1272"/>
        <w:gridCol w:w="713"/>
        <w:gridCol w:w="1109"/>
        <w:gridCol w:w="1028"/>
        <w:gridCol w:w="875"/>
        <w:gridCol w:w="1013"/>
      </w:tblGrid>
      <w:tr w:rsidR="00D25A48" w:rsidRPr="00162323" w:rsidTr="00D25A48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D25A48" w:rsidRPr="00162323" w:rsidTr="00D25A48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КУ220А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  <w:tr w:rsidR="00D25A48" w:rsidRPr="00162323" w:rsidTr="00D25A48">
        <w:trPr>
          <w:tblCellSpacing w:w="0" w:type="dxa"/>
        </w:trPr>
        <w:tc>
          <w:tcPr>
            <w:tcW w:w="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КУ220Г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</w:tbl>
    <w:p w:rsidR="00EA6680" w:rsidRDefault="00EA6680">
      <w:pPr>
        <w:rPr>
          <w:b/>
          <w:bCs/>
        </w:rPr>
      </w:pPr>
    </w:p>
    <w:p w:rsidR="00EA6680" w:rsidRDefault="00EA6680">
      <w:pPr>
        <w:rPr>
          <w:b/>
          <w:bCs/>
        </w:rPr>
      </w:pPr>
    </w:p>
    <w:p w:rsidR="00162323" w:rsidRDefault="00162323">
      <w:pPr>
        <w:rPr>
          <w:b/>
          <w:bCs/>
        </w:rPr>
      </w:pPr>
      <w:r>
        <w:rPr>
          <w:b/>
          <w:bCs/>
        </w:rPr>
        <w:t>Параметры тиристоров КУ210</w:t>
      </w:r>
    </w:p>
    <w:p w:rsidR="00162323" w:rsidRDefault="00162323">
      <w:r>
        <w:rPr>
          <w:noProof/>
          <w:lang w:eastAsia="ru-RU"/>
        </w:rPr>
        <w:drawing>
          <wp:inline distT="0" distB="0" distL="0" distR="0" wp14:anchorId="10314B5C" wp14:editId="46623857">
            <wp:extent cx="4191000" cy="2486025"/>
            <wp:effectExtent l="0" t="0" r="0" b="9525"/>
            <wp:docPr id="23" name="Рисунок 23" descr="Корпус тиристоров КУ210, КУ210Б, КУ210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орпус тиристоров КУ210, КУ210Б, КУ210В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Ind w:w="-29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49"/>
        <w:gridCol w:w="1257"/>
        <w:gridCol w:w="1416"/>
        <w:gridCol w:w="1248"/>
        <w:gridCol w:w="708"/>
        <w:gridCol w:w="1086"/>
        <w:gridCol w:w="1008"/>
        <w:gridCol w:w="868"/>
        <w:gridCol w:w="991"/>
      </w:tblGrid>
      <w:tr w:rsidR="00D25A48" w:rsidRPr="00162323" w:rsidTr="00D25A48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1623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D25A48" w:rsidRPr="00162323" w:rsidTr="00D25A48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КУ210А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1,5</w:t>
            </w:r>
          </w:p>
        </w:tc>
      </w:tr>
      <w:tr w:rsidR="00D25A48" w:rsidRPr="00162323" w:rsidTr="00D25A48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КУ210Б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1,5</w:t>
            </w:r>
          </w:p>
        </w:tc>
      </w:tr>
      <w:tr w:rsidR="00D25A48" w:rsidRPr="00162323" w:rsidTr="00D25A48">
        <w:trPr>
          <w:tblCellSpacing w:w="0" w:type="dxa"/>
        </w:trPr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КУ210В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5A48" w:rsidRPr="00162323" w:rsidRDefault="00D25A48" w:rsidP="00162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62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1,5</w:t>
            </w:r>
          </w:p>
        </w:tc>
      </w:tr>
    </w:tbl>
    <w:p w:rsidR="00162323" w:rsidRDefault="00162323"/>
    <w:p w:rsidR="00EA6680" w:rsidRDefault="00EA6680">
      <w:pPr>
        <w:rPr>
          <w:b/>
          <w:bCs/>
        </w:rPr>
      </w:pPr>
    </w:p>
    <w:p w:rsidR="00EA6680" w:rsidRDefault="00EA6680">
      <w:pPr>
        <w:rPr>
          <w:b/>
          <w:bCs/>
        </w:rPr>
      </w:pPr>
    </w:p>
    <w:p w:rsidR="00162323" w:rsidRDefault="00162323">
      <w:pPr>
        <w:rPr>
          <w:b/>
          <w:bCs/>
        </w:rPr>
      </w:pPr>
      <w:r>
        <w:rPr>
          <w:b/>
          <w:bCs/>
        </w:rPr>
        <w:lastRenderedPageBreak/>
        <w:t>Параметры тиристоров КУ501</w:t>
      </w:r>
    </w:p>
    <w:p w:rsidR="00162323" w:rsidRDefault="00162323">
      <w:r>
        <w:rPr>
          <w:noProof/>
          <w:lang w:eastAsia="ru-RU"/>
        </w:rPr>
        <w:drawing>
          <wp:inline distT="0" distB="0" distL="0" distR="0" wp14:anchorId="7E08C745" wp14:editId="711D4A28">
            <wp:extent cx="1905000" cy="1304925"/>
            <wp:effectExtent l="0" t="0" r="0" b="9525"/>
            <wp:docPr id="24" name="Рисунок 24" descr="Корпус тиристоров КУ501, КУ501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орпус тиристоров КУ501, КУ501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327"/>
        <w:gridCol w:w="1544"/>
        <w:gridCol w:w="1361"/>
        <w:gridCol w:w="739"/>
        <w:gridCol w:w="1197"/>
        <w:gridCol w:w="1105"/>
        <w:gridCol w:w="899"/>
        <w:gridCol w:w="1167"/>
      </w:tblGrid>
      <w:tr w:rsidR="00C2211B" w:rsidRPr="00C2211B" w:rsidTr="00C2211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C2211B" w:rsidRPr="00C2211B" w:rsidTr="00C2211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КУ501А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&lt;1,4*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&lt;0,05*</w:t>
            </w:r>
          </w:p>
        </w:tc>
      </w:tr>
    </w:tbl>
    <w:p w:rsidR="00EA6680" w:rsidRDefault="00EA6680">
      <w:pPr>
        <w:rPr>
          <w:b/>
          <w:bCs/>
        </w:rPr>
      </w:pPr>
    </w:p>
    <w:p w:rsidR="00EA6680" w:rsidRDefault="00EA6680">
      <w:pPr>
        <w:rPr>
          <w:b/>
          <w:bCs/>
        </w:rPr>
      </w:pPr>
    </w:p>
    <w:p w:rsidR="00C2211B" w:rsidRDefault="00C2211B">
      <w:pPr>
        <w:rPr>
          <w:b/>
          <w:bCs/>
        </w:rPr>
      </w:pPr>
      <w:bookmarkStart w:id="0" w:name="_GoBack"/>
      <w:bookmarkEnd w:id="0"/>
      <w:r>
        <w:rPr>
          <w:b/>
          <w:bCs/>
        </w:rPr>
        <w:t>Параметры тиристоров КУ606</w:t>
      </w:r>
    </w:p>
    <w:p w:rsidR="00C2211B" w:rsidRDefault="00C2211B">
      <w:r>
        <w:rPr>
          <w:noProof/>
          <w:lang w:eastAsia="ru-RU"/>
        </w:rPr>
        <w:drawing>
          <wp:inline distT="0" distB="0" distL="0" distR="0" wp14:anchorId="59BC0950" wp14:editId="4BC110BF">
            <wp:extent cx="1905000" cy="1524000"/>
            <wp:effectExtent l="0" t="0" r="0" b="0"/>
            <wp:docPr id="25" name="Рисунок 25" descr="Корпус тиристоров КУ606, КУ606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орпус тиристоров КУ606, КУ606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332"/>
        <w:gridCol w:w="1557"/>
        <w:gridCol w:w="1372"/>
        <w:gridCol w:w="742"/>
        <w:gridCol w:w="1209"/>
        <w:gridCol w:w="1115"/>
        <w:gridCol w:w="902"/>
        <w:gridCol w:w="1110"/>
      </w:tblGrid>
      <w:tr w:rsidR="00C2211B" w:rsidRPr="00C2211B" w:rsidTr="00C2211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 w:rsidRPr="00C221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C2211B" w:rsidRPr="00C2211B" w:rsidTr="00C2211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КУ606А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700*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2211B" w:rsidRPr="00C2211B" w:rsidRDefault="00C2211B" w:rsidP="00C22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21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&lt;0,3</w:t>
            </w:r>
          </w:p>
        </w:tc>
      </w:tr>
    </w:tbl>
    <w:p w:rsidR="00C2211B" w:rsidRPr="00A139DC" w:rsidRDefault="00C2211B" w:rsidP="00C22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Буквенные обозначения параметров тиристоров</w:t>
      </w:r>
    </w:p>
    <w:p w:rsidR="00C2211B" w:rsidRPr="00A139DC" w:rsidRDefault="00C2211B" w:rsidP="00C22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Согласно ГОСТ 15133-77 переключательные полупроводниковые приборы с двумя устойчивыми состояниями, имеющими три или более р-п переходов, объединяются под общим названием тиристоры. </w:t>
      </w:r>
    </w:p>
    <w:p w:rsidR="00C2211B" w:rsidRPr="00A139DC" w:rsidRDefault="00C2211B" w:rsidP="00C22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Тиристоры работают как ключи в импульсных режимах с токами, значительно превышающими допустимые постоянные токи в открытом состоянии. Предназначены для применения в схемах преобразователей электрической энергии, импульсных модуляторов, бесконтактной регулирующей аппаратуры, избирательных и импульсных усилителей, генераторов гармоничных колебаний, инверторов и других схем, выполняющих коммутационные функции. </w:t>
      </w:r>
    </w:p>
    <w:p w:rsidR="00C2211B" w:rsidRPr="00A139DC" w:rsidRDefault="00C2211B" w:rsidP="00C22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К основным параметрам тиристоров, устанавливаемым ГОСТ 20332-84, относятся параметры предельно допустимых режимов в закрытом состоянии, в обратном непроводящем состоянии, в открытом состоянии и по цепи управления, а также динамические и тепловые параметры:</w:t>
      </w:r>
    </w:p>
    <w:p w:rsidR="00C2211B" w:rsidRPr="00A139DC" w:rsidRDefault="00C2211B" w:rsidP="00C221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постоянное напряжение в закрытом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наибольшее прямое напряжение, которое может быть приложено к прибору и при котором он находится в закрытом состоянии;</w:t>
      </w:r>
    </w:p>
    <w:p w:rsidR="00C2211B" w:rsidRPr="00A139DC" w:rsidRDefault="00C2211B" w:rsidP="00C221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импульсное неповторяющееся напряжение в закрытом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нп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наибольшее мгновенное значение любого неповторяющегося напряжения на аноде, не вызывающее его переключение из закрытого состояния в открытое;</w:t>
      </w:r>
    </w:p>
    <w:p w:rsidR="00C2211B" w:rsidRPr="00A139DC" w:rsidRDefault="00C2211B" w:rsidP="00C221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постоянное обратное напряжение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обр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наибольшее напряжение, которое может быть приложено к прибору в обратном направлении;</w:t>
      </w:r>
    </w:p>
    <w:p w:rsidR="00C2211B" w:rsidRPr="00A139DC" w:rsidRDefault="00C2211B" w:rsidP="00C221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обратное напряжение пробоя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проб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обратное напряжение прибора, при котором обратный ток достигает заданного значения;</w:t>
      </w:r>
    </w:p>
    <w:p w:rsidR="00C2211B" w:rsidRPr="00A139DC" w:rsidRDefault="00C2211B" w:rsidP="00C221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напряжение переключения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прк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прямое напряжение, соответствующее точке переключения (перегиба </w:t>
      </w:r>
      <w:proofErr w:type="gram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вольт-амперной</w:t>
      </w:r>
      <w:proofErr w:type="gram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характеристики);</w:t>
      </w:r>
    </w:p>
    <w:p w:rsidR="00C2211B" w:rsidRPr="00A139DC" w:rsidRDefault="00C2211B" w:rsidP="00C2211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напряжение в открытом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ос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падение напряжения на тиристоре в открытом состоянии;</w:t>
      </w:r>
    </w:p>
    <w:p w:rsidR="00C2211B" w:rsidRPr="00A139DC" w:rsidRDefault="00C2211B" w:rsidP="00C2211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импульсное напряжение в открытом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и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наибольшее мгновенное значение напряжения в открытом состоянии, обусловленное импульсным током в открытом состоянии заданного значения;</w:t>
      </w:r>
    </w:p>
    <w:p w:rsidR="00C2211B" w:rsidRPr="00A139DC" w:rsidRDefault="00C2211B" w:rsidP="00C2211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импульсное отпирающее напряжение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от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и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наименьшая амплитуда импульса прямого напряжения, обеспечивающая переключение (</w:t>
      </w:r>
      <w:proofErr w:type="spell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динистора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тиристора) из закрытого состояния в открытое;</w:t>
      </w:r>
    </w:p>
    <w:p w:rsidR="00C2211B" w:rsidRPr="00A139DC" w:rsidRDefault="00C2211B" w:rsidP="00C2211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постоянное отпирающее напряжение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, от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напряжение между управляющим электродом и катодом </w:t>
      </w:r>
      <w:proofErr w:type="spell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тринистора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соответствующее отпирающему постоянному току управления;</w:t>
      </w:r>
    </w:p>
    <w:p w:rsidR="00C2211B" w:rsidRPr="00A139DC" w:rsidRDefault="00C2211B" w:rsidP="00C2211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импульсное отпирающее напряжение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, от, и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импульсное напряжение на управляющем электроде, соответствующее импульсному отпирающему току управления;</w:t>
      </w:r>
    </w:p>
    <w:p w:rsidR="00C2211B" w:rsidRPr="00A139DC" w:rsidRDefault="00C2211B" w:rsidP="00C2211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неотпирающее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постоянное напряжение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нот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наибольшее постоянное напряжение на управляющем электроде, вызывающее переключение </w:t>
      </w:r>
      <w:proofErr w:type="spell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тринистора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закрытого состояния в открытое;</w:t>
      </w:r>
    </w:p>
    <w:p w:rsidR="00C2211B" w:rsidRPr="00A139DC" w:rsidRDefault="00C2211B" w:rsidP="00C2211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повторяющиеся импульсное напряжение в закрытом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, п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наибольшее мгновенное значение напряжения в закрытом состоянии, прикладываемого к тиристору, включая только повторяющиеся переходные напряжения;</w:t>
      </w:r>
    </w:p>
    <w:p w:rsidR="00C2211B" w:rsidRPr="00A139DC" w:rsidRDefault="00C2211B" w:rsidP="00C221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повторяющееся импульсное напряжение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обр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, п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наибольшее мгновенное значение обратного напряжения, прикладываемого к тиристору, включая только повторяющиеся переходные напряжения;</w:t>
      </w:r>
    </w:p>
    <w:p w:rsidR="00C2211B" w:rsidRPr="00A139DC" w:rsidRDefault="00C2211B" w:rsidP="00C2211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запирающее постоянное напряжение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, з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постоянное напряжение управления тиристора, соответствующее запирающему постоянному току управления;</w:t>
      </w:r>
    </w:p>
    <w:p w:rsidR="00C2211B" w:rsidRPr="00A139DC" w:rsidRDefault="00C2211B" w:rsidP="00C221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запирающее импульсное напряжение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, з, и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импульсное напряжение управления тиристора, соответствующее запирающему току управления;</w:t>
      </w:r>
    </w:p>
    <w:p w:rsidR="00C2211B" w:rsidRPr="00A139DC" w:rsidRDefault="00C2211B" w:rsidP="00C221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незапирающее постоянное напряжение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нз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наибольшее постоянное напряжение управления, не вызывающее выключение тиристора;</w:t>
      </w:r>
    </w:p>
    <w:p w:rsidR="00C2211B" w:rsidRPr="00A139DC" w:rsidRDefault="00C2211B" w:rsidP="00C2211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пороговое напряжение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пор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значение напряжения тиристора, определяемое точкой пересечения линии прямолинейной аппроксимации характеристики открытого состояния с осью напряжения;</w:t>
      </w:r>
    </w:p>
    <w:p w:rsidR="00C2211B" w:rsidRPr="00A139DC" w:rsidRDefault="00C2211B" w:rsidP="00C221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постоянный ток в закрытом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ток в закрытом состоянии при определенном прямом напряжении;</w:t>
      </w:r>
    </w:p>
    <w:p w:rsidR="00C2211B" w:rsidRPr="00A139DC" w:rsidRDefault="00C2211B" w:rsidP="00C2211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средний ток в открытом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ср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среднее за период значение тока в открытом состоянии;</w:t>
      </w:r>
    </w:p>
    <w:p w:rsidR="00C2211B" w:rsidRPr="00A139DC" w:rsidRDefault="00C2211B" w:rsidP="00C2211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постоянный обратный ток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обр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обратный анодный ток при определенном значении обратного напряжения;</w:t>
      </w:r>
    </w:p>
    <w:p w:rsidR="00C2211B" w:rsidRPr="00A139DC" w:rsidRDefault="00C2211B" w:rsidP="00C2211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ток переключения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прк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ток через тиристор в момент переключения (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прк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прк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указываются только для </w:t>
      </w:r>
      <w:proofErr w:type="spell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динисторов</w:t>
      </w:r>
      <w:proofErr w:type="spell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C2211B" w:rsidRPr="00A139DC" w:rsidRDefault="00C2211B" w:rsidP="00C2211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повторяющийся импульсный ток в открытом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п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наибольшее мгновенное значение тока в открытом состоянии, включая все повторяющиеся переходные токи;</w:t>
      </w:r>
    </w:p>
    <w:p w:rsidR="00C2211B" w:rsidRPr="00A139DC" w:rsidRDefault="00C2211B" w:rsidP="00C221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ударный ток в открытом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упр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наибольший импульсный ток в открытом состоянии, протекание которого вызывает превышение допустимой температуры перехода, но воздействие которого за время срока службы тиристора предполагается с ограниченным числом повторений;</w:t>
      </w:r>
    </w:p>
    <w:p w:rsidR="00C2211B" w:rsidRPr="00A139DC" w:rsidRDefault="00C2211B" w:rsidP="00C2211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постоянный ток в открытом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наибольшее значение тока в открытом состоянии; </w:t>
      </w:r>
    </w:p>
    <w:p w:rsidR="00C2211B" w:rsidRPr="00A139DC" w:rsidRDefault="00C2211B" w:rsidP="00C2211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повторяющийся импульсный ток в открытом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п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наибольшее мгновенное значение тока в открытом состоянии, включая все повторяющиеся переходные токи;</w:t>
      </w:r>
    </w:p>
    <w:p w:rsidR="00C2211B" w:rsidRPr="00A139DC" w:rsidRDefault="00C2211B" w:rsidP="00C2211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повторяющийся импульсный ток в закрытом состоянии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п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импульсный ток в закрытом состоянии, обусловленный повторяющимся импульсным напряжением в закрытом состоянии;</w:t>
      </w:r>
    </w:p>
    <w:p w:rsidR="00C2211B" w:rsidRPr="00A139DC" w:rsidRDefault="00C2211B" w:rsidP="00C2211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повторяющийся импульсный обратный ток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обр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п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обратный ток, обусловленный </w:t>
      </w:r>
      <w:proofErr w:type="gram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повторяю- </w:t>
      </w:r>
      <w:proofErr w:type="spellStart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щимся</w:t>
      </w:r>
      <w:proofErr w:type="spellEnd"/>
      <w:proofErr w:type="gram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импульсным обратным напряжением;</w:t>
      </w:r>
    </w:p>
    <w:p w:rsidR="00C2211B" w:rsidRPr="00A139DC" w:rsidRDefault="00C2211B" w:rsidP="00C2211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отпирающий постоянный ток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от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наименьший постоянный ток управления, необходимый для включения тиристора (из закрытого состояния в открытое);</w:t>
      </w:r>
    </w:p>
    <w:p w:rsidR="00C2211B" w:rsidRPr="00A139DC" w:rsidRDefault="00C2211B" w:rsidP="00C2211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отпирающий ток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от, и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наименьший импульсный ток управления, необходимый для включения тиристора;</w:t>
      </w:r>
    </w:p>
    <w:p w:rsidR="00C2211B" w:rsidRPr="00A139DC" w:rsidRDefault="00C2211B" w:rsidP="00C2211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запирающий импульсный ток управления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з, и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наибольший импульсный ток управления, не вызывающий включение тиристора;</w:t>
      </w:r>
    </w:p>
    <w:p w:rsidR="00C2211B" w:rsidRPr="00A139DC" w:rsidRDefault="00C2211B" w:rsidP="00C2211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ток удержания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уд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наименьший прямой ток тиристора, необходимый для поддержания тиристора в открытом состоянии;</w:t>
      </w:r>
    </w:p>
    <w:p w:rsidR="00C2211B" w:rsidRPr="00A139DC" w:rsidRDefault="00C2211B" w:rsidP="00C2211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ток включения тиристора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вкл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наименьший основной ток, необходимый для поддержания тиристора в открытом состоянии после окончания импульса тока управления после переключения тиристора из закрытого состояния в открытое;</w:t>
      </w:r>
    </w:p>
    <w:p w:rsidR="00C2211B" w:rsidRPr="00A139DC" w:rsidRDefault="00C2211B" w:rsidP="00C2211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запираемый ток тиристора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наибольшее значение основного тока, при котором обеспечивается запирание тиристора по управляющему электроду;</w:t>
      </w:r>
    </w:p>
    <w:p w:rsidR="00C2211B" w:rsidRPr="00A139DC" w:rsidRDefault="00C2211B" w:rsidP="00C221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средняя рассеиваемая мощность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ср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сумма всех средних мощностей, рассеиваемых тиристоров;</w:t>
      </w:r>
    </w:p>
    <w:p w:rsidR="00C2211B" w:rsidRPr="00A139DC" w:rsidRDefault="00C2211B" w:rsidP="00C2211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включения тиристора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</w:t>
      </w:r>
      <w:proofErr w:type="spellStart"/>
      <w:proofErr w:type="gram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вкл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вкл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интервал времени, в течение которого тиристор включается отпирающим током управления или переключается из закрытого состояния в открытое импульсным отпирающим током;</w:t>
      </w:r>
    </w:p>
    <w:p w:rsidR="00C2211B" w:rsidRPr="00A139DC" w:rsidRDefault="00C2211B" w:rsidP="00C2211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нарастания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у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, </w:t>
      </w:r>
      <w:proofErr w:type="spellStart"/>
      <w:proofErr w:type="gram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пнр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нр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интервал времени между моментом, когда основное напряжение понижается до заданного значения, и моментом, когда оно достигает заданного низкого значения при включении тиристора отпирающим током управления или переключении импульсным отпирающим напряжением;</w:t>
      </w:r>
    </w:p>
    <w:p w:rsidR="00C2211B" w:rsidRPr="00A139DC" w:rsidRDefault="00C2211B" w:rsidP="00C2211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выключения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выкл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наименьший интервал времени между моментом, когда основной ток тиристора после внешнего переключения основных цепей понизится до нуля, и моментом, в который определенное основное напряжение проходит через нулевое значение без переключения тиристора;</w:t>
      </w:r>
    </w:p>
    <w:p w:rsidR="00C2211B" w:rsidRPr="00A139DC" w:rsidRDefault="00C2211B" w:rsidP="00C2211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критическая скорость нарастания напряжения в закрытом состоянии 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proofErr w:type="gram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dt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кр</w:t>
      </w:r>
      <w:proofErr w:type="spellEnd"/>
      <w:proofErr w:type="gram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наибольшее значение скорости нарастания напряжения в закрытом состоянии, которое не вызывает переключение тиристора из закрытого состояния в открытое;</w:t>
      </w:r>
    </w:p>
    <w:p w:rsidR="00C2211B" w:rsidRPr="00A139DC" w:rsidRDefault="00C2211B" w:rsidP="00C2211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критическая скорость нарастания коммутационного напряжения 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proofErr w:type="gram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dt</w:t>
      </w:r>
      <w:proofErr w:type="spell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ком</w:t>
      </w:r>
      <w:proofErr w:type="gramEnd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</w:t>
      </w:r>
      <w:r w:rsidRPr="00A139DC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наибольшее значение скорости нарастания основного напряжения, которое после нагрузки током в открытом состоянии или обратном проводящем состоянии в противоположном направлении не вызывает переключение тиристора из закрытого состояния в открытое.</w:t>
      </w:r>
    </w:p>
    <w:p w:rsidR="00C2211B" w:rsidRPr="00A139DC" w:rsidRDefault="00C2211B"/>
    <w:sectPr w:rsidR="00C2211B" w:rsidRPr="00A13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11799"/>
    <w:multiLevelType w:val="multilevel"/>
    <w:tmpl w:val="F8AEF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F1770"/>
    <w:multiLevelType w:val="multilevel"/>
    <w:tmpl w:val="9A58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85375"/>
    <w:multiLevelType w:val="multilevel"/>
    <w:tmpl w:val="F12C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16971"/>
    <w:multiLevelType w:val="multilevel"/>
    <w:tmpl w:val="C22A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E473E"/>
    <w:multiLevelType w:val="multilevel"/>
    <w:tmpl w:val="B076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A72D4"/>
    <w:multiLevelType w:val="multilevel"/>
    <w:tmpl w:val="DE260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B86EBE"/>
    <w:multiLevelType w:val="multilevel"/>
    <w:tmpl w:val="6BFC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30810"/>
    <w:multiLevelType w:val="multilevel"/>
    <w:tmpl w:val="FEE4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2A16D7"/>
    <w:multiLevelType w:val="multilevel"/>
    <w:tmpl w:val="CDE0C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D31253"/>
    <w:multiLevelType w:val="multilevel"/>
    <w:tmpl w:val="4736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0E1816"/>
    <w:multiLevelType w:val="multilevel"/>
    <w:tmpl w:val="66A0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3E3CF3"/>
    <w:multiLevelType w:val="multilevel"/>
    <w:tmpl w:val="11BE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1919FE"/>
    <w:multiLevelType w:val="multilevel"/>
    <w:tmpl w:val="D894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B01CC2"/>
    <w:multiLevelType w:val="multilevel"/>
    <w:tmpl w:val="C788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BC1DFF"/>
    <w:multiLevelType w:val="multilevel"/>
    <w:tmpl w:val="D6AAF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335E30"/>
    <w:multiLevelType w:val="multilevel"/>
    <w:tmpl w:val="5218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3E259E"/>
    <w:multiLevelType w:val="multilevel"/>
    <w:tmpl w:val="CB1EE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1602CA"/>
    <w:multiLevelType w:val="multilevel"/>
    <w:tmpl w:val="59FCA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725BC"/>
    <w:multiLevelType w:val="multilevel"/>
    <w:tmpl w:val="C200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6C7D05"/>
    <w:multiLevelType w:val="multilevel"/>
    <w:tmpl w:val="005E8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72306"/>
    <w:multiLevelType w:val="multilevel"/>
    <w:tmpl w:val="BC32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E615E6"/>
    <w:multiLevelType w:val="multilevel"/>
    <w:tmpl w:val="B8063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AD62A0"/>
    <w:multiLevelType w:val="multilevel"/>
    <w:tmpl w:val="C41A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ED6D79"/>
    <w:multiLevelType w:val="multilevel"/>
    <w:tmpl w:val="1266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497FF6"/>
    <w:multiLevelType w:val="multilevel"/>
    <w:tmpl w:val="CCFC5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122173"/>
    <w:multiLevelType w:val="multilevel"/>
    <w:tmpl w:val="F804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1C02C5"/>
    <w:multiLevelType w:val="multilevel"/>
    <w:tmpl w:val="CAD25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83C29"/>
    <w:multiLevelType w:val="multilevel"/>
    <w:tmpl w:val="4850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CB032B"/>
    <w:multiLevelType w:val="multilevel"/>
    <w:tmpl w:val="879C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FC210C"/>
    <w:multiLevelType w:val="multilevel"/>
    <w:tmpl w:val="1626F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9641A2"/>
    <w:multiLevelType w:val="multilevel"/>
    <w:tmpl w:val="4E245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FA25F0"/>
    <w:multiLevelType w:val="multilevel"/>
    <w:tmpl w:val="3938A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771D0A"/>
    <w:multiLevelType w:val="multilevel"/>
    <w:tmpl w:val="6CCE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44503E"/>
    <w:multiLevelType w:val="multilevel"/>
    <w:tmpl w:val="551A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A050EC"/>
    <w:multiLevelType w:val="multilevel"/>
    <w:tmpl w:val="476E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B4728C"/>
    <w:multiLevelType w:val="multilevel"/>
    <w:tmpl w:val="6ADE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5D40BD"/>
    <w:multiLevelType w:val="multilevel"/>
    <w:tmpl w:val="8B8C1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9511B1"/>
    <w:multiLevelType w:val="multilevel"/>
    <w:tmpl w:val="E0280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AE0E77"/>
    <w:multiLevelType w:val="multilevel"/>
    <w:tmpl w:val="23FA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EF0588"/>
    <w:multiLevelType w:val="multilevel"/>
    <w:tmpl w:val="A822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9"/>
  </w:num>
  <w:num w:numId="5">
    <w:abstractNumId w:val="34"/>
  </w:num>
  <w:num w:numId="6">
    <w:abstractNumId w:val="18"/>
  </w:num>
  <w:num w:numId="7">
    <w:abstractNumId w:val="23"/>
  </w:num>
  <w:num w:numId="8">
    <w:abstractNumId w:val="16"/>
  </w:num>
  <w:num w:numId="9">
    <w:abstractNumId w:val="11"/>
  </w:num>
  <w:num w:numId="10">
    <w:abstractNumId w:val="26"/>
  </w:num>
  <w:num w:numId="11">
    <w:abstractNumId w:val="39"/>
  </w:num>
  <w:num w:numId="12">
    <w:abstractNumId w:val="13"/>
  </w:num>
  <w:num w:numId="13">
    <w:abstractNumId w:val="35"/>
  </w:num>
  <w:num w:numId="14">
    <w:abstractNumId w:val="12"/>
  </w:num>
  <w:num w:numId="15">
    <w:abstractNumId w:val="5"/>
  </w:num>
  <w:num w:numId="16">
    <w:abstractNumId w:val="8"/>
  </w:num>
  <w:num w:numId="17">
    <w:abstractNumId w:val="1"/>
  </w:num>
  <w:num w:numId="18">
    <w:abstractNumId w:val="3"/>
  </w:num>
  <w:num w:numId="19">
    <w:abstractNumId w:val="24"/>
  </w:num>
  <w:num w:numId="20">
    <w:abstractNumId w:val="14"/>
  </w:num>
  <w:num w:numId="21">
    <w:abstractNumId w:val="33"/>
  </w:num>
  <w:num w:numId="22">
    <w:abstractNumId w:val="7"/>
  </w:num>
  <w:num w:numId="23">
    <w:abstractNumId w:val="30"/>
  </w:num>
  <w:num w:numId="24">
    <w:abstractNumId w:val="25"/>
  </w:num>
  <w:num w:numId="25">
    <w:abstractNumId w:val="22"/>
  </w:num>
  <w:num w:numId="26">
    <w:abstractNumId w:val="4"/>
  </w:num>
  <w:num w:numId="27">
    <w:abstractNumId w:val="0"/>
  </w:num>
  <w:num w:numId="28">
    <w:abstractNumId w:val="19"/>
  </w:num>
  <w:num w:numId="29">
    <w:abstractNumId w:val="6"/>
  </w:num>
  <w:num w:numId="30">
    <w:abstractNumId w:val="38"/>
  </w:num>
  <w:num w:numId="31">
    <w:abstractNumId w:val="9"/>
  </w:num>
  <w:num w:numId="32">
    <w:abstractNumId w:val="37"/>
  </w:num>
  <w:num w:numId="33">
    <w:abstractNumId w:val="2"/>
  </w:num>
  <w:num w:numId="34">
    <w:abstractNumId w:val="10"/>
  </w:num>
  <w:num w:numId="35">
    <w:abstractNumId w:val="21"/>
  </w:num>
  <w:num w:numId="36">
    <w:abstractNumId w:val="31"/>
  </w:num>
  <w:num w:numId="37">
    <w:abstractNumId w:val="32"/>
  </w:num>
  <w:num w:numId="38">
    <w:abstractNumId w:val="20"/>
  </w:num>
  <w:num w:numId="39">
    <w:abstractNumId w:val="36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592"/>
    <w:rsid w:val="00162323"/>
    <w:rsid w:val="00272EE4"/>
    <w:rsid w:val="003C6D41"/>
    <w:rsid w:val="004C293E"/>
    <w:rsid w:val="005A7A0E"/>
    <w:rsid w:val="005E64E1"/>
    <w:rsid w:val="00722EF1"/>
    <w:rsid w:val="007705F1"/>
    <w:rsid w:val="007E679C"/>
    <w:rsid w:val="00802592"/>
    <w:rsid w:val="00897857"/>
    <w:rsid w:val="00A139DC"/>
    <w:rsid w:val="00A40C5D"/>
    <w:rsid w:val="00A7787B"/>
    <w:rsid w:val="00BA6D60"/>
    <w:rsid w:val="00C2211B"/>
    <w:rsid w:val="00C6411F"/>
    <w:rsid w:val="00D25A48"/>
    <w:rsid w:val="00D84B5A"/>
    <w:rsid w:val="00EA6680"/>
    <w:rsid w:val="00EF4794"/>
    <w:rsid w:val="00F403F8"/>
    <w:rsid w:val="00F71B96"/>
    <w:rsid w:val="00FB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75FD9"/>
  <w15:chartTrackingRefBased/>
  <w15:docId w15:val="{0531E385-5AC9-4A1F-9177-0A7F011DD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icturecaptionSegoeUI">
    <w:name w:val="Picture caption + Segoe UI"/>
    <w:aliases w:val="10,5 pt1"/>
    <w:basedOn w:val="a0"/>
    <w:uiPriority w:val="99"/>
    <w:rsid w:val="005E64E1"/>
    <w:rPr>
      <w:rFonts w:ascii="Segoe UI" w:hAnsi="Segoe UI" w:cs="Segoe UI"/>
      <w:spacing w:val="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8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gi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40" Type="http://schemas.openxmlformats.org/officeDocument/2006/relationships/image" Target="media/image36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1606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Nikolay-18</dc:creator>
  <cp:keywords/>
  <dc:description/>
  <cp:lastModifiedBy>Nikolay-18</cp:lastModifiedBy>
  <cp:revision>11</cp:revision>
  <dcterms:created xsi:type="dcterms:W3CDTF">2018-03-25T12:31:00Z</dcterms:created>
  <dcterms:modified xsi:type="dcterms:W3CDTF">2019-03-27T16:40:00Z</dcterms:modified>
</cp:coreProperties>
</file>