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B5" w:rsidRPr="00BF08AB" w:rsidRDefault="00523EB5" w:rsidP="00523EB5">
      <w:pPr>
        <w:pStyle w:val="a3"/>
        <w:rPr>
          <w:rStyle w:val="a4"/>
          <w:sz w:val="28"/>
          <w:szCs w:val="28"/>
        </w:rPr>
      </w:pPr>
      <w:r w:rsidRPr="00BF08AB">
        <w:rPr>
          <w:rStyle w:val="a4"/>
          <w:sz w:val="28"/>
          <w:szCs w:val="28"/>
        </w:rPr>
        <w:t>Стереофоническое вещание.</w:t>
      </w:r>
    </w:p>
    <w:p w:rsidR="00405CF2" w:rsidRPr="00BF08AB" w:rsidRDefault="00405CF2" w:rsidP="00523EB5">
      <w:pPr>
        <w:pStyle w:val="a3"/>
        <w:rPr>
          <w:color w:val="000000" w:themeColor="text1"/>
          <w:sz w:val="28"/>
          <w:szCs w:val="28"/>
        </w:rPr>
      </w:pPr>
      <w:r w:rsidRPr="00BF08AB">
        <w:rPr>
          <w:b/>
          <w:bCs/>
          <w:color w:val="000000" w:themeColor="text1"/>
          <w:sz w:val="28"/>
          <w:szCs w:val="28"/>
        </w:rPr>
        <w:t xml:space="preserve">Стерео </w:t>
      </w:r>
      <w:r w:rsidRPr="00BF08AB">
        <w:rPr>
          <w:color w:val="000000" w:themeColor="text1"/>
          <w:sz w:val="28"/>
          <w:szCs w:val="28"/>
        </w:rPr>
        <w:t xml:space="preserve">от </w:t>
      </w:r>
      <w:hyperlink r:id="rId5" w:tooltip="Древнегреческий язык" w:history="1">
        <w:r w:rsidRPr="00BF08AB">
          <w:rPr>
            <w:color w:val="000000" w:themeColor="text1"/>
            <w:sz w:val="28"/>
            <w:szCs w:val="28"/>
            <w:u w:val="single"/>
          </w:rPr>
          <w:t>др.-греч.</w:t>
        </w:r>
      </w:hyperlink>
      <w:r w:rsidRPr="00BF08AB">
        <w:rPr>
          <w:color w:val="000000" w:themeColor="text1"/>
          <w:sz w:val="28"/>
          <w:szCs w:val="28"/>
        </w:rPr>
        <w:t xml:space="preserve"> </w:t>
      </w:r>
      <w:proofErr w:type="spellStart"/>
      <w:r w:rsidRPr="00BF08AB">
        <w:rPr>
          <w:color w:val="000000" w:themeColor="text1"/>
          <w:sz w:val="28"/>
          <w:szCs w:val="28"/>
        </w:rPr>
        <w:t>στερεός</w:t>
      </w:r>
      <w:proofErr w:type="spellEnd"/>
      <w:r w:rsidRPr="00BF08AB">
        <w:rPr>
          <w:color w:val="000000" w:themeColor="text1"/>
          <w:sz w:val="28"/>
          <w:szCs w:val="28"/>
        </w:rPr>
        <w:t> — твёрдый</w:t>
      </w:r>
    </w:p>
    <w:p w:rsidR="00405CF2" w:rsidRPr="00BF08AB" w:rsidRDefault="00405CF2" w:rsidP="00405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Хотя для передачи стереосигналов проще всего использовать два </w:t>
      </w:r>
      <w:hyperlink r:id="rId6" w:tooltip="Передатчик" w:history="1">
        <w:r w:rsidRPr="00BF08A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передатчика</w:t>
        </w:r>
      </w:hyperlink>
      <w:r w:rsidRPr="00BF08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осуществлять приём двумя радиоприёмниками, на практике такой способ не используется, поскольку он требует удвоения затрат, сокращает число каналов в эфире и не обеспечивает одинакового качества приёма левого и правого каналов из-за возможного различия условий прохождения сигнала в атмосфере. </w:t>
      </w:r>
    </w:p>
    <w:p w:rsidR="00405CF2" w:rsidRPr="00BF08AB" w:rsidRDefault="00405CF2" w:rsidP="00405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этот способ не удовлетворяет принципу совместимости: радиослушатель с одним приёмником сможет принимать только один из сигналов и потеряет часть информации.</w:t>
      </w:r>
    </w:p>
    <w:p w:rsidR="00405CF2" w:rsidRPr="00BF08AB" w:rsidRDefault="00405CF2" w:rsidP="00405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 этим, системы стереофонического вещания изначально создавались для использования одного передатчика, передающего сигнал на одной </w:t>
      </w:r>
      <w:hyperlink r:id="rId7" w:tooltip="Несущий сигнал" w:history="1">
        <w:r w:rsidRPr="00BF08AB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несущей частоте</w:t>
        </w:r>
      </w:hyperlink>
      <w:r w:rsidRPr="00BF08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</w:p>
    <w:p w:rsidR="00405CF2" w:rsidRPr="00BF08AB" w:rsidRDefault="00523EB5" w:rsidP="00405C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08AB">
        <w:rPr>
          <w:rFonts w:ascii="Times New Roman" w:hAnsi="Times New Roman" w:cs="Times New Roman"/>
          <w:sz w:val="28"/>
          <w:szCs w:val="28"/>
        </w:rPr>
        <w:t> </w:t>
      </w:r>
      <w:r w:rsidR="00405CF2" w:rsidRPr="00BF0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Принципиальная схема простейшего </w:t>
      </w:r>
      <w:proofErr w:type="spellStart"/>
      <w:r w:rsidR="00405CF2" w:rsidRPr="00BF0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стереогенератора</w:t>
      </w:r>
      <w:proofErr w:type="spellEnd"/>
    </w:p>
    <w:p w:rsidR="00405CF2" w:rsidRPr="00BF08AB" w:rsidRDefault="00405CF2" w:rsidP="00405C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5CF2" w:rsidRPr="00BF08AB" w:rsidRDefault="00405CF2" w:rsidP="00405C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Принципиальная схема прибора показана на рис. 1. Он представляет собой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стереогенератор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состав которого входят кварцевый генератор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поднесущей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частоты на транзисторе VT3 и микросхемах DD1, DD2, полярный модулятор на транзисторах VTI, VT2 и высокочастотный (ВЧ) генератор на транзисторе VT4 с частотным модулятором (ЧМ), функции которого выполняет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варикапная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матрица VD1.</w:t>
      </w:r>
    </w:p>
    <w:p w:rsidR="00405CF2" w:rsidRPr="00BF08AB" w:rsidRDefault="00405CF2" w:rsidP="00405C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5CF2" w:rsidRPr="00BF08AB" w:rsidRDefault="00405CF2" w:rsidP="00405C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357DC88" wp14:editId="3CB43CD3">
            <wp:extent cx="5473065" cy="3698240"/>
            <wp:effectExtent l="0" t="0" r="0" b="0"/>
            <wp:docPr id="14" name="Рисунок 14" descr="str_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_g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F2" w:rsidRPr="00BF08AB" w:rsidRDefault="00405CF2" w:rsidP="00405CF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5CF2" w:rsidRPr="00BF08AB" w:rsidRDefault="00405CF2" w:rsidP="00405CF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Рис.1. Принципиальная схема </w:t>
      </w:r>
      <w:proofErr w:type="spellStart"/>
      <w:r w:rsidRPr="00BF08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стереогенератора</w:t>
      </w:r>
      <w:proofErr w:type="spellEnd"/>
      <w:r w:rsidRPr="00BF08A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405CF2" w:rsidRPr="00BF08AB" w:rsidRDefault="00405CF2" w:rsidP="00405CF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405CF2" w:rsidRPr="00BF08AB" w:rsidRDefault="00405CF2" w:rsidP="00405C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прибор следующим образом. Низкочастотные стереофонические сигналы каналов 1 и 2 попеременно с частотой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поднесущей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31,25 кГц модулируют сигнал генератора ВЧ. функции коммутаторов выполняют транзисторы VTI, VT2. Необходимые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предыскажения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вносятся RC-цепями C1R3 и C2R4 </w:t>
      </w:r>
      <w:proofErr w:type="gram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постоянной времени</w:t>
      </w:r>
      <w:proofErr w:type="gram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50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мкс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Комплексный стереосигнал (КСС), сформированный полярным модулятором, через фильтр-пробки L1C3 (подавление третьей гармоники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поднесущей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L2C4R9 (частичное подавление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поднесущей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цепь R10C5R14 передается на частотный модулятор. </w:t>
      </w:r>
    </w:p>
    <w:p w:rsidR="00405CF2" w:rsidRPr="00BF08AB" w:rsidRDefault="00405CF2" w:rsidP="00405C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Частота генератора ВЧ выбрана равной 69 МГц, что соответствует середине радиовещательного диапазона. Мощность, излучаемая таким генератором, составляет около 200 мкВт, что достаточно для приема высокочастотных колебаний с частотной модуляцией на расстоянии до нескольких метров на антенну в виде отрезка провода длиной </w:t>
      </w:r>
      <w:smartTag w:uri="urn:schemas-microsoft-com:office:smarttags" w:element="metricconverter">
        <w:smartTagPr>
          <w:attr w:name="ProductID" w:val="1 м"/>
        </w:smartTagPr>
        <w:r w:rsidRPr="00BF08A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 м</w:t>
        </w:r>
      </w:smartTag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телескопическую антенну приемника. При указанных на схеме номиналах деталей и входном низкочастотном сигнале 250 мВ девиация частоты генератора ВЧ около 50 кГц. </w:t>
      </w:r>
    </w:p>
    <w:p w:rsidR="00920AC1" w:rsidRDefault="00920AC1" w:rsidP="00405C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0AC1" w:rsidRDefault="00920AC1" w:rsidP="00405C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920AC1" w:rsidRDefault="00920AC1" w:rsidP="00405C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05CF2" w:rsidRPr="00BF08AB" w:rsidRDefault="00405CF2" w:rsidP="00405C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F0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Стереодекодер</w:t>
      </w:r>
      <w:proofErr w:type="spellEnd"/>
      <w:r w:rsidRPr="00BF08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сигналов с пилот-тоном</w:t>
      </w:r>
    </w:p>
    <w:p w:rsidR="00405CF2" w:rsidRPr="00BF08AB" w:rsidRDefault="00405CF2" w:rsidP="00405CF2">
      <w:pPr>
        <w:pStyle w:val="Default"/>
        <w:rPr>
          <w:sz w:val="28"/>
          <w:szCs w:val="28"/>
          <w:lang w:val="en-US"/>
        </w:rPr>
      </w:pPr>
      <w:r w:rsidRPr="00BF08AB">
        <w:rPr>
          <w:rFonts w:eastAsia="Times New Roman"/>
          <w:noProof/>
          <w:sz w:val="28"/>
          <w:szCs w:val="28"/>
          <w:lang w:eastAsia="ru-RU"/>
        </w:rPr>
        <w:drawing>
          <wp:inline distT="0" distB="0" distL="0" distR="0" wp14:anchorId="7E07553D" wp14:editId="7A5DF9D2">
            <wp:extent cx="5940425" cy="3553322"/>
            <wp:effectExtent l="0" t="0" r="3175" b="9525"/>
            <wp:docPr id="15" name="Рисунок 15" descr="рис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рис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F2" w:rsidRPr="00BF08AB" w:rsidRDefault="00405CF2" w:rsidP="00405CF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2. Принципиальная схема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стереодекодера</w:t>
      </w:r>
      <w:proofErr w:type="spellEnd"/>
    </w:p>
    <w:p w:rsidR="00405CF2" w:rsidRPr="00BF08AB" w:rsidRDefault="00405CF2" w:rsidP="00405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2" w:rsidRPr="00BF08AB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Принципиальная схема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стереодекодера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приведена на рис. 2. </w:t>
      </w:r>
    </w:p>
    <w:p w:rsidR="00405CF2" w:rsidRPr="00BF08AB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В его состав входят буферный усилитель (DA1.1), полосовой активный фильтр (DA1.2), настроенный на частоту 19 кГц, удвоитель частоты на транзисторе VT1 и микросхеме DD1, узел коммутации на ключах микросхемы DD2, фильтры нижних частот с компенсаторами переходных помех на микросхеме DA2.</w:t>
      </w:r>
    </w:p>
    <w:p w:rsidR="00405CF2" w:rsidRPr="00BF08AB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2" w:rsidRPr="00BF08AB" w:rsidRDefault="00405CF2" w:rsidP="00405C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Принцип действия </w:t>
      </w:r>
      <w:proofErr w:type="spellStart"/>
      <w:r w:rsidRPr="00BF08A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стереодекодера</w:t>
      </w:r>
      <w:proofErr w:type="spellEnd"/>
    </w:p>
    <w:p w:rsidR="00405CF2" w:rsidRPr="00BF08AB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Комплексный стереосигнал (КСС) с частотного детектора радиоприемника поступает на буферный усилитель DA1.1, который имеет коэффициент усиления около 6. Такое усиление необходимо для получения уровня сигнала пилот-тона, обеспечивающего работу активного фильтра на микросхеме DA1.2, подключенного к выходу усилителя через резисторы R10, R11.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Подстроечным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резистором R11 устанавливают максимальную добротность фильтра на частоте 19 кГц. С выхода буферного усилителя сигнал поступает на коммутаторы, собранные на ключах микросхемы DD2.</w:t>
      </w:r>
    </w:p>
    <w:p w:rsidR="00405CF2" w:rsidRPr="00BF08AB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Синусоидальный сигнал пилот-тона, выделенный и усиленный активным фильтром, преобразуется в прямоугольный в формирователе на транзисторе VT1 и логическом элементе DD1.1. </w:t>
      </w:r>
    </w:p>
    <w:p w:rsidR="00405CF2" w:rsidRPr="00BF08AB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элементах DD1.2 и DD1.3, конденсаторах С11 и С12 и резисторах R14, R15 собрано устройство удвоения частоты.</w:t>
      </w:r>
    </w:p>
    <w:p w:rsidR="00405CF2" w:rsidRDefault="00405CF2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рис. 3 представлены осциллограммы сигналов в основных точках удвоителя. При поступлении на вход прямоугольного сигнала на правых (по схеме) обкладках конденсаторов С11 и С12 появляются положительные и отрицательные импульсы относительно уровней постоянного напряжения 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установленных соответственно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подстроечными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резисторами R14 и R15. Эти импульсы поступают на входы элемента DD1.3. Так как уровни постоянного напряжения 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находятся выше порогового напряжения переключения элемента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пор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выходе этого элемента логический 0. Положительные импульсы на каждом входе DD1.3 не влияют на работу удвоителя. А вот каждый отрицательный импульс на любом из конденсаторов С11 или С12 переводит элемент DD1.3 в состояние логической единицы на выходе. Длительность нахождения элемента в таком состоянии (t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U1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t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U2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зависит от времени перезарядки соответствующего конденсатора до уровня порогового напряжения переключения элемента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пор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. Время перезарядки конденсаторов зависит от их емкости и от уровней 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U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установленных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подстроечными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резисторами R14 и R15. Изменяя эти уровни, можно изменять длительность импульсов t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U1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t</w:t>
      </w:r>
      <w:r w:rsidRPr="00BF08A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U2</w:t>
      </w: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тем самым добиться формы прямоугольных импульсов на выходе элемента DD1.3, близкой к меандру и частотой в два раза выше исходной.</w:t>
      </w:r>
    </w:p>
    <w:p w:rsidR="00920AC1" w:rsidRPr="00BF08AB" w:rsidRDefault="00920AC1" w:rsidP="00405C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2" w:rsidRPr="00BF08AB" w:rsidRDefault="00920AC1" w:rsidP="00405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24800" cy="4489200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00" cy="4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F2" w:rsidRPr="00BF08AB" w:rsidRDefault="00405CF2" w:rsidP="00405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2" w:rsidRPr="00BF08AB" w:rsidRDefault="00405CF2" w:rsidP="00405C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5CF2" w:rsidRPr="00BF08AB" w:rsidRDefault="00405CF2" w:rsidP="00405C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3. Осциллограммы сигналов в основных точках удвоителя</w:t>
      </w:r>
    </w:p>
    <w:p w:rsidR="00405CF2" w:rsidRPr="00BF08AB" w:rsidRDefault="00405CF2" w:rsidP="00920A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   Сформированные таким образом из сигнала пилот-тона импульсы частотой 38 кГц поступают на управляющий вывод верхнего (по схеме) ключа микросхемы DD2, а инвертированные элементом DD1.4 - на вывод управления нижнего ключа. Разделительный конденсатор С10 совместно с резистором R13 обеспечивают открывание верхнего ключа при отсутствии импульсов частотой 38 кГц, т. е. при переводе СД в режим "Моно". Нижний ключ в этом режиме открыт сигналом высокого уровня с выхода DD1.4. Высокие уровни импульсов с выходов DD1.3 и DD1.4 совпадают по фазе с положительными и отрицательными импульсами подавленной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поднесущей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при поочередной работе ключей на выходе первого (верхнего по схеме) выделяется сигнал левого канала, а на выходе второго - правого канала.</w:t>
      </w:r>
    </w:p>
    <w:p w:rsidR="00405CF2" w:rsidRPr="00BF08AB" w:rsidRDefault="00405CF2" w:rsidP="00405C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сигналы двух каналов проходят обработку и частотную коррекцию двумя активными ФНЧ на микросхеме DA2.1 и DA2.2. Эти фильтры включены по схеме компенсаторов переходных помех. Они эффективно подавляют ВЧ составляющие КСС, а компенсаторы дополнительно увеличивают степень разделения стереоканалов. С выхода СД сигналы каналов А и Б поступают на вход предварительных усилителей звуковой частоты приемника.</w:t>
      </w:r>
    </w:p>
    <w:p w:rsidR="00405CF2" w:rsidRPr="00BF08AB" w:rsidRDefault="00405CF2" w:rsidP="00405CF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 снабжен индикатором </w:t>
      </w:r>
      <w:proofErr w:type="spellStart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стереорежима</w:t>
      </w:r>
      <w:proofErr w:type="spellEnd"/>
      <w:r w:rsidRPr="00BF0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работы. Он состоит из диода VD1, сглаживающего конденсатора С20, транзистора VT2 и светодиода HL1. Ток свечения светодиода устанавливают сопротивлением резистора R25 в пределах 8...10 мА. Индикатор подключен через конденсатор С19 к входу удвоителя частоты. Переключателем SA1 декодер можно перевести принудительно в режим "Моно". А подключив вывод 2 микросхемы DD1 через развязывающий диод (на схеме не показан) к индикатору настройки (например, светодиодному), можно обеспечить автоматический переход в режим "Моно" при перестройке радиоприемника и при недостаточной напряженности сигнала радиостанции.</w:t>
      </w:r>
    </w:p>
    <w:p w:rsidR="00676BA9" w:rsidRPr="00BF08AB" w:rsidRDefault="00676BA9" w:rsidP="00A65913">
      <w:pPr>
        <w:pStyle w:val="a3"/>
        <w:rPr>
          <w:sz w:val="28"/>
          <w:szCs w:val="28"/>
        </w:rPr>
      </w:pPr>
      <w:r w:rsidRPr="00BF08AB">
        <w:rPr>
          <w:noProof/>
          <w:sz w:val="28"/>
          <w:szCs w:val="28"/>
        </w:rPr>
        <w:drawing>
          <wp:inline distT="0" distB="0" distL="0" distR="0" wp14:anchorId="5BF6EBB9" wp14:editId="2ABDF44C">
            <wp:extent cx="5940425" cy="26619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A9" w:rsidRPr="00BF08AB" w:rsidRDefault="00676BA9" w:rsidP="00676BA9">
      <w:pPr>
        <w:pStyle w:val="a5"/>
        <w:ind w:left="360"/>
        <w:rPr>
          <w:sz w:val="28"/>
          <w:szCs w:val="28"/>
        </w:rPr>
      </w:pPr>
      <w:r w:rsidRPr="00BF08AB">
        <w:rPr>
          <w:sz w:val="28"/>
          <w:szCs w:val="28"/>
        </w:rPr>
        <w:t>Осциллограмма КСС</w:t>
      </w:r>
    </w:p>
    <w:p w:rsidR="00676BA9" w:rsidRDefault="00233C0A" w:rsidP="00A65913">
      <w:pPr>
        <w:pStyle w:val="a3"/>
        <w:rPr>
          <w:sz w:val="28"/>
          <w:szCs w:val="28"/>
        </w:rPr>
      </w:pPr>
      <w:r w:rsidRPr="000E7F94">
        <w:rPr>
          <w:noProof/>
          <w:sz w:val="28"/>
          <w:szCs w:val="28"/>
        </w:rPr>
        <w:lastRenderedPageBreak/>
        <w:drawing>
          <wp:inline distT="0" distB="0" distL="0" distR="0" wp14:anchorId="50DCB057" wp14:editId="3D65DD30">
            <wp:extent cx="4220845" cy="2845435"/>
            <wp:effectExtent l="0" t="0" r="635" b="4445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0069" t="10590" r="6435" b="5439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0A" w:rsidRPr="00BF08AB" w:rsidRDefault="00233C0A" w:rsidP="00233C0A">
      <w:pPr>
        <w:pStyle w:val="a7"/>
        <w:rPr>
          <w:sz w:val="28"/>
          <w:szCs w:val="28"/>
        </w:rPr>
      </w:pPr>
      <w:r w:rsidRPr="000E7F94">
        <w:rPr>
          <w:rFonts w:ascii="Times New Roman" w:hAnsi="Times New Roman" w:cs="Times New Roman"/>
          <w:sz w:val="28"/>
          <w:szCs w:val="28"/>
          <w:lang w:eastAsia="ru-RU"/>
        </w:rPr>
        <w:t>Схема</w:t>
      </w:r>
      <w:r w:rsidRPr="000E7F9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E7F94">
        <w:rPr>
          <w:rFonts w:ascii="Times New Roman" w:hAnsi="Times New Roman" w:cs="Times New Roman"/>
          <w:sz w:val="28"/>
          <w:szCs w:val="28"/>
          <w:lang w:val="en-US" w:eastAsia="ru-RU"/>
        </w:rPr>
        <w:t>стереогенератора</w:t>
      </w:r>
      <w:proofErr w:type="spellEnd"/>
    </w:p>
    <w:p w:rsidR="00676BA9" w:rsidRPr="00BF08AB" w:rsidRDefault="00233C0A" w:rsidP="00A65913">
      <w:pPr>
        <w:pStyle w:val="a3"/>
        <w:rPr>
          <w:sz w:val="28"/>
          <w:szCs w:val="28"/>
        </w:rPr>
      </w:pPr>
      <w:r w:rsidRPr="000E7F94">
        <w:rPr>
          <w:noProof/>
          <w:sz w:val="28"/>
          <w:szCs w:val="28"/>
        </w:rPr>
        <w:drawing>
          <wp:inline distT="0" distB="0" distL="0" distR="0" wp14:anchorId="254BA0D7" wp14:editId="61661924">
            <wp:extent cx="4964430" cy="3447241"/>
            <wp:effectExtent l="19050" t="0" r="762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489" cy="344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A9" w:rsidRPr="00BF08AB" w:rsidRDefault="00233C0A" w:rsidP="00A65913">
      <w:pPr>
        <w:pStyle w:val="a3"/>
        <w:rPr>
          <w:sz w:val="28"/>
          <w:szCs w:val="28"/>
        </w:rPr>
      </w:pPr>
      <w:r w:rsidRPr="000E7F94">
        <w:rPr>
          <w:sz w:val="28"/>
          <w:szCs w:val="28"/>
        </w:rPr>
        <w:t>Схема стереодекодера</w:t>
      </w:r>
      <w:bookmarkStart w:id="0" w:name="_GoBack"/>
      <w:bookmarkEnd w:id="0"/>
    </w:p>
    <w:sectPr w:rsidR="00676BA9" w:rsidRPr="00BF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34EF"/>
    <w:multiLevelType w:val="hybridMultilevel"/>
    <w:tmpl w:val="9258E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3966"/>
    <w:multiLevelType w:val="multilevel"/>
    <w:tmpl w:val="54A4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B5"/>
    <w:rsid w:val="000A3613"/>
    <w:rsid w:val="00233C0A"/>
    <w:rsid w:val="003E6C1E"/>
    <w:rsid w:val="00405CF2"/>
    <w:rsid w:val="00523EB5"/>
    <w:rsid w:val="00634A50"/>
    <w:rsid w:val="00676BA9"/>
    <w:rsid w:val="00717557"/>
    <w:rsid w:val="00920AC1"/>
    <w:rsid w:val="00A0499E"/>
    <w:rsid w:val="00A5459F"/>
    <w:rsid w:val="00A65913"/>
    <w:rsid w:val="00AB6AC5"/>
    <w:rsid w:val="00BF08AB"/>
    <w:rsid w:val="00C363FF"/>
    <w:rsid w:val="00D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9526761"/>
  <w15:chartTrackingRefBased/>
  <w15:docId w15:val="{5B9EF22A-DB2D-4B84-94D8-A66E3879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3EB5"/>
    <w:rPr>
      <w:b/>
      <w:bCs/>
    </w:rPr>
  </w:style>
  <w:style w:type="paragraph" w:customStyle="1" w:styleId="Default">
    <w:name w:val="Default"/>
    <w:rsid w:val="00405C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5">
    <w:name w:val="Рисунки"/>
    <w:basedOn w:val="a"/>
    <w:next w:val="a"/>
    <w:link w:val="a6"/>
    <w:autoRedefine/>
    <w:uiPriority w:val="5"/>
    <w:qFormat/>
    <w:rsid w:val="00676BA9"/>
    <w:pPr>
      <w:spacing w:after="240" w:line="276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6">
    <w:name w:val="Рисунки Знак"/>
    <w:basedOn w:val="a0"/>
    <w:link w:val="a5"/>
    <w:uiPriority w:val="5"/>
    <w:rsid w:val="00676BA9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3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3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u.m.wikipedia.org/wiki/%D0%9D%D0%B5%D1%81%D1%83%D1%89%D0%B8%D0%B9_%D1%81%D0%B8%D0%B3%D0%BD%D0%B0%D0%B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m.wikipedia.org/wiki/%D0%9F%D0%B5%D1%80%D0%B5%D0%B4%D0%B0%D1%82%D1%87%D0%B8%D0%B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u.m.wikipedia.org/wiki/%D0%94%D1%80%D0%B5%D0%B2%D0%BD%D0%B5%D0%B3%D1%80%D0%B5%D1%87%D0%B5%D1%81%D0%BA%D0%B8%D0%B9_%D1%8F%D0%B7%D1%8B%D0%B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2</cp:revision>
  <dcterms:created xsi:type="dcterms:W3CDTF">2024-10-16T17:20:00Z</dcterms:created>
  <dcterms:modified xsi:type="dcterms:W3CDTF">2024-10-16T17:20:00Z</dcterms:modified>
</cp:coreProperties>
</file>